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5C2D8" w14:textId="77777777" w:rsidR="005C1CCD" w:rsidRDefault="00CB5C04" w:rsidP="00D36E5A">
      <w:pPr>
        <w:tabs>
          <w:tab w:val="left" w:pos="144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p>
    <w:p w14:paraId="4030B262" w14:textId="77777777" w:rsidR="00D36E5A" w:rsidRPr="004C09B1" w:rsidRDefault="00A62466" w:rsidP="00D36E5A">
      <w:pPr>
        <w:tabs>
          <w:tab w:val="left" w:pos="1440"/>
        </w:tabs>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Številka: 401-0001/2017</w:t>
      </w:r>
    </w:p>
    <w:p w14:paraId="2738323E" w14:textId="2BC4EABA" w:rsidR="00D36E5A" w:rsidRPr="00586D61" w:rsidRDefault="007D5EBA" w:rsidP="00D36E5A">
      <w:pPr>
        <w:tabs>
          <w:tab w:val="left" w:pos="1440"/>
        </w:tabs>
        <w:spacing w:after="0" w:line="240" w:lineRule="auto"/>
        <w:jc w:val="both"/>
        <w:rPr>
          <w:rFonts w:ascii="Arial" w:eastAsia="Times New Roman" w:hAnsi="Arial" w:cs="Arial"/>
          <w:sz w:val="18"/>
          <w:szCs w:val="18"/>
          <w:lang w:eastAsia="sl-SI"/>
        </w:rPr>
      </w:pPr>
      <w:r w:rsidRPr="00586D61">
        <w:rPr>
          <w:rFonts w:ascii="Arial" w:eastAsia="Times New Roman" w:hAnsi="Arial" w:cs="Arial"/>
          <w:sz w:val="18"/>
          <w:szCs w:val="18"/>
          <w:lang w:eastAsia="sl-SI"/>
        </w:rPr>
        <w:t>Datum:   28</w:t>
      </w:r>
      <w:r w:rsidR="00041264" w:rsidRPr="00586D61">
        <w:rPr>
          <w:rFonts w:ascii="Arial" w:eastAsia="Times New Roman" w:hAnsi="Arial" w:cs="Arial"/>
          <w:sz w:val="18"/>
          <w:szCs w:val="18"/>
          <w:lang w:eastAsia="sl-SI"/>
        </w:rPr>
        <w:t>.11</w:t>
      </w:r>
      <w:r w:rsidR="001639A6" w:rsidRPr="00586D61">
        <w:rPr>
          <w:rFonts w:ascii="Arial" w:eastAsia="Times New Roman" w:hAnsi="Arial" w:cs="Arial"/>
          <w:sz w:val="18"/>
          <w:szCs w:val="18"/>
          <w:lang w:eastAsia="sl-SI"/>
        </w:rPr>
        <w:t>.2017</w:t>
      </w:r>
    </w:p>
    <w:p w14:paraId="31EC49CB" w14:textId="77777777" w:rsidR="00D36E5A" w:rsidRPr="004C09B1" w:rsidRDefault="00D36E5A" w:rsidP="00D36E5A">
      <w:pPr>
        <w:spacing w:after="0" w:line="240" w:lineRule="auto"/>
        <w:jc w:val="both"/>
        <w:rPr>
          <w:rFonts w:ascii="Times New Roman" w:eastAsia="Times New Roman" w:hAnsi="Times New Roman"/>
          <w:color w:val="FF0000"/>
          <w:sz w:val="18"/>
          <w:szCs w:val="18"/>
          <w:lang w:eastAsia="sl-SI"/>
        </w:rPr>
      </w:pPr>
    </w:p>
    <w:p w14:paraId="50D7BF58" w14:textId="77777777" w:rsidR="00D36E5A" w:rsidRPr="001D2E11" w:rsidRDefault="00D36E5A" w:rsidP="00D36E5A">
      <w:pPr>
        <w:spacing w:after="0" w:line="240" w:lineRule="auto"/>
        <w:jc w:val="both"/>
        <w:rPr>
          <w:rFonts w:ascii="Times New Roman" w:eastAsia="Times New Roman" w:hAnsi="Times New Roman"/>
          <w:sz w:val="20"/>
          <w:szCs w:val="20"/>
          <w:lang w:eastAsia="sl-SI"/>
        </w:rPr>
      </w:pPr>
    </w:p>
    <w:p w14:paraId="7FD4818F" w14:textId="77777777" w:rsidR="00D36E5A" w:rsidRPr="001D2E11" w:rsidRDefault="00D36E5A" w:rsidP="00D36E5A">
      <w:pPr>
        <w:spacing w:after="0" w:line="240" w:lineRule="auto"/>
        <w:jc w:val="both"/>
        <w:rPr>
          <w:rFonts w:ascii="Times New Roman" w:eastAsia="Times New Roman" w:hAnsi="Times New Roman"/>
          <w:sz w:val="20"/>
          <w:szCs w:val="20"/>
          <w:lang w:eastAsia="sl-SI"/>
        </w:rPr>
      </w:pPr>
      <w:bookmarkStart w:id="0" w:name="_GoBack"/>
    </w:p>
    <w:bookmarkEnd w:id="0"/>
    <w:p w14:paraId="167B4F0D" w14:textId="77777777" w:rsidR="00D36E5A" w:rsidRPr="001D2E11" w:rsidRDefault="00D36E5A" w:rsidP="00D36E5A">
      <w:pPr>
        <w:spacing w:after="0" w:line="240" w:lineRule="auto"/>
        <w:jc w:val="both"/>
        <w:rPr>
          <w:rFonts w:ascii="Times New Roman" w:eastAsia="Times New Roman" w:hAnsi="Times New Roman"/>
          <w:sz w:val="20"/>
          <w:szCs w:val="20"/>
          <w:lang w:eastAsia="sl-SI"/>
        </w:rPr>
      </w:pPr>
    </w:p>
    <w:p w14:paraId="13946231" w14:textId="77777777" w:rsidR="00D36E5A" w:rsidRPr="001D2E11" w:rsidRDefault="00D36E5A" w:rsidP="00D36E5A">
      <w:pPr>
        <w:spacing w:after="0" w:line="240" w:lineRule="auto"/>
        <w:jc w:val="both"/>
        <w:rPr>
          <w:rFonts w:ascii="Times New Roman" w:eastAsia="Times New Roman" w:hAnsi="Times New Roman"/>
          <w:sz w:val="20"/>
          <w:szCs w:val="20"/>
          <w:lang w:eastAsia="sl-SI"/>
        </w:rPr>
      </w:pPr>
    </w:p>
    <w:p w14:paraId="3E87BBAE" w14:textId="77777777" w:rsidR="00D36E5A" w:rsidRPr="001D2E11" w:rsidRDefault="00D36E5A" w:rsidP="00D36E5A">
      <w:pPr>
        <w:spacing w:after="0" w:line="240" w:lineRule="auto"/>
        <w:jc w:val="both"/>
        <w:rPr>
          <w:rFonts w:ascii="Times New Roman" w:eastAsia="Times New Roman" w:hAnsi="Times New Roman"/>
          <w:sz w:val="20"/>
          <w:szCs w:val="20"/>
          <w:lang w:eastAsia="sl-SI"/>
        </w:rPr>
      </w:pPr>
    </w:p>
    <w:p w14:paraId="7837DFCB" w14:textId="77777777" w:rsidR="00D36E5A" w:rsidRPr="001D2E11" w:rsidRDefault="00D36E5A" w:rsidP="00D36E5A">
      <w:pPr>
        <w:spacing w:after="0" w:line="240" w:lineRule="auto"/>
        <w:jc w:val="both"/>
        <w:rPr>
          <w:rFonts w:ascii="Times New Roman" w:eastAsia="Times New Roman" w:hAnsi="Times New Roman"/>
          <w:sz w:val="20"/>
          <w:szCs w:val="20"/>
          <w:lang w:eastAsia="sl-SI"/>
        </w:rPr>
      </w:pPr>
    </w:p>
    <w:p w14:paraId="129169EE" w14:textId="77777777" w:rsidR="00D36E5A" w:rsidRPr="004C09B1" w:rsidRDefault="00D36E5A" w:rsidP="00D36E5A">
      <w:pPr>
        <w:keepNext/>
        <w:spacing w:before="240" w:after="60" w:line="240" w:lineRule="auto"/>
        <w:jc w:val="center"/>
        <w:outlineLvl w:val="3"/>
        <w:rPr>
          <w:rFonts w:ascii="Arial" w:eastAsia="Times New Roman" w:hAnsi="Arial" w:cs="Arial"/>
          <w:b/>
          <w:bCs/>
          <w:sz w:val="18"/>
          <w:szCs w:val="18"/>
          <w:u w:val="single"/>
          <w:lang w:eastAsia="sl-SI"/>
        </w:rPr>
      </w:pPr>
      <w:r w:rsidRPr="004C09B1">
        <w:rPr>
          <w:rFonts w:ascii="Arial" w:eastAsia="Times New Roman" w:hAnsi="Arial" w:cs="Arial"/>
          <w:b/>
          <w:bCs/>
          <w:sz w:val="18"/>
          <w:szCs w:val="18"/>
          <w:u w:val="single"/>
          <w:lang w:eastAsia="sl-SI"/>
        </w:rPr>
        <w:t>RAZPISNA DOKUMENTACIJA</w:t>
      </w:r>
    </w:p>
    <w:p w14:paraId="6F999A9D" w14:textId="77777777" w:rsidR="00D36E5A" w:rsidRPr="004C09B1" w:rsidRDefault="00D36E5A" w:rsidP="00D36E5A">
      <w:pPr>
        <w:spacing w:after="0" w:line="240" w:lineRule="auto"/>
        <w:rPr>
          <w:rFonts w:ascii="Times New Roman" w:eastAsia="Times New Roman" w:hAnsi="Times New Roman"/>
          <w:sz w:val="18"/>
          <w:szCs w:val="18"/>
          <w:lang w:eastAsia="sl-SI"/>
        </w:rPr>
      </w:pPr>
    </w:p>
    <w:p w14:paraId="72CD59FD" w14:textId="77777777" w:rsidR="00D36E5A" w:rsidRPr="004C09B1" w:rsidRDefault="00D36E5A" w:rsidP="00D36E5A">
      <w:pPr>
        <w:spacing w:after="0" w:line="240" w:lineRule="auto"/>
        <w:jc w:val="center"/>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za oddajo </w:t>
      </w:r>
      <w:r w:rsidR="00BC5E4F" w:rsidRPr="004C09B1">
        <w:rPr>
          <w:rFonts w:ascii="Arial" w:eastAsia="Times New Roman" w:hAnsi="Arial" w:cs="Arial"/>
          <w:sz w:val="18"/>
          <w:szCs w:val="18"/>
          <w:lang w:eastAsia="sl-SI"/>
        </w:rPr>
        <w:t>javnega naročila po odprtem postopku</w:t>
      </w:r>
    </w:p>
    <w:p w14:paraId="4B0240E9" w14:textId="77777777" w:rsidR="00D36E5A" w:rsidRPr="004C09B1" w:rsidRDefault="00D36E5A" w:rsidP="00D36E5A">
      <w:pPr>
        <w:spacing w:after="0" w:line="240" w:lineRule="auto"/>
        <w:jc w:val="center"/>
        <w:rPr>
          <w:rFonts w:ascii="Arial" w:eastAsia="Times New Roman" w:hAnsi="Arial" w:cs="Arial"/>
          <w:sz w:val="18"/>
          <w:szCs w:val="18"/>
          <w:lang w:eastAsia="sl-SI"/>
        </w:rPr>
      </w:pPr>
    </w:p>
    <w:p w14:paraId="30810A2E" w14:textId="77777777" w:rsidR="00D36E5A" w:rsidRPr="004C09B1" w:rsidRDefault="00D36E5A" w:rsidP="00D36E5A">
      <w:pPr>
        <w:autoSpaceDE w:val="0"/>
        <w:autoSpaceDN w:val="0"/>
        <w:adjustRightInd w:val="0"/>
        <w:spacing w:after="0" w:line="240" w:lineRule="auto"/>
        <w:rPr>
          <w:rFonts w:ascii="Arial Narrow" w:eastAsia="Times New Roman" w:hAnsi="Arial Narrow" w:cs="Arial Narrow"/>
          <w:color w:val="000000"/>
          <w:sz w:val="18"/>
          <w:szCs w:val="18"/>
          <w:lang w:eastAsia="sl-SI"/>
        </w:rPr>
      </w:pPr>
    </w:p>
    <w:p w14:paraId="617050E3" w14:textId="77777777" w:rsidR="00D36E5A" w:rsidRPr="004C09B1" w:rsidRDefault="00D36E5A" w:rsidP="00D36E5A">
      <w:pPr>
        <w:autoSpaceDE w:val="0"/>
        <w:autoSpaceDN w:val="0"/>
        <w:adjustRightInd w:val="0"/>
        <w:spacing w:after="0" w:line="240" w:lineRule="auto"/>
        <w:rPr>
          <w:rFonts w:ascii="Arial Narrow" w:eastAsia="Times New Roman" w:hAnsi="Arial Narrow" w:cs="Arial Narrow"/>
          <w:color w:val="000000"/>
          <w:sz w:val="18"/>
          <w:szCs w:val="18"/>
          <w:lang w:eastAsia="sl-SI"/>
        </w:rPr>
      </w:pPr>
    </w:p>
    <w:p w14:paraId="2CDC0DED" w14:textId="14F667B5" w:rsidR="00A62466" w:rsidRPr="004C09B1" w:rsidRDefault="00AE065E" w:rsidP="00A62466">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r w:rsidRPr="004C09B1">
        <w:rPr>
          <w:rFonts w:ascii="Arial" w:eastAsia="Times New Roman" w:hAnsi="Arial" w:cs="Arial"/>
          <w:b/>
          <w:sz w:val="18"/>
          <w:szCs w:val="18"/>
          <w:lang w:eastAsia="sl-SI"/>
        </w:rPr>
        <w:t xml:space="preserve">»Zavarovanje premoženja in odgovornosti Občine Idrija, javnih zavodov Občine Idrija ter javnega podjetja Komunala </w:t>
      </w:r>
      <w:r w:rsidR="00041264" w:rsidRPr="004C09B1">
        <w:rPr>
          <w:rFonts w:ascii="Arial" w:eastAsia="Times New Roman" w:hAnsi="Arial" w:cs="Arial"/>
          <w:b/>
          <w:sz w:val="18"/>
          <w:szCs w:val="18"/>
          <w:lang w:eastAsia="sl-SI"/>
        </w:rPr>
        <w:t xml:space="preserve">d.o.o. </w:t>
      </w:r>
      <w:r w:rsidRPr="004C09B1">
        <w:rPr>
          <w:rFonts w:ascii="Arial" w:eastAsia="Times New Roman" w:hAnsi="Arial" w:cs="Arial"/>
          <w:b/>
          <w:sz w:val="18"/>
          <w:szCs w:val="18"/>
          <w:lang w:eastAsia="sl-SI"/>
        </w:rPr>
        <w:t>Idrija za zavarovalno obdobje od leta 2018 do leta 2022«</w:t>
      </w:r>
    </w:p>
    <w:p w14:paraId="110F016F" w14:textId="77777777" w:rsidR="00D36E5A" w:rsidRPr="00C437C2"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14:paraId="07B6CBFB" w14:textId="77777777" w:rsidR="00D36E5A" w:rsidRPr="00C437C2" w:rsidRDefault="00D36E5A" w:rsidP="00D36E5A">
      <w:pPr>
        <w:spacing w:after="0" w:line="240" w:lineRule="auto"/>
        <w:rPr>
          <w:rFonts w:ascii="Times New Roman" w:eastAsia="Times New Roman" w:hAnsi="Times New Roman"/>
          <w:b/>
          <w:bCs/>
          <w:sz w:val="24"/>
          <w:szCs w:val="24"/>
          <w:lang w:eastAsia="sl-SI"/>
        </w:rPr>
      </w:pPr>
    </w:p>
    <w:p w14:paraId="0ABC08B2" w14:textId="77777777" w:rsidR="00D36E5A" w:rsidRPr="00C437C2" w:rsidRDefault="00D36E5A" w:rsidP="00D36E5A">
      <w:pPr>
        <w:spacing w:after="0" w:line="240" w:lineRule="auto"/>
        <w:jc w:val="center"/>
        <w:rPr>
          <w:rFonts w:ascii="Times New Roman" w:eastAsia="Times New Roman" w:hAnsi="Times New Roman"/>
          <w:b/>
          <w:bCs/>
          <w:sz w:val="24"/>
          <w:szCs w:val="24"/>
          <w:lang w:eastAsia="sl-SI"/>
        </w:rPr>
      </w:pPr>
    </w:p>
    <w:p w14:paraId="6AA64417" w14:textId="77777777" w:rsidR="00D36E5A" w:rsidRPr="00C437C2" w:rsidRDefault="00D36E5A" w:rsidP="00D36E5A">
      <w:pPr>
        <w:spacing w:after="0" w:line="240" w:lineRule="auto"/>
        <w:jc w:val="center"/>
        <w:rPr>
          <w:rFonts w:ascii="Times New Roman" w:eastAsia="Times New Roman" w:hAnsi="Times New Roman"/>
          <w:b/>
          <w:bCs/>
          <w:sz w:val="24"/>
          <w:szCs w:val="24"/>
          <w:lang w:eastAsia="sl-SI"/>
        </w:rPr>
      </w:pPr>
    </w:p>
    <w:p w14:paraId="078F25BD" w14:textId="77777777" w:rsidR="005C1CCD" w:rsidRPr="00C437C2" w:rsidRDefault="00D36E5A" w:rsidP="003A6B3B">
      <w:pPr>
        <w:spacing w:after="0" w:line="240" w:lineRule="auto"/>
        <w:rPr>
          <w:rFonts w:ascii="Times New Roman" w:eastAsia="Times New Roman" w:hAnsi="Times New Roman"/>
          <w:b/>
          <w:bCs/>
          <w:sz w:val="24"/>
          <w:szCs w:val="24"/>
          <w:lang w:eastAsia="sl-SI"/>
        </w:rPr>
      </w:pPr>
      <w:r w:rsidRPr="00C437C2">
        <w:rPr>
          <w:rFonts w:ascii="Times New Roman" w:eastAsia="Times New Roman" w:hAnsi="Times New Roman"/>
          <w:b/>
          <w:bCs/>
          <w:sz w:val="24"/>
          <w:szCs w:val="24"/>
          <w:lang w:eastAsia="sl-SI"/>
        </w:rPr>
        <w:br w:type="page"/>
      </w:r>
    </w:p>
    <w:p w14:paraId="19A76F0C" w14:textId="77777777" w:rsidR="00D36E5A" w:rsidRPr="004C09B1" w:rsidRDefault="000B3849" w:rsidP="003A6B3B">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lastRenderedPageBreak/>
        <w:t>Številk</w:t>
      </w:r>
      <w:r w:rsidR="00A62466" w:rsidRPr="004C09B1">
        <w:rPr>
          <w:rFonts w:ascii="Arial" w:eastAsia="Times New Roman" w:hAnsi="Arial" w:cs="Arial"/>
          <w:sz w:val="18"/>
          <w:szCs w:val="18"/>
          <w:lang w:eastAsia="sl-SI"/>
        </w:rPr>
        <w:t>a: 401-0001/2017</w:t>
      </w:r>
    </w:p>
    <w:p w14:paraId="475BD95B" w14:textId="083D0B1A" w:rsidR="00D36E5A" w:rsidRPr="00586D61" w:rsidRDefault="00BA436E" w:rsidP="00D36E5A">
      <w:pPr>
        <w:tabs>
          <w:tab w:val="left" w:pos="1440"/>
        </w:tabs>
        <w:spacing w:after="0" w:line="360" w:lineRule="auto"/>
        <w:jc w:val="both"/>
        <w:rPr>
          <w:rFonts w:ascii="Arial" w:eastAsia="Times New Roman" w:hAnsi="Arial" w:cs="Arial"/>
          <w:sz w:val="18"/>
          <w:szCs w:val="18"/>
          <w:lang w:eastAsia="sl-SI"/>
        </w:rPr>
      </w:pPr>
      <w:r w:rsidRPr="00586D61">
        <w:rPr>
          <w:rFonts w:ascii="Arial" w:eastAsia="Times New Roman" w:hAnsi="Arial" w:cs="Arial"/>
          <w:sz w:val="18"/>
          <w:szCs w:val="18"/>
          <w:lang w:eastAsia="sl-SI"/>
        </w:rPr>
        <w:t>Datum:</w:t>
      </w:r>
      <w:r w:rsidR="007D5EBA" w:rsidRPr="00586D61">
        <w:rPr>
          <w:rFonts w:ascii="Arial" w:eastAsia="Times New Roman" w:hAnsi="Arial" w:cs="Arial"/>
          <w:sz w:val="18"/>
          <w:szCs w:val="18"/>
          <w:lang w:eastAsia="sl-SI"/>
        </w:rPr>
        <w:t xml:space="preserve"> 28</w:t>
      </w:r>
      <w:r w:rsidR="001D2E11" w:rsidRPr="00586D61">
        <w:rPr>
          <w:rFonts w:ascii="Arial" w:eastAsia="Times New Roman" w:hAnsi="Arial" w:cs="Arial"/>
          <w:sz w:val="18"/>
          <w:szCs w:val="18"/>
          <w:lang w:eastAsia="sl-SI"/>
        </w:rPr>
        <w:t>.11</w:t>
      </w:r>
      <w:r w:rsidRPr="00586D61">
        <w:rPr>
          <w:rFonts w:ascii="Arial" w:eastAsia="Times New Roman" w:hAnsi="Arial" w:cs="Arial"/>
          <w:sz w:val="18"/>
          <w:szCs w:val="18"/>
          <w:lang w:eastAsia="sl-SI"/>
        </w:rPr>
        <w:t>.2017</w:t>
      </w:r>
      <w:r w:rsidR="00D36E5A" w:rsidRPr="00586D61">
        <w:rPr>
          <w:rFonts w:ascii="Arial" w:eastAsia="Times New Roman" w:hAnsi="Arial" w:cs="Arial"/>
          <w:sz w:val="18"/>
          <w:szCs w:val="18"/>
          <w:lang w:eastAsia="sl-SI"/>
        </w:rPr>
        <w:tab/>
      </w:r>
    </w:p>
    <w:p w14:paraId="29AE422A"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1D2D1163" w14:textId="6F9C3C2E" w:rsidR="00D36E5A" w:rsidRDefault="00D36E5A" w:rsidP="00D36E5A">
      <w:pPr>
        <w:spacing w:after="0" w:line="240" w:lineRule="auto"/>
        <w:jc w:val="both"/>
        <w:rPr>
          <w:rFonts w:ascii="Arial" w:eastAsia="Times New Roman" w:hAnsi="Arial" w:cs="Arial"/>
          <w:sz w:val="20"/>
          <w:szCs w:val="20"/>
          <w:lang w:eastAsia="sl-SI"/>
        </w:rPr>
      </w:pPr>
    </w:p>
    <w:p w14:paraId="683DD5B8" w14:textId="77777777" w:rsidR="004C09B1" w:rsidRPr="001D2E11" w:rsidRDefault="004C09B1" w:rsidP="00D36E5A">
      <w:pPr>
        <w:spacing w:after="0" w:line="240" w:lineRule="auto"/>
        <w:jc w:val="both"/>
        <w:rPr>
          <w:rFonts w:ascii="Arial" w:eastAsia="Times New Roman" w:hAnsi="Arial" w:cs="Arial"/>
          <w:sz w:val="20"/>
          <w:szCs w:val="20"/>
          <w:lang w:eastAsia="sl-SI"/>
        </w:rPr>
      </w:pPr>
    </w:p>
    <w:p w14:paraId="6500CB6B" w14:textId="77777777" w:rsidR="00D36E5A" w:rsidRPr="004C09B1" w:rsidRDefault="00D36E5A" w:rsidP="00D36E5A">
      <w:pPr>
        <w:tabs>
          <w:tab w:val="left" w:pos="567"/>
        </w:tabs>
        <w:spacing w:after="0" w:line="240" w:lineRule="auto"/>
        <w:rPr>
          <w:rFonts w:ascii="Arial" w:eastAsia="Times New Roman" w:hAnsi="Arial" w:cs="Arial"/>
          <w:b/>
          <w:u w:val="single"/>
          <w:lang w:eastAsia="sl-SI"/>
        </w:rPr>
      </w:pPr>
      <w:r w:rsidRPr="004C09B1">
        <w:rPr>
          <w:rFonts w:ascii="Arial" w:eastAsia="Times New Roman" w:hAnsi="Arial" w:cs="Arial"/>
          <w:b/>
          <w:u w:val="single"/>
          <w:lang w:eastAsia="sl-SI"/>
        </w:rPr>
        <w:t>1. POVABILO K ODDAJI PONUDBE</w:t>
      </w:r>
    </w:p>
    <w:p w14:paraId="6A88BA82" w14:textId="77777777" w:rsidR="00D36E5A" w:rsidRPr="004C09B1" w:rsidRDefault="00D36E5A" w:rsidP="00D36E5A">
      <w:pPr>
        <w:spacing w:after="0" w:line="240" w:lineRule="auto"/>
        <w:rPr>
          <w:rFonts w:ascii="Arial" w:eastAsia="Times New Roman" w:hAnsi="Arial" w:cs="Arial"/>
          <w:sz w:val="18"/>
          <w:szCs w:val="18"/>
          <w:lang w:eastAsia="sl-SI"/>
        </w:rPr>
      </w:pPr>
    </w:p>
    <w:p w14:paraId="2C5BB43D" w14:textId="5752CEDA" w:rsidR="004C09B1" w:rsidRPr="004C09B1" w:rsidRDefault="004C09B1" w:rsidP="008E5A72">
      <w:pPr>
        <w:tabs>
          <w:tab w:val="left" w:pos="0"/>
          <w:tab w:val="center" w:pos="4536"/>
          <w:tab w:val="right" w:pos="9072"/>
        </w:tabs>
        <w:spacing w:after="0" w:line="240" w:lineRule="auto"/>
        <w:jc w:val="both"/>
        <w:rPr>
          <w:rFonts w:ascii="Arial" w:eastAsia="Times New Roman" w:hAnsi="Arial" w:cs="Arial"/>
          <w:sz w:val="18"/>
          <w:szCs w:val="18"/>
          <w:lang w:eastAsia="sl-SI"/>
        </w:rPr>
      </w:pPr>
    </w:p>
    <w:p w14:paraId="2453CC95" w14:textId="6DDB41F0" w:rsidR="00A62466" w:rsidRPr="004C09B1" w:rsidRDefault="00D36E5A" w:rsidP="008E5A72">
      <w:pPr>
        <w:tabs>
          <w:tab w:val="left" w:pos="0"/>
          <w:tab w:val="center" w:pos="4536"/>
          <w:tab w:val="right" w:pos="9072"/>
        </w:tabs>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V skladu z določili Zakona o javnem naročanju </w:t>
      </w:r>
      <w:r w:rsidR="000B3849" w:rsidRPr="004C09B1">
        <w:rPr>
          <w:rFonts w:ascii="Arial" w:eastAsia="Times New Roman" w:hAnsi="Arial" w:cs="Arial"/>
          <w:sz w:val="18"/>
          <w:szCs w:val="18"/>
          <w:lang w:eastAsia="sl-SI"/>
        </w:rPr>
        <w:t xml:space="preserve">ZJN-3 </w:t>
      </w:r>
      <w:r w:rsidRPr="004C09B1">
        <w:rPr>
          <w:rFonts w:ascii="Arial" w:eastAsia="Times New Roman" w:hAnsi="Arial" w:cs="Arial"/>
          <w:sz w:val="18"/>
          <w:szCs w:val="18"/>
          <w:lang w:eastAsia="sl-SI"/>
        </w:rPr>
        <w:t xml:space="preserve">(Uradni list RS, št. 91/2015), v nadaljevanju ZJN-3 in na podlagi objave naročila </w:t>
      </w:r>
      <w:r w:rsidRPr="004C09B1">
        <w:rPr>
          <w:rFonts w:ascii="Arial" w:eastAsia="Times New Roman" w:hAnsi="Arial" w:cs="Arial"/>
          <w:bCs/>
          <w:sz w:val="18"/>
          <w:szCs w:val="18"/>
          <w:lang w:eastAsia="sl-SI"/>
        </w:rPr>
        <w:t>na Portalu javnih naročil</w:t>
      </w:r>
      <w:r w:rsidR="006F7C29" w:rsidRPr="004C09B1">
        <w:rPr>
          <w:rFonts w:ascii="Arial" w:eastAsia="Times New Roman" w:hAnsi="Arial" w:cs="Arial"/>
          <w:bCs/>
          <w:sz w:val="18"/>
          <w:szCs w:val="18"/>
          <w:lang w:eastAsia="sl-SI"/>
        </w:rPr>
        <w:t xml:space="preserve"> </w:t>
      </w:r>
      <w:r w:rsidR="00A62466" w:rsidRPr="004C09B1">
        <w:rPr>
          <w:rFonts w:ascii="Arial" w:eastAsia="Times New Roman" w:hAnsi="Arial" w:cs="Arial"/>
          <w:bCs/>
          <w:sz w:val="18"/>
          <w:szCs w:val="18"/>
          <w:lang w:eastAsia="sl-SI"/>
        </w:rPr>
        <w:t>in v Uradnem list EU</w:t>
      </w:r>
      <w:r w:rsidRPr="004C09B1">
        <w:rPr>
          <w:rFonts w:ascii="Arial" w:eastAsia="Times New Roman" w:hAnsi="Arial" w:cs="Arial"/>
          <w:sz w:val="18"/>
          <w:szCs w:val="18"/>
          <w:lang w:eastAsia="sl-SI"/>
        </w:rPr>
        <w:t>, Občina Idrija, Mestni trg 1, 5280 Idrija,  v nadaljnjem besedilu naročnik, vabi vse zainteresirane ponudnike, da v skladu z zahtevami iz te razpisne dokumentacije predložijo svojo ponudbo z</w:t>
      </w:r>
      <w:r w:rsidR="00006750" w:rsidRPr="004C09B1">
        <w:rPr>
          <w:rFonts w:ascii="Arial" w:eastAsia="Times New Roman" w:hAnsi="Arial" w:cs="Arial"/>
          <w:sz w:val="18"/>
          <w:szCs w:val="18"/>
          <w:lang w:eastAsia="sl-SI"/>
        </w:rPr>
        <w:t>a oddajo naročila po odprtem postopku</w:t>
      </w:r>
      <w:r w:rsidRPr="004C09B1">
        <w:rPr>
          <w:rFonts w:ascii="Arial" w:eastAsia="Times New Roman" w:hAnsi="Arial" w:cs="Arial"/>
          <w:sz w:val="18"/>
          <w:szCs w:val="18"/>
          <w:lang w:eastAsia="sl-SI"/>
        </w:rPr>
        <w:t xml:space="preserve"> </w:t>
      </w:r>
      <w:r w:rsidR="00A62466" w:rsidRPr="004C09B1">
        <w:rPr>
          <w:rFonts w:ascii="Arial" w:eastAsia="Times New Roman" w:hAnsi="Arial" w:cs="Arial"/>
          <w:sz w:val="18"/>
          <w:szCs w:val="18"/>
          <w:lang w:eastAsia="sl-SI"/>
        </w:rPr>
        <w:t xml:space="preserve">»Zavarovanje premoženja in odgovornosti Občine </w:t>
      </w:r>
      <w:r w:rsidR="001C3021" w:rsidRPr="004C09B1">
        <w:rPr>
          <w:rFonts w:ascii="Arial" w:eastAsia="Times New Roman" w:hAnsi="Arial" w:cs="Arial"/>
          <w:sz w:val="18"/>
          <w:szCs w:val="18"/>
          <w:lang w:eastAsia="sl-SI"/>
        </w:rPr>
        <w:t>Idrija,</w:t>
      </w:r>
      <w:r w:rsidR="00A62466" w:rsidRPr="004C09B1">
        <w:rPr>
          <w:rFonts w:ascii="Arial" w:eastAsia="Times New Roman" w:hAnsi="Arial" w:cs="Arial"/>
          <w:sz w:val="18"/>
          <w:szCs w:val="18"/>
          <w:lang w:eastAsia="sl-SI"/>
        </w:rPr>
        <w:t xml:space="preserve"> javnih zavodov Občine Idrija </w:t>
      </w:r>
      <w:r w:rsidR="001C3021" w:rsidRPr="004C09B1">
        <w:rPr>
          <w:rFonts w:ascii="Arial" w:eastAsia="Times New Roman" w:hAnsi="Arial" w:cs="Arial"/>
          <w:sz w:val="18"/>
          <w:szCs w:val="18"/>
          <w:lang w:eastAsia="sl-SI"/>
        </w:rPr>
        <w:t xml:space="preserve">ter javnega podjetja Komunala </w:t>
      </w:r>
      <w:proofErr w:type="spellStart"/>
      <w:r w:rsidR="00B35378" w:rsidRPr="004C09B1">
        <w:rPr>
          <w:rFonts w:ascii="Arial" w:eastAsia="Times New Roman" w:hAnsi="Arial" w:cs="Arial"/>
          <w:sz w:val="18"/>
          <w:szCs w:val="18"/>
          <w:lang w:eastAsia="sl-SI"/>
        </w:rPr>
        <w:t>d.o.o.</w:t>
      </w:r>
      <w:r w:rsidR="001C3021" w:rsidRPr="004C09B1">
        <w:rPr>
          <w:rFonts w:ascii="Arial" w:eastAsia="Times New Roman" w:hAnsi="Arial" w:cs="Arial"/>
          <w:sz w:val="18"/>
          <w:szCs w:val="18"/>
          <w:lang w:eastAsia="sl-SI"/>
        </w:rPr>
        <w:t>Idrija</w:t>
      </w:r>
      <w:proofErr w:type="spellEnd"/>
      <w:r w:rsidR="001C3021" w:rsidRPr="004C09B1">
        <w:rPr>
          <w:rFonts w:ascii="Arial" w:eastAsia="Times New Roman" w:hAnsi="Arial" w:cs="Arial"/>
          <w:sz w:val="18"/>
          <w:szCs w:val="18"/>
          <w:lang w:eastAsia="sl-SI"/>
        </w:rPr>
        <w:t xml:space="preserve"> </w:t>
      </w:r>
      <w:r w:rsidR="00A62466" w:rsidRPr="004C09B1">
        <w:rPr>
          <w:rFonts w:ascii="Arial" w:eastAsia="Times New Roman" w:hAnsi="Arial" w:cs="Arial"/>
          <w:sz w:val="18"/>
          <w:szCs w:val="18"/>
          <w:lang w:eastAsia="sl-SI"/>
        </w:rPr>
        <w:t xml:space="preserve">za </w:t>
      </w:r>
      <w:r w:rsidR="001C3021" w:rsidRPr="004C09B1">
        <w:rPr>
          <w:rFonts w:ascii="Arial" w:eastAsia="Times New Roman" w:hAnsi="Arial" w:cs="Arial"/>
          <w:sz w:val="18"/>
          <w:szCs w:val="18"/>
          <w:lang w:eastAsia="sl-SI"/>
        </w:rPr>
        <w:t>zavarovalno obdobje od leta 2018 do leta 2022</w:t>
      </w:r>
      <w:r w:rsidR="00A62466" w:rsidRPr="004C09B1">
        <w:rPr>
          <w:rFonts w:ascii="Arial" w:eastAsia="Times New Roman" w:hAnsi="Arial" w:cs="Arial"/>
          <w:sz w:val="18"/>
          <w:szCs w:val="18"/>
          <w:lang w:eastAsia="sl-SI"/>
        </w:rPr>
        <w:t>«.</w:t>
      </w:r>
    </w:p>
    <w:p w14:paraId="3DDC4745" w14:textId="1E5D3331" w:rsidR="00A62466" w:rsidRPr="004C09B1" w:rsidRDefault="008E5A72" w:rsidP="008E5A72">
      <w:pPr>
        <w:tabs>
          <w:tab w:val="left" w:pos="0"/>
          <w:tab w:val="center" w:pos="4536"/>
          <w:tab w:val="right" w:pos="9072"/>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p>
    <w:p w14:paraId="46A7056C" w14:textId="5605B96C" w:rsidR="00356850" w:rsidRPr="00964E66" w:rsidRDefault="00356850" w:rsidP="008E5A72">
      <w:pPr>
        <w:tabs>
          <w:tab w:val="left" w:pos="1177"/>
        </w:tabs>
        <w:spacing w:after="0" w:line="240" w:lineRule="auto"/>
        <w:jc w:val="both"/>
        <w:rPr>
          <w:rFonts w:ascii="Arial" w:eastAsia="Times New Roman" w:hAnsi="Arial" w:cs="Arial"/>
          <w:sz w:val="18"/>
          <w:szCs w:val="18"/>
          <w:lang w:eastAsia="sl-SI"/>
        </w:rPr>
      </w:pPr>
      <w:r w:rsidRPr="00964E66">
        <w:rPr>
          <w:rFonts w:ascii="Arial" w:eastAsia="Times New Roman" w:hAnsi="Arial" w:cs="Arial"/>
          <w:sz w:val="18"/>
          <w:szCs w:val="18"/>
          <w:lang w:eastAsia="sl-SI"/>
        </w:rPr>
        <w:t>Pri pripravi razpisne dokumentacije je naročniku,</w:t>
      </w:r>
      <w:r w:rsidR="008E5A72">
        <w:rPr>
          <w:rFonts w:ascii="Arial" w:eastAsia="Times New Roman" w:hAnsi="Arial" w:cs="Arial"/>
          <w:sz w:val="18"/>
          <w:szCs w:val="18"/>
          <w:lang w:eastAsia="sl-SI"/>
        </w:rPr>
        <w:t xml:space="preserve"> </w:t>
      </w:r>
      <w:r w:rsidRPr="00964E66">
        <w:rPr>
          <w:rFonts w:ascii="Arial" w:eastAsia="Times New Roman" w:hAnsi="Arial" w:cs="Arial"/>
          <w:sz w:val="18"/>
          <w:szCs w:val="18"/>
          <w:lang w:eastAsia="sl-SI"/>
        </w:rPr>
        <w:t>Občini Idrija v zvezi s predmetom javnega naročila nudila svetovanje družba Trtnik in Trtnik, zavarovalno posredništvo, storitve in svetovanje, d.o.o.</w:t>
      </w:r>
    </w:p>
    <w:p w14:paraId="1087D488" w14:textId="77777777" w:rsidR="00A62466" w:rsidRPr="00964E66" w:rsidRDefault="00356850" w:rsidP="008E5A72">
      <w:pPr>
        <w:tabs>
          <w:tab w:val="left" w:pos="0"/>
          <w:tab w:val="center" w:pos="4536"/>
          <w:tab w:val="right" w:pos="9072"/>
        </w:tabs>
        <w:spacing w:after="0" w:line="240" w:lineRule="auto"/>
        <w:jc w:val="both"/>
        <w:rPr>
          <w:rFonts w:ascii="Arial" w:eastAsia="Times New Roman" w:hAnsi="Arial" w:cs="Arial"/>
          <w:sz w:val="18"/>
          <w:szCs w:val="18"/>
          <w:lang w:eastAsia="sl-SI"/>
        </w:rPr>
      </w:pPr>
      <w:r w:rsidRPr="00964E66">
        <w:rPr>
          <w:rFonts w:ascii="Arial" w:eastAsia="Times New Roman" w:hAnsi="Arial" w:cs="Arial"/>
          <w:sz w:val="18"/>
          <w:szCs w:val="18"/>
          <w:lang w:eastAsia="sl-SI"/>
        </w:rPr>
        <w:t>Zavarovalni posrednik deluje v skladu z Zakonom o zavarovalništvu (ZZavar) po pooblastilu naročnika, medtem, ko je plačilo njegovih storitev zajeto v okviru dela administrativne premije kot predmet dogovora med zavarovalnim posrednikom in izbranim ponudnikom/zavarovalnico.</w:t>
      </w:r>
    </w:p>
    <w:p w14:paraId="45F12625" w14:textId="77777777" w:rsidR="00D36E5A" w:rsidRDefault="00D36E5A" w:rsidP="00D36E5A">
      <w:pPr>
        <w:tabs>
          <w:tab w:val="left" w:pos="5415"/>
        </w:tabs>
        <w:autoSpaceDE w:val="0"/>
        <w:autoSpaceDN w:val="0"/>
        <w:adjustRightInd w:val="0"/>
        <w:spacing w:after="0" w:line="240" w:lineRule="auto"/>
        <w:rPr>
          <w:rFonts w:ascii="Arial" w:eastAsia="Times New Roman" w:hAnsi="Arial" w:cs="Arial"/>
          <w:color w:val="FF0000"/>
          <w:sz w:val="18"/>
          <w:szCs w:val="18"/>
          <w:lang w:eastAsia="sl-SI"/>
        </w:rPr>
      </w:pPr>
    </w:p>
    <w:p w14:paraId="1504BB09" w14:textId="77777777" w:rsidR="009965E7" w:rsidRPr="004C09B1" w:rsidRDefault="009965E7" w:rsidP="00D36E5A">
      <w:pPr>
        <w:tabs>
          <w:tab w:val="left" w:pos="5415"/>
        </w:tabs>
        <w:autoSpaceDE w:val="0"/>
        <w:autoSpaceDN w:val="0"/>
        <w:adjustRightInd w:val="0"/>
        <w:spacing w:after="0" w:line="240" w:lineRule="auto"/>
        <w:rPr>
          <w:rFonts w:ascii="Arial" w:eastAsia="Times New Roman" w:hAnsi="Arial" w:cs="Arial"/>
          <w:color w:val="FF0000"/>
          <w:sz w:val="18"/>
          <w:szCs w:val="18"/>
          <w:lang w:eastAsia="sl-SI"/>
        </w:rPr>
      </w:pPr>
    </w:p>
    <w:p w14:paraId="4F5130E2" w14:textId="77777777" w:rsidR="00D36E5A" w:rsidRPr="004C09B1" w:rsidRDefault="00D36E5A" w:rsidP="005D5934">
      <w:pPr>
        <w:pStyle w:val="Odstavekseznama"/>
        <w:numPr>
          <w:ilvl w:val="0"/>
          <w:numId w:val="24"/>
        </w:numPr>
        <w:spacing w:after="0" w:line="240" w:lineRule="auto"/>
        <w:ind w:left="426" w:hanging="426"/>
        <w:jc w:val="both"/>
        <w:rPr>
          <w:rFonts w:ascii="Arial" w:eastAsia="Times New Roman" w:hAnsi="Arial" w:cs="Arial"/>
          <w:b/>
          <w:sz w:val="18"/>
          <w:szCs w:val="18"/>
          <w:lang w:eastAsia="sl-SI"/>
        </w:rPr>
      </w:pPr>
      <w:r w:rsidRPr="004C09B1">
        <w:rPr>
          <w:rFonts w:ascii="Arial" w:eastAsia="Times New Roman" w:hAnsi="Arial" w:cs="Arial"/>
          <w:b/>
          <w:sz w:val="18"/>
          <w:szCs w:val="18"/>
          <w:lang w:eastAsia="sl-SI"/>
        </w:rPr>
        <w:t>Predmet javnega naročila</w:t>
      </w:r>
    </w:p>
    <w:p w14:paraId="78CD26F7" w14:textId="77777777" w:rsidR="00D36E5A" w:rsidRPr="004C09B1" w:rsidRDefault="00D36E5A" w:rsidP="00D36E5A">
      <w:pPr>
        <w:spacing w:after="0" w:line="240" w:lineRule="auto"/>
        <w:ind w:left="426"/>
        <w:jc w:val="both"/>
        <w:rPr>
          <w:rFonts w:ascii="Arial" w:eastAsia="Times New Roman" w:hAnsi="Arial" w:cs="Arial"/>
          <w:b/>
          <w:sz w:val="18"/>
          <w:szCs w:val="18"/>
          <w:lang w:eastAsia="sl-SI"/>
        </w:rPr>
      </w:pPr>
    </w:p>
    <w:p w14:paraId="715CBBE7" w14:textId="57697C63" w:rsidR="00356850" w:rsidRPr="004C09B1" w:rsidRDefault="00006750" w:rsidP="008E5A72">
      <w:pPr>
        <w:tabs>
          <w:tab w:val="left" w:pos="0"/>
          <w:tab w:val="center" w:pos="4536"/>
          <w:tab w:val="right" w:pos="9072"/>
        </w:tabs>
        <w:spacing w:after="0" w:line="240" w:lineRule="auto"/>
        <w:jc w:val="both"/>
        <w:rPr>
          <w:rFonts w:ascii="Arial" w:eastAsia="Times New Roman" w:hAnsi="Arial" w:cs="Arial"/>
          <w:sz w:val="18"/>
          <w:szCs w:val="18"/>
          <w:lang w:eastAsia="sl-SI"/>
        </w:rPr>
      </w:pPr>
      <w:r w:rsidRPr="004C09B1">
        <w:rPr>
          <w:rFonts w:ascii="Arial" w:hAnsi="Arial" w:cs="Arial"/>
          <w:sz w:val="18"/>
          <w:szCs w:val="18"/>
        </w:rPr>
        <w:t>Predmet  javnega naročila</w:t>
      </w:r>
      <w:r w:rsidR="00BF108F" w:rsidRPr="004C09B1">
        <w:rPr>
          <w:rFonts w:ascii="Arial" w:hAnsi="Arial" w:cs="Arial"/>
          <w:sz w:val="18"/>
          <w:szCs w:val="18"/>
        </w:rPr>
        <w:t xml:space="preserve"> je </w:t>
      </w:r>
      <w:r w:rsidR="00356850" w:rsidRPr="004C09B1">
        <w:rPr>
          <w:rFonts w:ascii="Arial" w:eastAsia="Times New Roman" w:hAnsi="Arial" w:cs="Arial"/>
          <w:sz w:val="18"/>
          <w:szCs w:val="18"/>
          <w:lang w:eastAsia="sl-SI"/>
        </w:rPr>
        <w:t xml:space="preserve">zavarovanje premoženja in odgovornosti Občine Idrija ter javnih zavodov Občine Idrija za </w:t>
      </w:r>
      <w:r w:rsidR="008F3EBA" w:rsidRPr="004C09B1">
        <w:rPr>
          <w:rFonts w:ascii="Arial" w:eastAsia="Times New Roman" w:hAnsi="Arial" w:cs="Arial"/>
          <w:sz w:val="18"/>
          <w:szCs w:val="18"/>
          <w:lang w:eastAsia="sl-SI"/>
        </w:rPr>
        <w:t xml:space="preserve">zavarovalno obdobje </w:t>
      </w:r>
      <w:r w:rsidR="00356850" w:rsidRPr="004C09B1">
        <w:rPr>
          <w:rFonts w:ascii="Arial" w:eastAsia="Times New Roman" w:hAnsi="Arial" w:cs="Arial"/>
          <w:sz w:val="18"/>
          <w:szCs w:val="18"/>
          <w:lang w:eastAsia="sl-SI"/>
        </w:rPr>
        <w:t>4</w:t>
      </w:r>
      <w:r w:rsidR="008F3EBA" w:rsidRPr="004C09B1">
        <w:rPr>
          <w:rFonts w:ascii="Arial" w:eastAsia="Times New Roman" w:hAnsi="Arial" w:cs="Arial"/>
          <w:sz w:val="18"/>
          <w:szCs w:val="18"/>
          <w:lang w:eastAsia="sl-SI"/>
        </w:rPr>
        <w:t xml:space="preserve">8 (oseminštirideset) mesecev, to je od </w:t>
      </w:r>
      <w:r w:rsidR="00EF4307">
        <w:rPr>
          <w:rFonts w:ascii="Arial" w:eastAsia="Times New Roman" w:hAnsi="Arial" w:cs="Arial"/>
          <w:sz w:val="18"/>
          <w:szCs w:val="18"/>
          <w:lang w:eastAsia="sl-SI"/>
        </w:rPr>
        <w:t>01.03</w:t>
      </w:r>
      <w:r w:rsidR="008D1CDB">
        <w:rPr>
          <w:rFonts w:ascii="Arial" w:eastAsia="Times New Roman" w:hAnsi="Arial" w:cs="Arial"/>
          <w:sz w:val="18"/>
          <w:szCs w:val="18"/>
          <w:lang w:eastAsia="sl-SI"/>
        </w:rPr>
        <w:t>.2018 od 00:00 ure do 28.02</w:t>
      </w:r>
      <w:r w:rsidR="008F3EBA" w:rsidRPr="004C09B1">
        <w:rPr>
          <w:rFonts w:ascii="Arial" w:eastAsia="Times New Roman" w:hAnsi="Arial" w:cs="Arial"/>
          <w:sz w:val="18"/>
          <w:szCs w:val="18"/>
          <w:lang w:eastAsia="sl-SI"/>
        </w:rPr>
        <w:t>.2022 do 24:00 ure. Zahtevane zavarovalne vrste:</w:t>
      </w:r>
    </w:p>
    <w:p w14:paraId="0DA17599" w14:textId="77777777" w:rsidR="00AE065E" w:rsidRPr="004C09B1" w:rsidRDefault="00AE065E" w:rsidP="00356850">
      <w:pPr>
        <w:tabs>
          <w:tab w:val="left" w:pos="0"/>
          <w:tab w:val="center" w:pos="4536"/>
          <w:tab w:val="right" w:pos="9072"/>
        </w:tabs>
        <w:spacing w:after="0" w:line="240" w:lineRule="auto"/>
        <w:rPr>
          <w:rFonts w:ascii="Arial" w:eastAsia="Times New Roman" w:hAnsi="Arial" w:cs="Arial"/>
          <w:sz w:val="18"/>
          <w:szCs w:val="18"/>
          <w:lang w:eastAsia="sl-SI"/>
        </w:rPr>
      </w:pPr>
    </w:p>
    <w:tbl>
      <w:tblPr>
        <w:tblW w:w="9360" w:type="dxa"/>
        <w:tblInd w:w="108" w:type="dxa"/>
        <w:tblBorders>
          <w:insideV w:val="single" w:sz="4" w:space="0" w:color="000000"/>
        </w:tblBorders>
        <w:tblLayout w:type="fixed"/>
        <w:tblLook w:val="00A0" w:firstRow="1" w:lastRow="0" w:firstColumn="1" w:lastColumn="0" w:noHBand="0" w:noVBand="0"/>
      </w:tblPr>
      <w:tblGrid>
        <w:gridCol w:w="9360"/>
      </w:tblGrid>
      <w:tr w:rsidR="00356850" w:rsidRPr="004C09B1" w14:paraId="71A23B6A" w14:textId="77777777" w:rsidTr="00356850">
        <w:tc>
          <w:tcPr>
            <w:tcW w:w="9360" w:type="dxa"/>
            <w:vAlign w:val="center"/>
          </w:tcPr>
          <w:p w14:paraId="0629189F" w14:textId="77777777" w:rsidR="00356850" w:rsidRPr="004C09B1" w:rsidRDefault="00356850" w:rsidP="00AE065E">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E065E" w:rsidRPr="004C09B1">
              <w:rPr>
                <w:rFonts w:ascii="Arial" w:eastAsia="Times New Roman" w:hAnsi="Arial" w:cs="Arial"/>
                <w:bCs/>
                <w:sz w:val="18"/>
                <w:szCs w:val="18"/>
                <w:lang w:eastAsia="sl-SI"/>
              </w:rPr>
              <w:t>Požarno in potresno zavarovanje</w:t>
            </w:r>
          </w:p>
        </w:tc>
      </w:tr>
      <w:tr w:rsidR="00356850" w:rsidRPr="004C09B1" w14:paraId="3E64246B" w14:textId="77777777" w:rsidTr="00356850">
        <w:tc>
          <w:tcPr>
            <w:tcW w:w="9360" w:type="dxa"/>
            <w:vAlign w:val="center"/>
          </w:tcPr>
          <w:p w14:paraId="77CE3F6D" w14:textId="77777777" w:rsidR="00356850" w:rsidRPr="004C09B1" w:rsidRDefault="00356850" w:rsidP="00AE065E">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E065E" w:rsidRPr="004C09B1">
              <w:rPr>
                <w:rFonts w:ascii="Arial" w:eastAsia="Times New Roman" w:hAnsi="Arial" w:cs="Arial"/>
                <w:bCs/>
                <w:sz w:val="18"/>
                <w:szCs w:val="18"/>
                <w:lang w:eastAsia="sl-SI"/>
              </w:rPr>
              <w:t>Zavarovanje vloma, ropa</w:t>
            </w:r>
          </w:p>
        </w:tc>
      </w:tr>
      <w:tr w:rsidR="00356850" w:rsidRPr="004C09B1" w14:paraId="0799DC72" w14:textId="77777777" w:rsidTr="00356850">
        <w:tc>
          <w:tcPr>
            <w:tcW w:w="9360" w:type="dxa"/>
            <w:vAlign w:val="center"/>
          </w:tcPr>
          <w:p w14:paraId="22D60566" w14:textId="77777777" w:rsidR="00356850" w:rsidRPr="004C09B1" w:rsidRDefault="00356850" w:rsidP="00AE065E">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E065E" w:rsidRPr="004C09B1">
              <w:rPr>
                <w:rFonts w:ascii="Arial" w:eastAsia="Times New Roman" w:hAnsi="Arial" w:cs="Arial"/>
                <w:bCs/>
                <w:sz w:val="18"/>
                <w:szCs w:val="18"/>
                <w:lang w:eastAsia="sl-SI"/>
              </w:rPr>
              <w:t xml:space="preserve">Zavarovanje </w:t>
            </w:r>
            <w:proofErr w:type="spellStart"/>
            <w:r w:rsidR="00AE065E" w:rsidRPr="004C09B1">
              <w:rPr>
                <w:rFonts w:ascii="Arial" w:eastAsia="Times New Roman" w:hAnsi="Arial" w:cs="Arial"/>
                <w:bCs/>
                <w:sz w:val="18"/>
                <w:szCs w:val="18"/>
                <w:lang w:eastAsia="sl-SI"/>
              </w:rPr>
              <w:t>strojeloma</w:t>
            </w:r>
            <w:proofErr w:type="spellEnd"/>
          </w:p>
        </w:tc>
      </w:tr>
      <w:tr w:rsidR="00356850" w:rsidRPr="004C09B1" w14:paraId="1388A4E6" w14:textId="77777777" w:rsidTr="00356850">
        <w:tc>
          <w:tcPr>
            <w:tcW w:w="9360" w:type="dxa"/>
            <w:vAlign w:val="center"/>
          </w:tcPr>
          <w:p w14:paraId="34AAB258" w14:textId="77777777" w:rsidR="00356850" w:rsidRPr="004C09B1" w:rsidRDefault="00356850" w:rsidP="00AE065E">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E065E" w:rsidRPr="004C09B1">
              <w:rPr>
                <w:rFonts w:ascii="Arial" w:eastAsia="Times New Roman" w:hAnsi="Arial" w:cs="Arial"/>
                <w:bCs/>
                <w:sz w:val="18"/>
                <w:szCs w:val="18"/>
                <w:lang w:eastAsia="sl-SI"/>
              </w:rPr>
              <w:t>Zavarovanje računalnikov</w:t>
            </w:r>
          </w:p>
        </w:tc>
      </w:tr>
      <w:tr w:rsidR="00356850" w:rsidRPr="004C09B1" w14:paraId="129E3D2A" w14:textId="77777777" w:rsidTr="00356850">
        <w:tc>
          <w:tcPr>
            <w:tcW w:w="9360" w:type="dxa"/>
            <w:vAlign w:val="center"/>
          </w:tcPr>
          <w:p w14:paraId="7C2AD79B" w14:textId="77777777" w:rsidR="00356850" w:rsidRPr="004C09B1" w:rsidRDefault="00356850" w:rsidP="00AE065E">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E065E" w:rsidRPr="004C09B1">
              <w:rPr>
                <w:rFonts w:ascii="Arial" w:eastAsia="Times New Roman" w:hAnsi="Arial" w:cs="Arial"/>
                <w:sz w:val="18"/>
                <w:szCs w:val="18"/>
                <w:lang w:eastAsia="sl-SI"/>
              </w:rPr>
              <w:t>Zavarovanje stekla</w:t>
            </w:r>
          </w:p>
        </w:tc>
      </w:tr>
      <w:tr w:rsidR="00356850" w:rsidRPr="004C09B1" w14:paraId="35A5B902" w14:textId="77777777" w:rsidTr="00356850">
        <w:tc>
          <w:tcPr>
            <w:tcW w:w="9360" w:type="dxa"/>
            <w:vAlign w:val="center"/>
          </w:tcPr>
          <w:p w14:paraId="5B9D1E71" w14:textId="77777777" w:rsidR="00356850" w:rsidRPr="004C09B1" w:rsidRDefault="00356850" w:rsidP="00356850">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Zavarovanje splošne odgovornosti</w:t>
            </w:r>
          </w:p>
        </w:tc>
      </w:tr>
      <w:tr w:rsidR="00356850" w:rsidRPr="004C09B1" w14:paraId="5E470921" w14:textId="77777777" w:rsidTr="00356850">
        <w:tc>
          <w:tcPr>
            <w:tcW w:w="9360" w:type="dxa"/>
            <w:vAlign w:val="center"/>
          </w:tcPr>
          <w:p w14:paraId="31B7410B" w14:textId="77777777" w:rsidR="00356850" w:rsidRPr="004C09B1" w:rsidRDefault="00356850" w:rsidP="00356850">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Zavarovanje zdravniške  odgovornosti</w:t>
            </w:r>
          </w:p>
        </w:tc>
      </w:tr>
      <w:tr w:rsidR="00356850" w:rsidRPr="004C09B1" w14:paraId="434765A7" w14:textId="77777777" w:rsidTr="00356850">
        <w:tc>
          <w:tcPr>
            <w:tcW w:w="9360" w:type="dxa"/>
            <w:vAlign w:val="center"/>
          </w:tcPr>
          <w:p w14:paraId="6636116D" w14:textId="77777777" w:rsidR="00356850" w:rsidRPr="004C09B1" w:rsidRDefault="00356850" w:rsidP="00356850">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Zavarovanje vozil</w:t>
            </w:r>
          </w:p>
        </w:tc>
      </w:tr>
    </w:tbl>
    <w:p w14:paraId="25139674" w14:textId="77777777" w:rsidR="008F3EBA" w:rsidRPr="004C09B1" w:rsidRDefault="008F3EBA" w:rsidP="008F3EBA">
      <w:pPr>
        <w:autoSpaceDE w:val="0"/>
        <w:autoSpaceDN w:val="0"/>
        <w:adjustRightInd w:val="0"/>
        <w:spacing w:after="0" w:line="240" w:lineRule="auto"/>
        <w:rPr>
          <w:rFonts w:ascii="Arial" w:hAnsi="Arial" w:cs="Arial"/>
          <w:color w:val="FF0000"/>
          <w:sz w:val="18"/>
          <w:szCs w:val="18"/>
        </w:rPr>
      </w:pPr>
    </w:p>
    <w:p w14:paraId="552641F2" w14:textId="77777777" w:rsidR="009965E7" w:rsidRDefault="009965E7" w:rsidP="008F3EBA">
      <w:pPr>
        <w:autoSpaceDE w:val="0"/>
        <w:autoSpaceDN w:val="0"/>
        <w:adjustRightInd w:val="0"/>
        <w:spacing w:after="0" w:line="240" w:lineRule="auto"/>
        <w:rPr>
          <w:rFonts w:ascii="Arial" w:hAnsi="Arial" w:cs="Arial"/>
          <w:sz w:val="18"/>
          <w:szCs w:val="18"/>
        </w:rPr>
      </w:pPr>
    </w:p>
    <w:p w14:paraId="7B7FB15C" w14:textId="77777777" w:rsidR="008F3EBA" w:rsidRPr="004C09B1" w:rsidRDefault="007C059A" w:rsidP="008F3EBA">
      <w:pPr>
        <w:autoSpaceDE w:val="0"/>
        <w:autoSpaceDN w:val="0"/>
        <w:adjustRightInd w:val="0"/>
        <w:spacing w:after="0" w:line="240" w:lineRule="auto"/>
        <w:rPr>
          <w:rFonts w:ascii="Arial" w:hAnsi="Arial" w:cs="Arial"/>
          <w:sz w:val="18"/>
          <w:szCs w:val="18"/>
        </w:rPr>
      </w:pPr>
      <w:r w:rsidRPr="004C09B1">
        <w:rPr>
          <w:rFonts w:ascii="Arial" w:hAnsi="Arial" w:cs="Arial"/>
          <w:sz w:val="18"/>
          <w:szCs w:val="18"/>
        </w:rPr>
        <w:t>Javno naročilo je</w:t>
      </w:r>
      <w:r w:rsidR="00341513" w:rsidRPr="004C09B1">
        <w:rPr>
          <w:rFonts w:ascii="Arial" w:hAnsi="Arial" w:cs="Arial"/>
          <w:sz w:val="18"/>
          <w:szCs w:val="18"/>
        </w:rPr>
        <w:t xml:space="preserve"> razdeljeno </w:t>
      </w:r>
      <w:r w:rsidR="00B853CA" w:rsidRPr="004C09B1">
        <w:rPr>
          <w:rFonts w:ascii="Arial" w:hAnsi="Arial" w:cs="Arial"/>
          <w:sz w:val="18"/>
          <w:szCs w:val="18"/>
        </w:rPr>
        <w:t xml:space="preserve">na </w:t>
      </w:r>
      <w:r w:rsidR="00341513" w:rsidRPr="004C09B1">
        <w:rPr>
          <w:rFonts w:ascii="Arial" w:hAnsi="Arial" w:cs="Arial"/>
          <w:sz w:val="18"/>
          <w:szCs w:val="18"/>
        </w:rPr>
        <w:t>2 sklopa in sicer:</w:t>
      </w:r>
    </w:p>
    <w:p w14:paraId="6CC412BA" w14:textId="77777777" w:rsidR="009E3DDA" w:rsidRPr="004C09B1" w:rsidRDefault="009E3DDA" w:rsidP="008F3EBA">
      <w:pPr>
        <w:autoSpaceDE w:val="0"/>
        <w:autoSpaceDN w:val="0"/>
        <w:adjustRightInd w:val="0"/>
        <w:spacing w:after="0" w:line="240" w:lineRule="auto"/>
        <w:rPr>
          <w:rFonts w:ascii="Arial" w:hAnsi="Arial" w:cs="Arial"/>
          <w:color w:val="FF0000"/>
          <w:sz w:val="18"/>
          <w:szCs w:val="18"/>
        </w:rPr>
      </w:pPr>
    </w:p>
    <w:p w14:paraId="390F5099" w14:textId="77777777" w:rsidR="00341513" w:rsidRPr="009965E7" w:rsidRDefault="00A7222A" w:rsidP="005D5934">
      <w:pPr>
        <w:pStyle w:val="Odstavekseznama"/>
        <w:numPr>
          <w:ilvl w:val="0"/>
          <w:numId w:val="56"/>
        </w:numPr>
        <w:autoSpaceDE w:val="0"/>
        <w:autoSpaceDN w:val="0"/>
        <w:adjustRightInd w:val="0"/>
        <w:spacing w:after="0" w:line="240" w:lineRule="auto"/>
        <w:ind w:left="284" w:hanging="284"/>
        <w:rPr>
          <w:rFonts w:ascii="Arial" w:eastAsia="Times New Roman" w:hAnsi="Arial" w:cs="Arial"/>
          <w:b/>
          <w:sz w:val="18"/>
          <w:szCs w:val="18"/>
          <w:lang w:eastAsia="sl-SI"/>
        </w:rPr>
      </w:pPr>
      <w:r w:rsidRPr="009965E7">
        <w:rPr>
          <w:rFonts w:ascii="Arial" w:hAnsi="Arial" w:cs="Arial"/>
          <w:b/>
          <w:sz w:val="18"/>
          <w:szCs w:val="18"/>
        </w:rPr>
        <w:t>SKLOP</w:t>
      </w:r>
      <w:r w:rsidR="00341513" w:rsidRPr="009965E7">
        <w:rPr>
          <w:rFonts w:ascii="Arial" w:hAnsi="Arial" w:cs="Arial"/>
          <w:b/>
          <w:sz w:val="18"/>
          <w:szCs w:val="18"/>
        </w:rPr>
        <w:t xml:space="preserve"> 1 - </w:t>
      </w:r>
      <w:r w:rsidR="00341513" w:rsidRPr="009965E7">
        <w:rPr>
          <w:rFonts w:ascii="Arial" w:eastAsia="Times New Roman" w:hAnsi="Arial" w:cs="Arial"/>
          <w:b/>
          <w:sz w:val="18"/>
          <w:szCs w:val="18"/>
          <w:lang w:eastAsia="sl-SI"/>
        </w:rPr>
        <w:t xml:space="preserve">Zavarovanje premoženja in odgovornosti Občine </w:t>
      </w:r>
      <w:r w:rsidRPr="009965E7">
        <w:rPr>
          <w:rFonts w:ascii="Arial" w:eastAsia="Times New Roman" w:hAnsi="Arial" w:cs="Arial"/>
          <w:b/>
          <w:sz w:val="18"/>
          <w:szCs w:val="18"/>
          <w:lang w:eastAsia="sl-SI"/>
        </w:rPr>
        <w:t>Idrija in</w:t>
      </w:r>
      <w:r w:rsidR="00341513" w:rsidRPr="009965E7">
        <w:rPr>
          <w:rFonts w:ascii="Arial" w:eastAsia="Times New Roman" w:hAnsi="Arial" w:cs="Arial"/>
          <w:b/>
          <w:sz w:val="18"/>
          <w:szCs w:val="18"/>
          <w:lang w:eastAsia="sl-SI"/>
        </w:rPr>
        <w:t xml:space="preserve"> javnih zavodov Občine Idrija</w:t>
      </w:r>
      <w:r w:rsidRPr="009965E7">
        <w:rPr>
          <w:rFonts w:ascii="Arial" w:eastAsia="Times New Roman" w:hAnsi="Arial" w:cs="Arial"/>
          <w:b/>
          <w:sz w:val="18"/>
          <w:szCs w:val="18"/>
          <w:lang w:eastAsia="sl-SI"/>
        </w:rPr>
        <w:t>:</w:t>
      </w:r>
    </w:p>
    <w:p w14:paraId="1057ABF2" w14:textId="6E4CC5EB" w:rsidR="00A7222A" w:rsidRPr="004C09B1" w:rsidRDefault="00A6594B" w:rsidP="009E3DDA">
      <w:pPr>
        <w:autoSpaceDE w:val="0"/>
        <w:autoSpaceDN w:val="0"/>
        <w:adjustRightInd w:val="0"/>
        <w:spacing w:after="0" w:line="240" w:lineRule="auto"/>
        <w:ind w:left="284"/>
        <w:rPr>
          <w:rFonts w:ascii="Arial" w:eastAsia="Times New Roman" w:hAnsi="Arial" w:cs="Arial"/>
          <w:sz w:val="18"/>
          <w:szCs w:val="18"/>
          <w:lang w:eastAsia="sl-SI"/>
        </w:rPr>
      </w:pPr>
      <w:r>
        <w:rPr>
          <w:rFonts w:ascii="Arial" w:eastAsia="Times New Roman" w:hAnsi="Arial" w:cs="Arial"/>
          <w:sz w:val="18"/>
          <w:szCs w:val="18"/>
          <w:lang w:eastAsia="sl-SI"/>
        </w:rPr>
        <w:t>- Občine</w:t>
      </w:r>
      <w:r w:rsidR="00A7222A" w:rsidRPr="004C09B1">
        <w:rPr>
          <w:rFonts w:ascii="Arial" w:eastAsia="Times New Roman" w:hAnsi="Arial" w:cs="Arial"/>
          <w:sz w:val="18"/>
          <w:szCs w:val="18"/>
          <w:lang w:eastAsia="sl-SI"/>
        </w:rPr>
        <w:t xml:space="preserve"> Idrija, Mestni trg 1, 5280 Idrija</w:t>
      </w:r>
    </w:p>
    <w:p w14:paraId="0E6C223B" w14:textId="2429BA26" w:rsidR="00A7222A" w:rsidRPr="004C09B1"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Centra</w:t>
      </w:r>
      <w:r w:rsidR="009E3DDA" w:rsidRPr="004C09B1">
        <w:rPr>
          <w:rFonts w:ascii="Arial" w:eastAsia="Times New Roman" w:hAnsi="Arial" w:cs="Arial"/>
          <w:sz w:val="18"/>
          <w:szCs w:val="18"/>
          <w:lang w:eastAsia="sl-SI"/>
        </w:rPr>
        <w:t xml:space="preserve"> za idrijsko dediščino</w:t>
      </w:r>
      <w:r w:rsidRPr="004C09B1">
        <w:rPr>
          <w:rFonts w:ascii="Arial" w:eastAsia="Times New Roman" w:hAnsi="Arial" w:cs="Arial"/>
          <w:sz w:val="18"/>
          <w:szCs w:val="18"/>
          <w:lang w:eastAsia="sl-SI"/>
        </w:rPr>
        <w:t>, Ulica IX. Korpusa 17, 5280 Idrija</w:t>
      </w:r>
    </w:p>
    <w:p w14:paraId="6569F791" w14:textId="15A5A9EC" w:rsidR="00A7222A" w:rsidRPr="004C09B1"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Glasbene</w:t>
      </w:r>
      <w:r w:rsidR="009E3DDA" w:rsidRPr="004C09B1">
        <w:rPr>
          <w:rFonts w:ascii="Arial" w:eastAsia="Times New Roman" w:hAnsi="Arial" w:cs="Arial"/>
          <w:sz w:val="18"/>
          <w:szCs w:val="18"/>
          <w:lang w:eastAsia="sl-SI"/>
        </w:rPr>
        <w:t xml:space="preserve"> šola Idrija</w:t>
      </w:r>
      <w:r w:rsidRPr="004C09B1">
        <w:rPr>
          <w:rFonts w:ascii="Arial" w:eastAsia="Times New Roman" w:hAnsi="Arial" w:cs="Arial"/>
          <w:sz w:val="18"/>
          <w:szCs w:val="18"/>
          <w:lang w:eastAsia="sl-SI"/>
        </w:rPr>
        <w:t>, Prelovčeva ulica 9, 5280 Idrija</w:t>
      </w:r>
    </w:p>
    <w:p w14:paraId="2D4B501E" w14:textId="120C707B" w:rsidR="00A7222A" w:rsidRPr="004C09B1"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Osnovne</w:t>
      </w:r>
      <w:r w:rsidR="009E3DDA" w:rsidRPr="004C09B1">
        <w:rPr>
          <w:rFonts w:ascii="Arial" w:eastAsia="Times New Roman" w:hAnsi="Arial" w:cs="Arial"/>
          <w:sz w:val="18"/>
          <w:szCs w:val="18"/>
          <w:lang w:eastAsia="sl-SI"/>
        </w:rPr>
        <w:t xml:space="preserve"> šola Idrija</w:t>
      </w:r>
      <w:r w:rsidRPr="004C09B1">
        <w:rPr>
          <w:rFonts w:ascii="Arial" w:eastAsia="Times New Roman" w:hAnsi="Arial" w:cs="Arial"/>
          <w:sz w:val="18"/>
          <w:szCs w:val="18"/>
          <w:lang w:eastAsia="sl-SI"/>
        </w:rPr>
        <w:t>, Lapajnetova ulica 50, 5280 Idrija</w:t>
      </w:r>
    </w:p>
    <w:p w14:paraId="3D4D4B97" w14:textId="72ED7B88" w:rsidR="00A7222A" w:rsidRPr="004C09B1"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Osnovne</w:t>
      </w:r>
      <w:r w:rsidR="009E3DDA" w:rsidRPr="004C09B1">
        <w:rPr>
          <w:rFonts w:ascii="Arial" w:eastAsia="Times New Roman" w:hAnsi="Arial" w:cs="Arial"/>
          <w:sz w:val="18"/>
          <w:szCs w:val="18"/>
          <w:lang w:eastAsia="sl-SI"/>
        </w:rPr>
        <w:t xml:space="preserve"> šola </w:t>
      </w:r>
      <w:proofErr w:type="spellStart"/>
      <w:r w:rsidR="009E3DDA" w:rsidRPr="004C09B1">
        <w:rPr>
          <w:rFonts w:ascii="Arial" w:eastAsia="Times New Roman" w:hAnsi="Arial" w:cs="Arial"/>
          <w:sz w:val="18"/>
          <w:szCs w:val="18"/>
          <w:lang w:eastAsia="sl-SI"/>
        </w:rPr>
        <w:t>Sp.Idrija</w:t>
      </w:r>
      <w:proofErr w:type="spellEnd"/>
      <w:r w:rsidRPr="004C09B1">
        <w:rPr>
          <w:rFonts w:ascii="Arial" w:eastAsia="Times New Roman" w:hAnsi="Arial" w:cs="Arial"/>
          <w:sz w:val="18"/>
          <w:szCs w:val="18"/>
          <w:lang w:eastAsia="sl-SI"/>
        </w:rPr>
        <w:t>, Šolska ulica 9, 5281 Spodnja Idrija</w:t>
      </w:r>
    </w:p>
    <w:p w14:paraId="14A199E1" w14:textId="215ECF24" w:rsidR="00691272"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Osnovne</w:t>
      </w:r>
      <w:r w:rsidR="009E3DDA" w:rsidRPr="004C09B1">
        <w:rPr>
          <w:rFonts w:ascii="Arial" w:eastAsia="Times New Roman" w:hAnsi="Arial" w:cs="Arial"/>
          <w:sz w:val="18"/>
          <w:szCs w:val="18"/>
          <w:lang w:eastAsia="sl-SI"/>
        </w:rPr>
        <w:t xml:space="preserve"> šola Črni Vrh</w:t>
      </w:r>
      <w:r w:rsidRPr="004C09B1">
        <w:rPr>
          <w:rFonts w:ascii="Arial" w:eastAsia="Times New Roman" w:hAnsi="Arial" w:cs="Arial"/>
          <w:sz w:val="18"/>
          <w:szCs w:val="18"/>
          <w:lang w:eastAsia="sl-SI"/>
        </w:rPr>
        <w:t xml:space="preserve">, Črni vrh 95, 5274 Črni Vrh </w:t>
      </w:r>
    </w:p>
    <w:p w14:paraId="5959BEA3" w14:textId="30D11C7E" w:rsidR="00A7222A" w:rsidRPr="004C09B1"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w:t>
      </w:r>
      <w:r w:rsidR="00A6594B">
        <w:rPr>
          <w:rFonts w:ascii="Arial" w:eastAsia="Times New Roman" w:hAnsi="Arial" w:cs="Arial"/>
          <w:sz w:val="18"/>
          <w:szCs w:val="18"/>
          <w:lang w:eastAsia="sl-SI"/>
        </w:rPr>
        <w:t xml:space="preserve"> Vrtca</w:t>
      </w:r>
      <w:r w:rsidR="00691272">
        <w:rPr>
          <w:rFonts w:ascii="Arial" w:eastAsia="Times New Roman" w:hAnsi="Arial" w:cs="Arial"/>
          <w:sz w:val="18"/>
          <w:szCs w:val="18"/>
          <w:lang w:eastAsia="sl-SI"/>
        </w:rPr>
        <w:t xml:space="preserve"> Idrija</w:t>
      </w:r>
      <w:r w:rsidRPr="004C09B1">
        <w:rPr>
          <w:rFonts w:ascii="Arial" w:eastAsia="Times New Roman" w:hAnsi="Arial" w:cs="Arial"/>
          <w:sz w:val="18"/>
          <w:szCs w:val="18"/>
          <w:lang w:eastAsia="sl-SI"/>
        </w:rPr>
        <w:t>, Arkova ulica 7, 5280 Idrija</w:t>
      </w:r>
    </w:p>
    <w:p w14:paraId="62F36ACC" w14:textId="0B921990" w:rsidR="00A7222A" w:rsidRPr="004C09B1"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Zdravstvenega</w:t>
      </w:r>
      <w:r w:rsidR="009E3DDA" w:rsidRPr="004C09B1">
        <w:rPr>
          <w:rFonts w:ascii="Arial" w:eastAsia="Times New Roman" w:hAnsi="Arial" w:cs="Arial"/>
          <w:sz w:val="18"/>
          <w:szCs w:val="18"/>
          <w:lang w:eastAsia="sl-SI"/>
        </w:rPr>
        <w:t xml:space="preserve"> dom</w:t>
      </w:r>
      <w:r w:rsidR="00A6594B">
        <w:rPr>
          <w:rFonts w:ascii="Arial" w:eastAsia="Times New Roman" w:hAnsi="Arial" w:cs="Arial"/>
          <w:sz w:val="18"/>
          <w:szCs w:val="18"/>
          <w:lang w:eastAsia="sl-SI"/>
        </w:rPr>
        <w:t>a</w:t>
      </w:r>
      <w:r w:rsidR="009E3DDA" w:rsidRPr="004C09B1">
        <w:rPr>
          <w:rFonts w:ascii="Arial" w:eastAsia="Times New Roman" w:hAnsi="Arial" w:cs="Arial"/>
          <w:sz w:val="18"/>
          <w:szCs w:val="18"/>
          <w:lang w:eastAsia="sl-SI"/>
        </w:rPr>
        <w:t xml:space="preserve"> Idrija</w:t>
      </w:r>
      <w:r w:rsidRPr="004C09B1">
        <w:rPr>
          <w:rFonts w:ascii="Arial" w:eastAsia="Times New Roman" w:hAnsi="Arial" w:cs="Arial"/>
          <w:sz w:val="18"/>
          <w:szCs w:val="18"/>
          <w:lang w:eastAsia="sl-SI"/>
        </w:rPr>
        <w:t>, Ulica Otona Župančiča 3, 5280 Idrija</w:t>
      </w:r>
    </w:p>
    <w:p w14:paraId="2F55106B" w14:textId="58FCCBE9" w:rsidR="00A7222A" w:rsidRPr="004C09B1"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Knjižnice</w:t>
      </w:r>
      <w:r w:rsidR="009E3DDA" w:rsidRPr="004C09B1">
        <w:rPr>
          <w:rFonts w:ascii="Arial" w:eastAsia="Times New Roman" w:hAnsi="Arial" w:cs="Arial"/>
          <w:sz w:val="18"/>
          <w:szCs w:val="18"/>
          <w:lang w:eastAsia="sl-SI"/>
        </w:rPr>
        <w:t xml:space="preserve"> Idrija</w:t>
      </w:r>
      <w:r w:rsidRPr="004C09B1">
        <w:rPr>
          <w:rFonts w:ascii="Arial" w:eastAsia="Times New Roman" w:hAnsi="Arial" w:cs="Arial"/>
          <w:sz w:val="18"/>
          <w:szCs w:val="18"/>
          <w:lang w:eastAsia="sl-SI"/>
        </w:rPr>
        <w:t>, Ulica sv. Barbare, 5280 Idrija</w:t>
      </w:r>
    </w:p>
    <w:p w14:paraId="6D639975" w14:textId="5838C82D" w:rsidR="00A7222A" w:rsidRDefault="00A7222A" w:rsidP="009E3DDA">
      <w:pPr>
        <w:autoSpaceDE w:val="0"/>
        <w:autoSpaceDN w:val="0"/>
        <w:adjustRightInd w:val="0"/>
        <w:spacing w:after="0" w:line="240" w:lineRule="auto"/>
        <w:ind w:left="28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A6594B">
        <w:rPr>
          <w:rFonts w:ascii="Arial" w:eastAsia="Times New Roman" w:hAnsi="Arial" w:cs="Arial"/>
          <w:sz w:val="18"/>
          <w:szCs w:val="18"/>
          <w:lang w:eastAsia="sl-SI"/>
        </w:rPr>
        <w:t>Mestnega</w:t>
      </w:r>
      <w:r w:rsidR="009E3DDA" w:rsidRPr="004C09B1">
        <w:rPr>
          <w:rFonts w:ascii="Arial" w:eastAsia="Times New Roman" w:hAnsi="Arial" w:cs="Arial"/>
          <w:sz w:val="18"/>
          <w:szCs w:val="18"/>
          <w:lang w:eastAsia="sl-SI"/>
        </w:rPr>
        <w:t xml:space="preserve"> muzej</w:t>
      </w:r>
      <w:r w:rsidR="00A6594B">
        <w:rPr>
          <w:rFonts w:ascii="Arial" w:eastAsia="Times New Roman" w:hAnsi="Arial" w:cs="Arial"/>
          <w:sz w:val="18"/>
          <w:szCs w:val="18"/>
          <w:lang w:eastAsia="sl-SI"/>
        </w:rPr>
        <w:t>a</w:t>
      </w:r>
      <w:r w:rsidR="009E3DDA" w:rsidRPr="004C09B1">
        <w:rPr>
          <w:rFonts w:ascii="Arial" w:eastAsia="Times New Roman" w:hAnsi="Arial" w:cs="Arial"/>
          <w:sz w:val="18"/>
          <w:szCs w:val="18"/>
          <w:lang w:eastAsia="sl-SI"/>
        </w:rPr>
        <w:t xml:space="preserve"> Idrija</w:t>
      </w:r>
      <w:r w:rsidRPr="004C09B1">
        <w:rPr>
          <w:rFonts w:ascii="Arial" w:eastAsia="Times New Roman" w:hAnsi="Arial" w:cs="Arial"/>
          <w:sz w:val="18"/>
          <w:szCs w:val="18"/>
          <w:lang w:eastAsia="sl-SI"/>
        </w:rPr>
        <w:t>, Prelovčeva ulica 9, 5280 Idrija</w:t>
      </w:r>
    </w:p>
    <w:p w14:paraId="49463A95" w14:textId="77777777" w:rsidR="00691272" w:rsidRPr="004C09B1" w:rsidRDefault="00691272" w:rsidP="009E3DDA">
      <w:pPr>
        <w:autoSpaceDE w:val="0"/>
        <w:autoSpaceDN w:val="0"/>
        <w:adjustRightInd w:val="0"/>
        <w:spacing w:after="0" w:line="240" w:lineRule="auto"/>
        <w:ind w:left="284"/>
        <w:rPr>
          <w:rFonts w:ascii="Arial" w:eastAsia="Times New Roman" w:hAnsi="Arial" w:cs="Arial"/>
          <w:sz w:val="18"/>
          <w:szCs w:val="18"/>
          <w:lang w:eastAsia="sl-SI"/>
        </w:rPr>
      </w:pPr>
    </w:p>
    <w:p w14:paraId="0D24D6B2" w14:textId="543B7A2F" w:rsidR="00341513" w:rsidRPr="009965E7" w:rsidRDefault="00A7222A" w:rsidP="005D5934">
      <w:pPr>
        <w:pStyle w:val="Odstavekseznama"/>
        <w:numPr>
          <w:ilvl w:val="0"/>
          <w:numId w:val="56"/>
        </w:numPr>
        <w:autoSpaceDE w:val="0"/>
        <w:autoSpaceDN w:val="0"/>
        <w:adjustRightInd w:val="0"/>
        <w:spacing w:after="0" w:line="240" w:lineRule="auto"/>
        <w:ind w:left="284" w:hanging="284"/>
        <w:rPr>
          <w:rFonts w:ascii="Arial" w:hAnsi="Arial" w:cs="Arial"/>
          <w:b/>
          <w:sz w:val="18"/>
          <w:szCs w:val="18"/>
        </w:rPr>
      </w:pPr>
      <w:r w:rsidRPr="009965E7">
        <w:rPr>
          <w:rFonts w:ascii="Arial" w:hAnsi="Arial" w:cs="Arial"/>
          <w:b/>
          <w:sz w:val="18"/>
          <w:szCs w:val="18"/>
        </w:rPr>
        <w:t>SKLOP</w:t>
      </w:r>
      <w:r w:rsidR="00341513" w:rsidRPr="009965E7">
        <w:rPr>
          <w:rFonts w:ascii="Arial" w:hAnsi="Arial" w:cs="Arial"/>
          <w:b/>
          <w:sz w:val="18"/>
          <w:szCs w:val="18"/>
        </w:rPr>
        <w:t xml:space="preserve"> 2 - </w:t>
      </w:r>
      <w:r w:rsidR="00341513" w:rsidRPr="009965E7">
        <w:rPr>
          <w:rFonts w:ascii="Arial" w:eastAsia="Times New Roman" w:hAnsi="Arial" w:cs="Arial"/>
          <w:b/>
          <w:sz w:val="18"/>
          <w:szCs w:val="18"/>
          <w:lang w:eastAsia="sl-SI"/>
        </w:rPr>
        <w:t>Zavarova</w:t>
      </w:r>
      <w:r w:rsidR="00691272" w:rsidRPr="009965E7">
        <w:rPr>
          <w:rFonts w:ascii="Arial" w:eastAsia="Times New Roman" w:hAnsi="Arial" w:cs="Arial"/>
          <w:b/>
          <w:sz w:val="18"/>
          <w:szCs w:val="18"/>
          <w:lang w:eastAsia="sl-SI"/>
        </w:rPr>
        <w:t xml:space="preserve">nje premoženja in odgovornosti </w:t>
      </w:r>
      <w:r w:rsidR="00341513" w:rsidRPr="009965E7">
        <w:rPr>
          <w:rFonts w:ascii="Arial" w:eastAsia="Times New Roman" w:hAnsi="Arial" w:cs="Arial"/>
          <w:b/>
          <w:sz w:val="18"/>
          <w:szCs w:val="18"/>
          <w:lang w:eastAsia="sl-SI"/>
        </w:rPr>
        <w:t>Javnega podjetja Komunala Idrija d.o.o.</w:t>
      </w:r>
    </w:p>
    <w:p w14:paraId="594D34B1" w14:textId="77777777" w:rsidR="008F3EBA" w:rsidRPr="004C09B1" w:rsidRDefault="008F3EBA" w:rsidP="008F3EBA">
      <w:pPr>
        <w:spacing w:after="0" w:line="240" w:lineRule="auto"/>
        <w:jc w:val="both"/>
        <w:rPr>
          <w:rFonts w:ascii="Arial" w:eastAsia="Times New Roman" w:hAnsi="Arial" w:cs="Arial"/>
          <w:sz w:val="18"/>
          <w:szCs w:val="18"/>
          <w:lang w:eastAsia="sl-SI"/>
        </w:rPr>
      </w:pPr>
    </w:p>
    <w:p w14:paraId="67341C15" w14:textId="37BCC578" w:rsidR="009965E7" w:rsidRDefault="009965E7">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br w:type="page"/>
      </w:r>
    </w:p>
    <w:p w14:paraId="5FF05D4A" w14:textId="77777777" w:rsidR="009965E7" w:rsidRDefault="009965E7" w:rsidP="008E5A72">
      <w:pPr>
        <w:spacing w:after="0" w:line="240" w:lineRule="auto"/>
        <w:jc w:val="both"/>
        <w:rPr>
          <w:rFonts w:ascii="Arial" w:eastAsia="Times New Roman" w:hAnsi="Arial" w:cs="Arial"/>
          <w:sz w:val="18"/>
          <w:szCs w:val="18"/>
          <w:lang w:eastAsia="sl-SI"/>
        </w:rPr>
      </w:pPr>
    </w:p>
    <w:p w14:paraId="3C484C3B" w14:textId="6FDF82F5" w:rsidR="00A7222A" w:rsidRPr="004C09B1" w:rsidRDefault="00A7222A" w:rsidP="008E5A72">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Zahteve naročnika v zvezi s predmetom n</w:t>
      </w:r>
      <w:r w:rsidR="006F61CC" w:rsidRPr="004C09B1">
        <w:rPr>
          <w:rFonts w:ascii="Arial" w:eastAsia="Times New Roman" w:hAnsi="Arial" w:cs="Arial"/>
          <w:sz w:val="18"/>
          <w:szCs w:val="18"/>
          <w:lang w:eastAsia="sl-SI"/>
        </w:rPr>
        <w:t>aročila so razvidne iz »Tehnične specifikacije – minimalnih zahtev«, ki so</w:t>
      </w:r>
      <w:r w:rsidRPr="004C09B1">
        <w:rPr>
          <w:rFonts w:ascii="Arial" w:eastAsia="Times New Roman" w:hAnsi="Arial" w:cs="Arial"/>
          <w:sz w:val="18"/>
          <w:szCs w:val="18"/>
          <w:lang w:eastAsia="sl-SI"/>
        </w:rPr>
        <w:t xml:space="preserve"> del te </w:t>
      </w:r>
      <w:r w:rsidR="006F61CC" w:rsidRPr="004C09B1">
        <w:rPr>
          <w:rFonts w:ascii="Arial" w:eastAsia="Times New Roman" w:hAnsi="Arial" w:cs="Arial"/>
          <w:sz w:val="18"/>
          <w:szCs w:val="18"/>
          <w:lang w:eastAsia="sl-SI"/>
        </w:rPr>
        <w:t>razpisne dokumentacije.</w:t>
      </w:r>
    </w:p>
    <w:p w14:paraId="1107B72A" w14:textId="1665727B" w:rsidR="008F3EBA" w:rsidRPr="004C09B1" w:rsidRDefault="008F3EBA" w:rsidP="008E5A72">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Ponudniki konkurirajo na javnem razpisu za vse zahtevane zavarovalne vrste in za vse premoženje ter premoženjske interese, kot </w:t>
      </w:r>
      <w:r w:rsidR="006F61CC" w:rsidRPr="004C09B1">
        <w:rPr>
          <w:rFonts w:ascii="Arial" w:eastAsia="Times New Roman" w:hAnsi="Arial" w:cs="Arial"/>
          <w:sz w:val="18"/>
          <w:szCs w:val="18"/>
          <w:lang w:eastAsia="sl-SI"/>
        </w:rPr>
        <w:t xml:space="preserve">je </w:t>
      </w:r>
      <w:r w:rsidRPr="004C09B1">
        <w:rPr>
          <w:rFonts w:ascii="Arial" w:eastAsia="Times New Roman" w:hAnsi="Arial" w:cs="Arial"/>
          <w:sz w:val="18"/>
          <w:szCs w:val="18"/>
          <w:lang w:eastAsia="sl-SI"/>
        </w:rPr>
        <w:t xml:space="preserve">navedeno v tehnični specifikaciji </w:t>
      </w:r>
      <w:r w:rsidR="006F61CC" w:rsidRPr="004C09B1">
        <w:rPr>
          <w:rFonts w:ascii="Arial" w:eastAsia="Times New Roman" w:hAnsi="Arial" w:cs="Arial"/>
          <w:sz w:val="18"/>
          <w:szCs w:val="18"/>
          <w:lang w:eastAsia="sl-SI"/>
        </w:rPr>
        <w:t>tega javnega naročila. V kolikor bo ponudnik ponudil le d</w:t>
      </w:r>
      <w:r w:rsidRPr="004C09B1">
        <w:rPr>
          <w:rFonts w:ascii="Arial" w:eastAsia="Times New Roman" w:hAnsi="Arial" w:cs="Arial"/>
          <w:sz w:val="18"/>
          <w:szCs w:val="18"/>
          <w:lang w:eastAsia="sl-SI"/>
        </w:rPr>
        <w:t>elna zavarovanja, ki ne zajemajo vseh zavarovalnih vrst, ter vsega premoženja in premoženjskih interesov v celoti,</w:t>
      </w:r>
      <w:r w:rsidR="006F61CC" w:rsidRPr="004C09B1">
        <w:rPr>
          <w:rFonts w:ascii="Arial" w:eastAsia="Times New Roman" w:hAnsi="Arial" w:cs="Arial"/>
          <w:sz w:val="18"/>
          <w:szCs w:val="18"/>
          <w:lang w:eastAsia="sl-SI"/>
        </w:rPr>
        <w:t xml:space="preserve"> bo naročnik tako ponudbo </w:t>
      </w:r>
      <w:r w:rsidRPr="004C09B1">
        <w:rPr>
          <w:rFonts w:ascii="Arial" w:eastAsia="Times New Roman" w:hAnsi="Arial" w:cs="Arial"/>
          <w:sz w:val="18"/>
          <w:szCs w:val="18"/>
          <w:lang w:eastAsia="sl-SI"/>
        </w:rPr>
        <w:t>izločil</w:t>
      </w:r>
      <w:r w:rsidR="001D2E11" w:rsidRPr="004C09B1">
        <w:rPr>
          <w:rFonts w:ascii="Arial" w:eastAsia="Times New Roman" w:hAnsi="Arial" w:cs="Arial"/>
          <w:sz w:val="18"/>
          <w:szCs w:val="18"/>
          <w:lang w:eastAsia="sl-SI"/>
        </w:rPr>
        <w:t>.</w:t>
      </w:r>
    </w:p>
    <w:p w14:paraId="700A6F77" w14:textId="77777777" w:rsidR="008F3EBA" w:rsidRPr="004C09B1" w:rsidRDefault="008F3EBA" w:rsidP="008E5A72">
      <w:pPr>
        <w:autoSpaceDE w:val="0"/>
        <w:autoSpaceDN w:val="0"/>
        <w:adjustRightInd w:val="0"/>
        <w:spacing w:after="0" w:line="240" w:lineRule="auto"/>
        <w:jc w:val="both"/>
        <w:rPr>
          <w:rFonts w:ascii="Arial" w:hAnsi="Arial" w:cs="Arial"/>
          <w:sz w:val="18"/>
          <w:szCs w:val="18"/>
        </w:rPr>
      </w:pPr>
    </w:p>
    <w:p w14:paraId="5B6324AF" w14:textId="1B671077" w:rsidR="0062580A" w:rsidRDefault="00341513" w:rsidP="008E5A72">
      <w:pPr>
        <w:autoSpaceDE w:val="0"/>
        <w:autoSpaceDN w:val="0"/>
        <w:adjustRightInd w:val="0"/>
        <w:spacing w:after="0" w:line="240" w:lineRule="auto"/>
        <w:jc w:val="both"/>
        <w:rPr>
          <w:rFonts w:ascii="Arial" w:hAnsi="Arial" w:cs="Arial"/>
          <w:sz w:val="18"/>
          <w:szCs w:val="18"/>
        </w:rPr>
      </w:pPr>
      <w:r w:rsidRPr="004C09B1">
        <w:rPr>
          <w:rFonts w:ascii="Arial" w:hAnsi="Arial" w:cs="Arial"/>
          <w:sz w:val="18"/>
          <w:szCs w:val="18"/>
        </w:rPr>
        <w:t>V</w:t>
      </w:r>
      <w:r w:rsidR="00671B47" w:rsidRPr="004C09B1">
        <w:rPr>
          <w:rFonts w:ascii="Arial" w:hAnsi="Arial" w:cs="Arial"/>
          <w:sz w:val="18"/>
          <w:szCs w:val="18"/>
        </w:rPr>
        <w:t>ariant</w:t>
      </w:r>
      <w:r w:rsidR="0062580A" w:rsidRPr="004C09B1">
        <w:rPr>
          <w:rFonts w:ascii="Arial" w:hAnsi="Arial" w:cs="Arial"/>
          <w:sz w:val="18"/>
          <w:szCs w:val="18"/>
        </w:rPr>
        <w:t>ne ponudbe niso dopustne in jih naročnik v primeru prejema ne bo upošteval.</w:t>
      </w:r>
    </w:p>
    <w:p w14:paraId="5BEF53D6" w14:textId="77777777" w:rsidR="004C09B1" w:rsidRPr="004C09B1" w:rsidRDefault="004C09B1" w:rsidP="0062580A">
      <w:pPr>
        <w:autoSpaceDE w:val="0"/>
        <w:autoSpaceDN w:val="0"/>
        <w:adjustRightInd w:val="0"/>
        <w:spacing w:after="0" w:line="240" w:lineRule="auto"/>
        <w:rPr>
          <w:rFonts w:ascii="Arial" w:hAnsi="Arial" w:cs="Arial"/>
          <w:sz w:val="18"/>
          <w:szCs w:val="18"/>
        </w:rPr>
      </w:pPr>
    </w:p>
    <w:p w14:paraId="179C705E" w14:textId="77777777" w:rsidR="00D36E5A" w:rsidRPr="004C09B1" w:rsidRDefault="00D36E5A" w:rsidP="005D5934">
      <w:pPr>
        <w:pStyle w:val="Odstavekseznama"/>
        <w:numPr>
          <w:ilvl w:val="0"/>
          <w:numId w:val="24"/>
        </w:numPr>
        <w:autoSpaceDE w:val="0"/>
        <w:autoSpaceDN w:val="0"/>
        <w:adjustRightInd w:val="0"/>
        <w:spacing w:after="0" w:line="240" w:lineRule="auto"/>
        <w:ind w:left="426" w:hanging="426"/>
        <w:rPr>
          <w:rFonts w:ascii="Arial" w:eastAsia="Times New Roman" w:hAnsi="Arial" w:cs="Arial"/>
          <w:color w:val="000000"/>
          <w:sz w:val="18"/>
          <w:szCs w:val="18"/>
          <w:lang w:eastAsia="sl-SI"/>
        </w:rPr>
      </w:pPr>
      <w:r w:rsidRPr="004C09B1">
        <w:rPr>
          <w:rFonts w:ascii="Arial" w:eastAsia="Times New Roman" w:hAnsi="Arial" w:cs="Arial"/>
          <w:b/>
          <w:color w:val="000000"/>
          <w:sz w:val="18"/>
          <w:szCs w:val="18"/>
          <w:lang w:eastAsia="sl-SI"/>
        </w:rPr>
        <w:t>Vrsta postopka</w:t>
      </w:r>
    </w:p>
    <w:p w14:paraId="678F7D85" w14:textId="77777777" w:rsidR="00D36E5A" w:rsidRPr="004C09B1" w:rsidRDefault="00D36E5A" w:rsidP="00D36E5A">
      <w:pPr>
        <w:autoSpaceDE w:val="0"/>
        <w:autoSpaceDN w:val="0"/>
        <w:adjustRightInd w:val="0"/>
        <w:spacing w:after="0" w:line="240" w:lineRule="auto"/>
        <w:ind w:left="426"/>
        <w:rPr>
          <w:rFonts w:ascii="Arial" w:eastAsia="Times New Roman" w:hAnsi="Arial" w:cs="Arial"/>
          <w:color w:val="000000"/>
          <w:sz w:val="18"/>
          <w:szCs w:val="18"/>
          <w:lang w:eastAsia="sl-SI"/>
        </w:rPr>
      </w:pPr>
    </w:p>
    <w:p w14:paraId="06CF3A13" w14:textId="77777777" w:rsidR="00B853CA" w:rsidRPr="004C09B1" w:rsidRDefault="0030256B" w:rsidP="00B853CA">
      <w:pPr>
        <w:autoSpaceDE w:val="0"/>
        <w:autoSpaceDN w:val="0"/>
        <w:adjustRightInd w:val="0"/>
        <w:spacing w:after="0" w:line="240" w:lineRule="auto"/>
        <w:ind w:left="4065" w:hanging="4065"/>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Odprti postopek v skladu </w:t>
      </w:r>
      <w:r w:rsidR="00006750" w:rsidRPr="004C09B1">
        <w:rPr>
          <w:rFonts w:ascii="Arial" w:eastAsia="Times New Roman" w:hAnsi="Arial" w:cs="Arial"/>
          <w:color w:val="000000"/>
          <w:sz w:val="18"/>
          <w:szCs w:val="18"/>
          <w:lang w:eastAsia="sl-SI"/>
        </w:rPr>
        <w:t>s 40</w:t>
      </w:r>
      <w:r w:rsidR="00D36E5A" w:rsidRPr="004C09B1">
        <w:rPr>
          <w:rFonts w:ascii="Arial" w:eastAsia="Times New Roman" w:hAnsi="Arial" w:cs="Arial"/>
          <w:color w:val="000000"/>
          <w:sz w:val="18"/>
          <w:szCs w:val="18"/>
          <w:lang w:eastAsia="sl-SI"/>
        </w:rPr>
        <w:t>. členom ZJN-3.</w:t>
      </w:r>
    </w:p>
    <w:p w14:paraId="56F3ADD0" w14:textId="3DABB959" w:rsidR="00B853CA" w:rsidRPr="004C09B1" w:rsidRDefault="00B853CA" w:rsidP="00B853CA">
      <w:pPr>
        <w:autoSpaceDE w:val="0"/>
        <w:autoSpaceDN w:val="0"/>
        <w:adjustRightInd w:val="0"/>
        <w:spacing w:after="0" w:line="240" w:lineRule="auto"/>
        <w:ind w:left="4065" w:hanging="4065"/>
        <w:rPr>
          <w:rFonts w:ascii="Arial" w:eastAsia="Times New Roman" w:hAnsi="Arial" w:cs="Arial"/>
          <w:color w:val="000000"/>
          <w:sz w:val="18"/>
          <w:szCs w:val="18"/>
          <w:lang w:eastAsia="sl-SI"/>
        </w:rPr>
      </w:pPr>
    </w:p>
    <w:p w14:paraId="7FF25429" w14:textId="77777777" w:rsidR="00245C3B" w:rsidRPr="004C09B1" w:rsidRDefault="00245C3B" w:rsidP="00B853CA">
      <w:pPr>
        <w:autoSpaceDE w:val="0"/>
        <w:autoSpaceDN w:val="0"/>
        <w:adjustRightInd w:val="0"/>
        <w:spacing w:after="0" w:line="240" w:lineRule="auto"/>
        <w:ind w:left="4065" w:hanging="4065"/>
        <w:rPr>
          <w:rFonts w:ascii="Arial" w:eastAsia="Times New Roman" w:hAnsi="Arial" w:cs="Arial"/>
          <w:color w:val="000000"/>
          <w:sz w:val="18"/>
          <w:szCs w:val="18"/>
          <w:lang w:eastAsia="sl-SI"/>
        </w:rPr>
      </w:pPr>
    </w:p>
    <w:p w14:paraId="4E6CA788" w14:textId="77777777" w:rsidR="00D36E5A" w:rsidRPr="004C09B1" w:rsidRDefault="00D36E5A" w:rsidP="005D5934">
      <w:pPr>
        <w:pStyle w:val="Odstavekseznama"/>
        <w:numPr>
          <w:ilvl w:val="0"/>
          <w:numId w:val="24"/>
        </w:numPr>
        <w:autoSpaceDE w:val="0"/>
        <w:autoSpaceDN w:val="0"/>
        <w:adjustRightInd w:val="0"/>
        <w:spacing w:after="0" w:line="240" w:lineRule="auto"/>
        <w:ind w:left="426" w:hanging="426"/>
        <w:rPr>
          <w:rFonts w:ascii="Arial" w:eastAsia="Times New Roman" w:hAnsi="Arial" w:cs="Arial"/>
          <w:b/>
          <w:color w:val="000000"/>
          <w:sz w:val="18"/>
          <w:szCs w:val="18"/>
          <w:lang w:eastAsia="sl-SI"/>
        </w:rPr>
      </w:pPr>
      <w:r w:rsidRPr="004C09B1">
        <w:rPr>
          <w:rFonts w:ascii="Arial" w:eastAsia="Times New Roman" w:hAnsi="Arial" w:cs="Arial"/>
          <w:b/>
          <w:color w:val="000000"/>
          <w:sz w:val="18"/>
          <w:szCs w:val="18"/>
          <w:lang w:eastAsia="sl-SI"/>
        </w:rPr>
        <w:t>Prevzem razpisne dokumentacije</w:t>
      </w:r>
    </w:p>
    <w:p w14:paraId="3963EF89" w14:textId="77777777" w:rsidR="00D36E5A" w:rsidRPr="004C09B1" w:rsidRDefault="00D36E5A" w:rsidP="008E5A72">
      <w:pPr>
        <w:autoSpaceDE w:val="0"/>
        <w:autoSpaceDN w:val="0"/>
        <w:adjustRightInd w:val="0"/>
        <w:spacing w:after="0" w:line="240" w:lineRule="auto"/>
        <w:jc w:val="both"/>
        <w:rPr>
          <w:rFonts w:ascii="Arial" w:eastAsia="Times New Roman" w:hAnsi="Arial" w:cs="Arial"/>
          <w:color w:val="000000"/>
          <w:sz w:val="18"/>
          <w:szCs w:val="18"/>
          <w:lang w:eastAsia="sl-SI"/>
        </w:rPr>
      </w:pPr>
    </w:p>
    <w:p w14:paraId="49E94086" w14:textId="77777777" w:rsidR="00D36E5A" w:rsidRPr="004C09B1" w:rsidRDefault="00D36E5A" w:rsidP="008E5A72">
      <w:pPr>
        <w:autoSpaceDE w:val="0"/>
        <w:autoSpaceDN w:val="0"/>
        <w:adjustRightInd w:val="0"/>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Razpisna dokumentacija je dosegljiva na spletni strani naročnika </w:t>
      </w:r>
      <w:hyperlink r:id="rId9" w:history="1">
        <w:r w:rsidRPr="004C09B1">
          <w:rPr>
            <w:rFonts w:ascii="Arial" w:eastAsia="Times New Roman" w:hAnsi="Arial" w:cs="Arial"/>
            <w:sz w:val="18"/>
            <w:szCs w:val="18"/>
            <w:u w:val="single"/>
            <w:lang w:eastAsia="sl-SI"/>
          </w:rPr>
          <w:t>http://www.idrija.si/</w:t>
        </w:r>
      </w:hyperlink>
      <w:r w:rsidRPr="004C09B1">
        <w:rPr>
          <w:rFonts w:ascii="Arial" w:eastAsia="Times New Roman" w:hAnsi="Arial" w:cs="Arial"/>
          <w:sz w:val="18"/>
          <w:szCs w:val="18"/>
          <w:lang w:eastAsia="sl-SI"/>
        </w:rPr>
        <w:t xml:space="preserve">  in je brezplačna.</w:t>
      </w:r>
    </w:p>
    <w:p w14:paraId="145D21C9" w14:textId="77777777" w:rsidR="00D36E5A" w:rsidRPr="004C09B1" w:rsidRDefault="00D36E5A" w:rsidP="008E5A72">
      <w:pPr>
        <w:autoSpaceDE w:val="0"/>
        <w:autoSpaceDN w:val="0"/>
        <w:adjustRightInd w:val="0"/>
        <w:spacing w:after="0" w:line="240" w:lineRule="auto"/>
        <w:jc w:val="both"/>
        <w:rPr>
          <w:rFonts w:ascii="Arial" w:eastAsia="Times New Roman" w:hAnsi="Arial" w:cs="Arial"/>
          <w:color w:val="000000"/>
          <w:sz w:val="18"/>
          <w:szCs w:val="18"/>
          <w:lang w:eastAsia="sl-SI"/>
        </w:rPr>
      </w:pPr>
    </w:p>
    <w:p w14:paraId="53E5CBF9" w14:textId="77777777" w:rsidR="00D36E5A" w:rsidRPr="004C09B1" w:rsidRDefault="00D36E5A" w:rsidP="008E5A72">
      <w:pPr>
        <w:tabs>
          <w:tab w:val="right" w:leader="underscore" w:pos="9072"/>
        </w:tabs>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Naročnik si pridržuje pravico, da razpisno dokumentacijo delno spremeni ali dopolni, bodisi na lastno pobudo, bodisi kot pojasnilo oz. odgovor na vprašanje ponudnika.</w:t>
      </w:r>
    </w:p>
    <w:p w14:paraId="31CEF2E3" w14:textId="77777777" w:rsidR="0030256B" w:rsidRPr="004C09B1" w:rsidRDefault="00D36E5A" w:rsidP="008E5A72">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Obvestilo o spremembi oz. dopolnitvi razpisne dokumentacije bo objavljeno na Portalu javnih naročil. V primeru delne spremembe ali dopolnitve bo naročnik po potrebi podaljšal rok za oddajo ponudb. </w:t>
      </w:r>
      <w:r w:rsidR="0030256B" w:rsidRPr="004C09B1">
        <w:rPr>
          <w:rFonts w:ascii="Arial" w:eastAsia="Times New Roman" w:hAnsi="Arial" w:cs="Arial"/>
          <w:sz w:val="18"/>
          <w:szCs w:val="18"/>
          <w:lang w:eastAsia="sl-SI"/>
        </w:rPr>
        <w:t>Spremembe in dopolnitve razpisne dokumentacije postanejo sestavni del razpisne dokumentacije</w:t>
      </w:r>
      <w:r w:rsidR="009B4BFE" w:rsidRPr="004C09B1">
        <w:rPr>
          <w:rFonts w:ascii="Arial" w:eastAsia="Times New Roman" w:hAnsi="Arial" w:cs="Arial"/>
          <w:sz w:val="18"/>
          <w:szCs w:val="18"/>
          <w:lang w:eastAsia="sl-SI"/>
        </w:rPr>
        <w:t>.</w:t>
      </w:r>
    </w:p>
    <w:p w14:paraId="6B48C9BA" w14:textId="77777777" w:rsidR="00D36E5A" w:rsidRPr="004C09B1" w:rsidRDefault="00D36E5A" w:rsidP="00D36E5A">
      <w:pPr>
        <w:tabs>
          <w:tab w:val="right" w:leader="underscore" w:pos="9072"/>
        </w:tabs>
        <w:spacing w:after="0" w:line="240" w:lineRule="auto"/>
        <w:rPr>
          <w:rFonts w:ascii="Arial" w:eastAsia="Times New Roman" w:hAnsi="Arial" w:cs="Arial"/>
          <w:sz w:val="18"/>
          <w:szCs w:val="18"/>
          <w:lang w:eastAsia="sl-SI"/>
        </w:rPr>
      </w:pPr>
    </w:p>
    <w:p w14:paraId="626FC78C" w14:textId="77777777" w:rsidR="00A51ACA" w:rsidRPr="004C09B1" w:rsidRDefault="00A51ACA" w:rsidP="00D36E5A">
      <w:pPr>
        <w:tabs>
          <w:tab w:val="right" w:leader="underscore" w:pos="9072"/>
        </w:tabs>
        <w:spacing w:after="0" w:line="240" w:lineRule="auto"/>
        <w:rPr>
          <w:rFonts w:ascii="Arial" w:eastAsia="Times New Roman" w:hAnsi="Arial" w:cs="Arial"/>
          <w:sz w:val="18"/>
          <w:szCs w:val="18"/>
          <w:lang w:eastAsia="sl-SI"/>
        </w:rPr>
      </w:pPr>
    </w:p>
    <w:p w14:paraId="7547441C" w14:textId="77777777" w:rsidR="00D36E5A" w:rsidRPr="004C09B1" w:rsidRDefault="00D36E5A" w:rsidP="005D5934">
      <w:pPr>
        <w:pStyle w:val="Odstavekseznama"/>
        <w:numPr>
          <w:ilvl w:val="0"/>
          <w:numId w:val="24"/>
        </w:numPr>
        <w:tabs>
          <w:tab w:val="left" w:pos="360"/>
        </w:tabs>
        <w:spacing w:after="0" w:line="240" w:lineRule="auto"/>
        <w:ind w:left="426" w:hanging="426"/>
        <w:jc w:val="both"/>
        <w:rPr>
          <w:rFonts w:ascii="Arial" w:eastAsia="Times New Roman" w:hAnsi="Arial" w:cs="Arial"/>
          <w:b/>
          <w:sz w:val="18"/>
          <w:szCs w:val="18"/>
          <w:lang w:eastAsia="sl-SI"/>
        </w:rPr>
      </w:pPr>
      <w:r w:rsidRPr="004C09B1">
        <w:rPr>
          <w:rFonts w:ascii="Arial" w:eastAsia="Times New Roman" w:hAnsi="Arial" w:cs="Arial"/>
          <w:b/>
          <w:sz w:val="18"/>
          <w:szCs w:val="18"/>
          <w:lang w:eastAsia="sl-SI"/>
        </w:rPr>
        <w:t xml:space="preserve">Vprašanja, odgovori ter pojasnila </w:t>
      </w:r>
    </w:p>
    <w:p w14:paraId="4A0CE8D9" w14:textId="77777777" w:rsidR="00D36E5A" w:rsidRPr="004C09B1" w:rsidRDefault="00D36E5A" w:rsidP="00D36E5A">
      <w:pPr>
        <w:tabs>
          <w:tab w:val="left" w:pos="360"/>
        </w:tabs>
        <w:spacing w:after="0" w:line="240" w:lineRule="auto"/>
        <w:ind w:left="786" w:hanging="786"/>
        <w:jc w:val="both"/>
        <w:rPr>
          <w:rFonts w:ascii="Arial" w:eastAsia="Times New Roman" w:hAnsi="Arial" w:cs="Arial"/>
          <w:b/>
          <w:sz w:val="18"/>
          <w:szCs w:val="18"/>
          <w:lang w:eastAsia="sl-SI"/>
        </w:rPr>
      </w:pPr>
    </w:p>
    <w:p w14:paraId="1BB6E7EC" w14:textId="77777777" w:rsidR="00245C3B"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sz w:val="18"/>
          <w:szCs w:val="18"/>
          <w:lang w:eastAsia="sl-SI"/>
        </w:rPr>
        <w:t>Ponudniki morajo vprašanja in pojasnila v zvezi z vsebino razpisne dokumentaci</w:t>
      </w:r>
      <w:r w:rsidR="0030256B" w:rsidRPr="004C09B1">
        <w:rPr>
          <w:rFonts w:ascii="Arial" w:eastAsia="Times New Roman" w:hAnsi="Arial" w:cs="Arial"/>
          <w:sz w:val="18"/>
          <w:szCs w:val="18"/>
          <w:lang w:eastAsia="sl-SI"/>
        </w:rPr>
        <w:t>je zastavljati izključno preko P</w:t>
      </w:r>
      <w:r w:rsidRPr="004C09B1">
        <w:rPr>
          <w:rFonts w:ascii="Arial" w:eastAsia="Times New Roman" w:hAnsi="Arial" w:cs="Arial"/>
          <w:sz w:val="18"/>
          <w:szCs w:val="18"/>
          <w:lang w:eastAsia="sl-SI"/>
        </w:rPr>
        <w:t>ortala javnih naročil. Odgovore na vpr</w:t>
      </w:r>
      <w:r w:rsidR="009B48A9" w:rsidRPr="004C09B1">
        <w:rPr>
          <w:rFonts w:ascii="Arial" w:eastAsia="Times New Roman" w:hAnsi="Arial" w:cs="Arial"/>
          <w:sz w:val="18"/>
          <w:szCs w:val="18"/>
          <w:lang w:eastAsia="sl-SI"/>
        </w:rPr>
        <w:t xml:space="preserve">ašanja in dodatna pojasnila bo </w:t>
      </w:r>
      <w:r w:rsidRPr="004C09B1">
        <w:rPr>
          <w:rFonts w:ascii="Arial" w:eastAsia="Times New Roman" w:hAnsi="Arial" w:cs="Arial"/>
          <w:sz w:val="18"/>
          <w:szCs w:val="18"/>
          <w:lang w:eastAsia="sl-SI"/>
        </w:rPr>
        <w:t xml:space="preserve">naročnik posredoval preko </w:t>
      </w:r>
      <w:r w:rsidR="0030256B" w:rsidRPr="004C09B1">
        <w:rPr>
          <w:rFonts w:ascii="Arial" w:eastAsia="Times New Roman" w:hAnsi="Arial" w:cs="Arial"/>
          <w:sz w:val="18"/>
          <w:szCs w:val="18"/>
          <w:lang w:eastAsia="sl-SI"/>
        </w:rPr>
        <w:t>P</w:t>
      </w:r>
      <w:r w:rsidRPr="004C09B1">
        <w:rPr>
          <w:rFonts w:ascii="Arial" w:eastAsia="Times New Roman" w:hAnsi="Arial" w:cs="Arial"/>
          <w:sz w:val="18"/>
          <w:szCs w:val="18"/>
          <w:lang w:eastAsia="sl-SI"/>
        </w:rPr>
        <w:t>ortala javnih naročil</w:t>
      </w:r>
      <w:r w:rsidR="0030256B" w:rsidRPr="004C09B1">
        <w:rPr>
          <w:rFonts w:ascii="Arial" w:eastAsia="Times New Roman" w:hAnsi="Arial" w:cs="Arial"/>
          <w:sz w:val="18"/>
          <w:szCs w:val="18"/>
          <w:lang w:eastAsia="sl-SI"/>
        </w:rPr>
        <w:t xml:space="preserve"> v zakonsko  določenem roku</w:t>
      </w:r>
      <w:r w:rsidRPr="004C09B1">
        <w:rPr>
          <w:rFonts w:ascii="Arial" w:eastAsia="Times New Roman" w:hAnsi="Arial" w:cs="Arial"/>
          <w:sz w:val="18"/>
          <w:szCs w:val="18"/>
          <w:lang w:eastAsia="sl-SI"/>
        </w:rPr>
        <w:t>.</w:t>
      </w:r>
      <w:r w:rsidRPr="004C09B1">
        <w:rPr>
          <w:rFonts w:ascii="Arial" w:eastAsia="Times New Roman" w:hAnsi="Arial" w:cs="Arial"/>
          <w:color w:val="000000"/>
          <w:sz w:val="18"/>
          <w:szCs w:val="18"/>
          <w:lang w:eastAsia="sl-SI"/>
        </w:rPr>
        <w:t xml:space="preserve"> </w:t>
      </w:r>
    </w:p>
    <w:p w14:paraId="6C4D9E47" w14:textId="0E8EEA15" w:rsidR="00D36E5A" w:rsidRPr="004C09B1" w:rsidRDefault="0030256B"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Odgovori na postavljena vprašanja ter spremembe in dopolnitve razpisne dokumentacije postanejo sestavni del razpisne dokumentacije</w:t>
      </w:r>
      <w:r w:rsidR="009B48A9" w:rsidRPr="004C09B1">
        <w:rPr>
          <w:rFonts w:ascii="Arial" w:eastAsia="Times New Roman" w:hAnsi="Arial" w:cs="Arial"/>
          <w:sz w:val="18"/>
          <w:szCs w:val="18"/>
          <w:lang w:eastAsia="sl-SI"/>
        </w:rPr>
        <w:t>.</w:t>
      </w:r>
    </w:p>
    <w:p w14:paraId="78BDF4A3" w14:textId="77777777" w:rsidR="009E683E" w:rsidRPr="004C09B1" w:rsidRDefault="009E683E" w:rsidP="003A6B3B">
      <w:pPr>
        <w:autoSpaceDE w:val="0"/>
        <w:autoSpaceDN w:val="0"/>
        <w:adjustRightInd w:val="0"/>
        <w:spacing w:after="0" w:line="240" w:lineRule="auto"/>
        <w:rPr>
          <w:rFonts w:ascii="Arial" w:eastAsia="Times New Roman" w:hAnsi="Arial" w:cs="Arial"/>
          <w:color w:val="000000"/>
          <w:sz w:val="18"/>
          <w:szCs w:val="18"/>
          <w:lang w:eastAsia="sl-SI"/>
        </w:rPr>
      </w:pPr>
    </w:p>
    <w:p w14:paraId="2A5F1251" w14:textId="77777777" w:rsidR="008F3EBA" w:rsidRPr="004C09B1" w:rsidRDefault="008F3EBA" w:rsidP="003A6B3B">
      <w:pPr>
        <w:autoSpaceDE w:val="0"/>
        <w:autoSpaceDN w:val="0"/>
        <w:adjustRightInd w:val="0"/>
        <w:spacing w:after="0" w:line="240" w:lineRule="auto"/>
        <w:rPr>
          <w:rFonts w:ascii="Arial" w:eastAsia="Times New Roman" w:hAnsi="Arial" w:cs="Arial"/>
          <w:color w:val="000000"/>
          <w:sz w:val="18"/>
          <w:szCs w:val="18"/>
          <w:lang w:eastAsia="sl-SI"/>
        </w:rPr>
      </w:pPr>
    </w:p>
    <w:p w14:paraId="1C4E8612" w14:textId="77777777" w:rsidR="00D36E5A" w:rsidRPr="004C09B1" w:rsidRDefault="00D36E5A" w:rsidP="005D5934">
      <w:pPr>
        <w:pStyle w:val="Odstavekseznama"/>
        <w:numPr>
          <w:ilvl w:val="0"/>
          <w:numId w:val="24"/>
        </w:numPr>
        <w:autoSpaceDE w:val="0"/>
        <w:autoSpaceDN w:val="0"/>
        <w:adjustRightInd w:val="0"/>
        <w:spacing w:after="0" w:line="240" w:lineRule="auto"/>
        <w:ind w:left="426" w:hanging="426"/>
        <w:rPr>
          <w:rFonts w:ascii="Arial" w:eastAsia="Times New Roman" w:hAnsi="Arial" w:cs="Arial"/>
          <w:b/>
          <w:color w:val="000000"/>
          <w:sz w:val="18"/>
          <w:szCs w:val="18"/>
          <w:lang w:eastAsia="sl-SI"/>
        </w:rPr>
      </w:pPr>
      <w:r w:rsidRPr="004C09B1">
        <w:rPr>
          <w:rFonts w:ascii="Arial" w:eastAsia="Times New Roman" w:hAnsi="Arial" w:cs="Arial"/>
          <w:b/>
          <w:color w:val="000000"/>
          <w:sz w:val="18"/>
          <w:szCs w:val="18"/>
          <w:lang w:eastAsia="sl-SI"/>
        </w:rPr>
        <w:t>Predložitev ponudbe</w:t>
      </w:r>
    </w:p>
    <w:p w14:paraId="0B7A0F73" w14:textId="77777777" w:rsidR="006B67C8" w:rsidRPr="004C09B1" w:rsidRDefault="006B67C8" w:rsidP="006B67C8">
      <w:pPr>
        <w:pStyle w:val="Odstavekseznama"/>
        <w:autoSpaceDE w:val="0"/>
        <w:autoSpaceDN w:val="0"/>
        <w:adjustRightInd w:val="0"/>
        <w:spacing w:after="0" w:line="240" w:lineRule="auto"/>
        <w:ind w:left="426"/>
        <w:rPr>
          <w:rFonts w:ascii="Arial" w:eastAsia="Times New Roman" w:hAnsi="Arial" w:cs="Arial"/>
          <w:b/>
          <w:color w:val="000000"/>
          <w:sz w:val="18"/>
          <w:szCs w:val="18"/>
          <w:lang w:eastAsia="sl-SI"/>
        </w:rPr>
      </w:pPr>
    </w:p>
    <w:p w14:paraId="64AF5703"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Ponudniki morajo ponudbo predložiti v zaprti ovojnici ustreznega formata, opremljeno z etiketo iz razpisne dokumentacije. Ovojnica mora biti zaprta tako, da je na odpiranju možno preveriti ali je zaprta tako, kot je bila predana.</w:t>
      </w:r>
    </w:p>
    <w:p w14:paraId="35A9FCAF"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Naročnik bo upošteval vse ponudbe, ki bodo </w:t>
      </w:r>
      <w:r w:rsidR="00646BC6" w:rsidRPr="004C09B1">
        <w:rPr>
          <w:rFonts w:ascii="Arial" w:eastAsia="Times New Roman" w:hAnsi="Arial" w:cs="Arial"/>
          <w:sz w:val="18"/>
          <w:szCs w:val="18"/>
          <w:lang w:eastAsia="sl-SI"/>
        </w:rPr>
        <w:t xml:space="preserve">skupaj s finančnim zavarovanjem za resnost ponudbe </w:t>
      </w:r>
      <w:r w:rsidRPr="004C09B1">
        <w:rPr>
          <w:rFonts w:ascii="Arial" w:eastAsia="Times New Roman" w:hAnsi="Arial" w:cs="Arial"/>
          <w:sz w:val="18"/>
          <w:szCs w:val="18"/>
          <w:lang w:eastAsia="sl-SI"/>
        </w:rPr>
        <w:t>prispele na naslov:</w:t>
      </w:r>
    </w:p>
    <w:p w14:paraId="554FA34F" w14:textId="0D1B7A2E" w:rsidR="00D36E5A" w:rsidRPr="007D5EBA" w:rsidRDefault="00D36E5A" w:rsidP="00D36E5A">
      <w:pPr>
        <w:spacing w:after="0" w:line="240" w:lineRule="auto"/>
        <w:jc w:val="both"/>
        <w:rPr>
          <w:rFonts w:ascii="Arial" w:eastAsia="Times New Roman" w:hAnsi="Arial" w:cs="Arial"/>
          <w:sz w:val="18"/>
          <w:szCs w:val="18"/>
          <w:lang w:eastAsia="sl-SI"/>
        </w:rPr>
      </w:pPr>
      <w:r w:rsidRPr="007D5EBA">
        <w:rPr>
          <w:rFonts w:ascii="Arial" w:eastAsia="Times New Roman" w:hAnsi="Arial" w:cs="Arial"/>
          <w:sz w:val="18"/>
          <w:szCs w:val="18"/>
          <w:lang w:eastAsia="sl-SI"/>
        </w:rPr>
        <w:t xml:space="preserve">Občina Idrija, Mestni trg 1, 5280 Idrija, najpozneje </w:t>
      </w:r>
      <w:r w:rsidRPr="007D5EBA">
        <w:rPr>
          <w:rFonts w:ascii="Arial" w:eastAsia="Times New Roman" w:hAnsi="Arial" w:cs="Arial"/>
          <w:b/>
          <w:kern w:val="1"/>
          <w:sz w:val="18"/>
          <w:szCs w:val="18"/>
          <w:lang w:eastAsia="sl-SI"/>
        </w:rPr>
        <w:t xml:space="preserve">do </w:t>
      </w:r>
      <w:r w:rsidR="001D2E11" w:rsidRPr="007D5EBA">
        <w:rPr>
          <w:rFonts w:ascii="Arial" w:eastAsia="Times New Roman" w:hAnsi="Arial" w:cs="Arial"/>
          <w:b/>
          <w:kern w:val="1"/>
          <w:sz w:val="18"/>
          <w:szCs w:val="18"/>
          <w:lang w:eastAsia="sl-SI"/>
        </w:rPr>
        <w:t>15.01.2018</w:t>
      </w:r>
      <w:r w:rsidRPr="007D5EBA">
        <w:rPr>
          <w:rFonts w:ascii="Arial" w:eastAsia="Times New Roman" w:hAnsi="Arial" w:cs="Arial"/>
          <w:b/>
          <w:kern w:val="1"/>
          <w:sz w:val="18"/>
          <w:szCs w:val="18"/>
          <w:lang w:eastAsia="sl-SI"/>
        </w:rPr>
        <w:t>, do vključno 9.00 ure.</w:t>
      </w:r>
    </w:p>
    <w:p w14:paraId="6B38F074"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026D7B6B"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Ponudniki lahko oddajo ponudbe osebno ali priporočeno po pošti na zgornji naslov. Če je ponudba poslana po pošti, se šteje za pravočasno, če prispe na naslov naročnika do zgoraj navedenega datuma in ure.</w:t>
      </w:r>
    </w:p>
    <w:p w14:paraId="3D24734A"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3A67B94C"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Naročnik bo ob prejemu ponudbe označil datum in uro prejema.</w:t>
      </w:r>
    </w:p>
    <w:p w14:paraId="383C7A2B"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Ponudbe, ki ne bodo predložene v roku, določenem za oddajo ponudb (nepravočasne ponudbe) bodo neodprte vrnjene ponudniku.</w:t>
      </w:r>
    </w:p>
    <w:p w14:paraId="03278A22"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1EEAEAE8"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354294BC" w14:textId="77777777" w:rsidR="00D36E5A" w:rsidRPr="004C09B1" w:rsidRDefault="00D36E5A" w:rsidP="005D5934">
      <w:pPr>
        <w:pStyle w:val="Odstavekseznama"/>
        <w:numPr>
          <w:ilvl w:val="0"/>
          <w:numId w:val="24"/>
        </w:numPr>
        <w:spacing w:after="0" w:line="240" w:lineRule="auto"/>
        <w:ind w:left="426" w:hanging="426"/>
        <w:jc w:val="both"/>
        <w:rPr>
          <w:rFonts w:ascii="Arial" w:eastAsia="Times New Roman" w:hAnsi="Arial" w:cs="Arial"/>
          <w:b/>
          <w:sz w:val="18"/>
          <w:szCs w:val="18"/>
          <w:lang w:eastAsia="sl-SI"/>
        </w:rPr>
      </w:pPr>
      <w:r w:rsidRPr="004C09B1">
        <w:rPr>
          <w:rFonts w:ascii="Arial" w:eastAsia="Times New Roman" w:hAnsi="Arial" w:cs="Arial"/>
          <w:b/>
          <w:sz w:val="18"/>
          <w:szCs w:val="18"/>
          <w:lang w:eastAsia="sl-SI"/>
        </w:rPr>
        <w:t>Veljavnost ponudbe</w:t>
      </w:r>
    </w:p>
    <w:p w14:paraId="5650C198"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731FC121" w14:textId="77777777" w:rsidR="00D36E5A" w:rsidRPr="007D5EBA" w:rsidRDefault="00D36E5A" w:rsidP="00D36E5A">
      <w:pPr>
        <w:spacing w:after="0" w:line="240" w:lineRule="auto"/>
        <w:rPr>
          <w:rFonts w:ascii="Arial" w:eastAsia="Times New Roman" w:hAnsi="Arial" w:cs="Arial"/>
          <w:sz w:val="18"/>
          <w:szCs w:val="18"/>
          <w:lang w:eastAsia="sl-SI"/>
        </w:rPr>
      </w:pPr>
      <w:r w:rsidRPr="007D5EBA">
        <w:rPr>
          <w:rFonts w:ascii="Arial" w:eastAsia="Times New Roman" w:hAnsi="Arial" w:cs="Arial"/>
          <w:sz w:val="18"/>
          <w:szCs w:val="18"/>
          <w:lang w:eastAsia="sl-SI"/>
        </w:rPr>
        <w:t xml:space="preserve">Ponudba mora veljati najmanj </w:t>
      </w:r>
      <w:r w:rsidR="00A51ACA" w:rsidRPr="007D5EBA">
        <w:rPr>
          <w:rFonts w:ascii="Arial" w:eastAsia="Times New Roman" w:hAnsi="Arial" w:cs="Arial"/>
          <w:sz w:val="18"/>
          <w:szCs w:val="18"/>
          <w:lang w:eastAsia="sl-SI"/>
        </w:rPr>
        <w:t>9</w:t>
      </w:r>
      <w:r w:rsidRPr="007D5EBA">
        <w:rPr>
          <w:rFonts w:ascii="Arial" w:eastAsia="Times New Roman" w:hAnsi="Arial" w:cs="Arial"/>
          <w:sz w:val="18"/>
          <w:szCs w:val="18"/>
          <w:lang w:eastAsia="sl-SI"/>
        </w:rPr>
        <w:t>0 dni dlje od datuma, določenega za predložitev ponudb.</w:t>
      </w:r>
    </w:p>
    <w:p w14:paraId="2440F1D2" w14:textId="77777777" w:rsidR="00D36E5A" w:rsidRPr="004C09B1" w:rsidRDefault="00D36E5A" w:rsidP="00D36E5A">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Naročnik bo vse ponudbe s krajšim rokom veljavnosti zavrnil.</w:t>
      </w:r>
    </w:p>
    <w:p w14:paraId="6A89CF3E" w14:textId="77777777" w:rsidR="00D36E5A" w:rsidRPr="004C09B1" w:rsidRDefault="00D36E5A" w:rsidP="00D36E5A">
      <w:pPr>
        <w:spacing w:after="0" w:line="240" w:lineRule="auto"/>
        <w:rPr>
          <w:rFonts w:ascii="Arial" w:eastAsia="Times New Roman" w:hAnsi="Arial" w:cs="Arial"/>
          <w:sz w:val="18"/>
          <w:szCs w:val="18"/>
          <w:lang w:eastAsia="sl-SI"/>
        </w:rPr>
      </w:pPr>
    </w:p>
    <w:p w14:paraId="43E06214" w14:textId="2337D1C7" w:rsidR="009965E7" w:rsidRDefault="009965E7">
      <w:pPr>
        <w:spacing w:after="0" w:line="240" w:lineRule="auto"/>
        <w:rPr>
          <w:rFonts w:ascii="Arial" w:eastAsia="Times New Roman" w:hAnsi="Arial" w:cs="Arial"/>
          <w:color w:val="FF0000"/>
          <w:sz w:val="18"/>
          <w:szCs w:val="18"/>
          <w:lang w:eastAsia="sl-SI"/>
        </w:rPr>
      </w:pPr>
      <w:r>
        <w:rPr>
          <w:rFonts w:ascii="Arial" w:eastAsia="Times New Roman" w:hAnsi="Arial" w:cs="Arial"/>
          <w:color w:val="FF0000"/>
          <w:sz w:val="18"/>
          <w:szCs w:val="18"/>
          <w:lang w:eastAsia="sl-SI"/>
        </w:rPr>
        <w:br w:type="page"/>
      </w:r>
    </w:p>
    <w:p w14:paraId="2F77765E" w14:textId="77777777" w:rsidR="00D36E5A" w:rsidRPr="004C09B1" w:rsidRDefault="00D36E5A" w:rsidP="00D36E5A">
      <w:pPr>
        <w:spacing w:after="0" w:line="240" w:lineRule="auto"/>
        <w:rPr>
          <w:rFonts w:ascii="Arial" w:eastAsia="Times New Roman" w:hAnsi="Arial" w:cs="Arial"/>
          <w:color w:val="FF0000"/>
          <w:sz w:val="18"/>
          <w:szCs w:val="18"/>
          <w:lang w:eastAsia="sl-SI"/>
        </w:rPr>
      </w:pPr>
    </w:p>
    <w:p w14:paraId="121F69F7" w14:textId="77777777" w:rsidR="00D36E5A" w:rsidRPr="004C09B1" w:rsidRDefault="00D36E5A" w:rsidP="005D5934">
      <w:pPr>
        <w:pStyle w:val="Odstavekseznama"/>
        <w:numPr>
          <w:ilvl w:val="0"/>
          <w:numId w:val="24"/>
        </w:numPr>
        <w:autoSpaceDE w:val="0"/>
        <w:autoSpaceDN w:val="0"/>
        <w:adjustRightInd w:val="0"/>
        <w:spacing w:after="0" w:line="240" w:lineRule="auto"/>
        <w:ind w:left="426" w:hanging="426"/>
        <w:rPr>
          <w:rFonts w:ascii="Arial" w:eastAsia="Times New Roman" w:hAnsi="Arial" w:cs="Arial"/>
          <w:sz w:val="18"/>
          <w:szCs w:val="18"/>
          <w:lang w:eastAsia="sl-SI"/>
        </w:rPr>
      </w:pPr>
      <w:r w:rsidRPr="004C09B1">
        <w:rPr>
          <w:rFonts w:ascii="Arial" w:eastAsia="Times New Roman" w:hAnsi="Arial" w:cs="Arial"/>
          <w:b/>
          <w:sz w:val="18"/>
          <w:szCs w:val="18"/>
          <w:lang w:eastAsia="sl-SI"/>
        </w:rPr>
        <w:t>Odpiranje ponudb:</w:t>
      </w:r>
    </w:p>
    <w:p w14:paraId="5A30F442" w14:textId="77777777" w:rsidR="00D36E5A" w:rsidRPr="004C09B1" w:rsidRDefault="00D36E5A" w:rsidP="00D36E5A">
      <w:pPr>
        <w:autoSpaceDE w:val="0"/>
        <w:autoSpaceDN w:val="0"/>
        <w:adjustRightInd w:val="0"/>
        <w:spacing w:after="0" w:line="240" w:lineRule="auto"/>
        <w:rPr>
          <w:rFonts w:ascii="Arial" w:eastAsia="Times New Roman" w:hAnsi="Arial" w:cs="Arial"/>
          <w:b/>
          <w:color w:val="000000"/>
          <w:sz w:val="18"/>
          <w:szCs w:val="18"/>
          <w:lang w:eastAsia="sl-SI"/>
        </w:rPr>
      </w:pPr>
    </w:p>
    <w:p w14:paraId="2317656A" w14:textId="683BD72F" w:rsidR="00D36E5A" w:rsidRPr="004C09B1" w:rsidRDefault="00D36E5A" w:rsidP="00D36E5A">
      <w:pPr>
        <w:spacing w:after="0" w:line="240" w:lineRule="auto"/>
        <w:ind w:right="23"/>
        <w:rPr>
          <w:rFonts w:ascii="Arial" w:eastAsia="Times New Roman" w:hAnsi="Arial" w:cs="Arial"/>
          <w:sz w:val="18"/>
          <w:szCs w:val="18"/>
          <w:lang w:eastAsia="sl-SI"/>
        </w:rPr>
      </w:pPr>
      <w:r w:rsidRPr="007D5EBA">
        <w:rPr>
          <w:rFonts w:ascii="Arial" w:eastAsia="Times New Roman" w:hAnsi="Arial" w:cs="Arial"/>
          <w:sz w:val="18"/>
          <w:szCs w:val="18"/>
          <w:lang w:eastAsia="sl-SI"/>
        </w:rPr>
        <w:t>Odpiranje ponudb bo</w:t>
      </w:r>
      <w:r w:rsidRPr="007D5EBA">
        <w:rPr>
          <w:rFonts w:ascii="Arial" w:eastAsia="Times New Roman" w:hAnsi="Arial" w:cs="Arial"/>
          <w:b/>
          <w:kern w:val="1"/>
          <w:sz w:val="18"/>
          <w:szCs w:val="18"/>
          <w:lang w:eastAsia="sl-SI"/>
        </w:rPr>
        <w:t xml:space="preserve"> </w:t>
      </w:r>
      <w:r w:rsidRPr="007D5EBA">
        <w:rPr>
          <w:rFonts w:ascii="Arial" w:eastAsia="Times New Roman" w:hAnsi="Arial" w:cs="Arial"/>
          <w:sz w:val="18"/>
          <w:szCs w:val="18"/>
          <w:lang w:eastAsia="sl-SI"/>
        </w:rPr>
        <w:t>javno in bo potekalo dne</w:t>
      </w:r>
      <w:r w:rsidRPr="007D5EBA">
        <w:rPr>
          <w:rFonts w:ascii="Arial" w:eastAsia="Times New Roman" w:hAnsi="Arial" w:cs="Arial"/>
          <w:b/>
          <w:kern w:val="1"/>
          <w:sz w:val="18"/>
          <w:szCs w:val="18"/>
          <w:lang w:eastAsia="sl-SI"/>
        </w:rPr>
        <w:t xml:space="preserve"> </w:t>
      </w:r>
      <w:r w:rsidR="001D2E11" w:rsidRPr="007D5EBA">
        <w:rPr>
          <w:rFonts w:ascii="Arial" w:eastAsia="Times New Roman" w:hAnsi="Arial" w:cs="Arial"/>
          <w:b/>
          <w:kern w:val="1"/>
          <w:sz w:val="18"/>
          <w:szCs w:val="18"/>
          <w:lang w:eastAsia="sl-SI"/>
        </w:rPr>
        <w:t>15.01.2018</w:t>
      </w:r>
      <w:r w:rsidRPr="007D5EBA">
        <w:rPr>
          <w:rFonts w:ascii="Arial" w:eastAsia="Times New Roman" w:hAnsi="Arial" w:cs="Arial"/>
          <w:b/>
          <w:kern w:val="1"/>
          <w:sz w:val="18"/>
          <w:szCs w:val="18"/>
          <w:lang w:eastAsia="sl-SI"/>
        </w:rPr>
        <w:t xml:space="preserve"> ob 10.00 uri</w:t>
      </w:r>
      <w:r w:rsidRPr="007D5EBA">
        <w:rPr>
          <w:rFonts w:ascii="Arial" w:eastAsia="Times New Roman" w:hAnsi="Arial" w:cs="Arial"/>
          <w:sz w:val="18"/>
          <w:szCs w:val="18"/>
          <w:lang w:eastAsia="sl-SI"/>
        </w:rPr>
        <w:t xml:space="preserve"> v prostorih Občine Idrija, Mestni trg 1, 5280 </w:t>
      </w:r>
      <w:r w:rsidRPr="004C09B1">
        <w:rPr>
          <w:rFonts w:ascii="Arial" w:eastAsia="Times New Roman" w:hAnsi="Arial" w:cs="Arial"/>
          <w:sz w:val="18"/>
          <w:szCs w:val="18"/>
          <w:lang w:eastAsia="sl-SI"/>
        </w:rPr>
        <w:t xml:space="preserve">Idrija, sejna soba. </w:t>
      </w:r>
    </w:p>
    <w:p w14:paraId="539A5A64" w14:textId="77777777" w:rsidR="00D36E5A" w:rsidRPr="004C09B1" w:rsidRDefault="00D36E5A" w:rsidP="00D36E5A">
      <w:pPr>
        <w:spacing w:after="0" w:line="240" w:lineRule="auto"/>
        <w:ind w:right="23"/>
        <w:rPr>
          <w:rFonts w:ascii="Arial" w:eastAsia="Times New Roman" w:hAnsi="Arial" w:cs="Arial"/>
          <w:sz w:val="18"/>
          <w:szCs w:val="18"/>
          <w:lang w:eastAsia="sl-SI"/>
        </w:rPr>
      </w:pPr>
      <w:r w:rsidRPr="004C09B1">
        <w:rPr>
          <w:rFonts w:ascii="Arial" w:eastAsia="Times New Roman" w:hAnsi="Arial" w:cs="Arial"/>
          <w:sz w:val="18"/>
          <w:szCs w:val="18"/>
          <w:lang w:eastAsia="sl-SI"/>
        </w:rPr>
        <w:t>Ponudbe se bodo odpirale po vrstnem redu prispetja.</w:t>
      </w:r>
    </w:p>
    <w:p w14:paraId="638A81B9" w14:textId="77777777" w:rsidR="00D36E5A" w:rsidRPr="004C09B1" w:rsidRDefault="00D36E5A" w:rsidP="00D36E5A">
      <w:pPr>
        <w:spacing w:after="0" w:line="240" w:lineRule="auto"/>
        <w:ind w:right="22"/>
        <w:rPr>
          <w:rFonts w:ascii="Arial" w:eastAsia="Times New Roman" w:hAnsi="Arial" w:cs="Arial"/>
          <w:sz w:val="18"/>
          <w:szCs w:val="18"/>
          <w:lang w:eastAsia="sl-SI"/>
        </w:rPr>
      </w:pPr>
      <w:r w:rsidRPr="004C09B1">
        <w:rPr>
          <w:rFonts w:ascii="Arial" w:eastAsia="Times New Roman" w:hAnsi="Arial" w:cs="Arial"/>
          <w:sz w:val="18"/>
          <w:szCs w:val="18"/>
          <w:lang w:eastAsia="sl-SI"/>
        </w:rPr>
        <w:t>Naročnik bo na javnem odpiranju objavil:</w:t>
      </w:r>
    </w:p>
    <w:p w14:paraId="539F766A" w14:textId="77777777" w:rsidR="00D36E5A" w:rsidRPr="004C09B1" w:rsidRDefault="00D36E5A" w:rsidP="00D36E5A">
      <w:pPr>
        <w:spacing w:after="0" w:line="240" w:lineRule="auto"/>
        <w:ind w:right="22"/>
        <w:rPr>
          <w:rFonts w:ascii="Arial" w:eastAsia="Times New Roman" w:hAnsi="Arial" w:cs="Arial"/>
          <w:sz w:val="18"/>
          <w:szCs w:val="18"/>
          <w:lang w:eastAsia="sl-SI"/>
        </w:rPr>
      </w:pPr>
      <w:r w:rsidRPr="004C09B1">
        <w:rPr>
          <w:rFonts w:ascii="Arial" w:eastAsia="Times New Roman" w:hAnsi="Arial" w:cs="Arial"/>
          <w:sz w:val="18"/>
          <w:szCs w:val="18"/>
          <w:lang w:eastAsia="sl-SI"/>
        </w:rPr>
        <w:t>- nazive ponudnikov</w:t>
      </w:r>
    </w:p>
    <w:p w14:paraId="278EA30A" w14:textId="77777777" w:rsidR="00D36E5A" w:rsidRPr="004C09B1" w:rsidRDefault="00D36E5A" w:rsidP="00D36E5A">
      <w:pPr>
        <w:spacing w:after="0" w:line="240" w:lineRule="auto"/>
        <w:ind w:right="22"/>
        <w:rPr>
          <w:rFonts w:ascii="Arial" w:eastAsia="Times New Roman" w:hAnsi="Arial" w:cs="Arial"/>
          <w:sz w:val="18"/>
          <w:szCs w:val="18"/>
          <w:lang w:eastAsia="sl-SI"/>
        </w:rPr>
      </w:pPr>
      <w:r w:rsidRPr="004C09B1">
        <w:rPr>
          <w:rFonts w:ascii="Arial" w:eastAsia="Times New Roman" w:hAnsi="Arial" w:cs="Arial"/>
          <w:sz w:val="18"/>
          <w:szCs w:val="18"/>
          <w:lang w:eastAsia="sl-SI"/>
        </w:rPr>
        <w:t>- morebitne spremembe in umike ponudb</w:t>
      </w:r>
    </w:p>
    <w:p w14:paraId="26118B01" w14:textId="77777777" w:rsidR="00D36E5A" w:rsidRPr="004C09B1" w:rsidRDefault="009B4BFE" w:rsidP="00D36E5A">
      <w:pPr>
        <w:spacing w:after="0" w:line="240" w:lineRule="auto"/>
        <w:ind w:right="22"/>
        <w:rPr>
          <w:rFonts w:ascii="Arial" w:eastAsia="Times New Roman" w:hAnsi="Arial" w:cs="Arial"/>
          <w:sz w:val="18"/>
          <w:szCs w:val="18"/>
          <w:lang w:eastAsia="sl-SI"/>
        </w:rPr>
      </w:pPr>
      <w:r w:rsidRPr="004C09B1">
        <w:rPr>
          <w:rFonts w:ascii="Arial" w:eastAsia="Times New Roman" w:hAnsi="Arial" w:cs="Arial"/>
          <w:sz w:val="18"/>
          <w:szCs w:val="18"/>
          <w:lang w:eastAsia="sl-SI"/>
        </w:rPr>
        <w:t>- končne ponudbene cene (</w:t>
      </w:r>
      <w:r w:rsidR="00D36E5A" w:rsidRPr="004C09B1">
        <w:rPr>
          <w:rFonts w:ascii="Arial" w:eastAsia="Times New Roman" w:hAnsi="Arial" w:cs="Arial"/>
          <w:sz w:val="18"/>
          <w:szCs w:val="18"/>
          <w:lang w:eastAsia="sl-SI"/>
        </w:rPr>
        <w:t>ponudbene cene in morebitne popuste)</w:t>
      </w:r>
    </w:p>
    <w:p w14:paraId="0A0E6D13" w14:textId="77777777" w:rsidR="00D36E5A" w:rsidRPr="004C09B1" w:rsidRDefault="00D36E5A" w:rsidP="00D36E5A">
      <w:pPr>
        <w:spacing w:after="0" w:line="240" w:lineRule="auto"/>
        <w:ind w:right="22"/>
        <w:rPr>
          <w:rFonts w:ascii="Arial" w:eastAsia="Times New Roman" w:hAnsi="Arial" w:cs="Arial"/>
          <w:sz w:val="18"/>
          <w:szCs w:val="18"/>
          <w:lang w:eastAsia="sl-SI"/>
        </w:rPr>
      </w:pPr>
    </w:p>
    <w:p w14:paraId="5771A7AF" w14:textId="77777777" w:rsidR="004C09B1" w:rsidRDefault="00D36E5A" w:rsidP="004C09B1">
      <w:pPr>
        <w:spacing w:after="0" w:line="240" w:lineRule="auto"/>
        <w:ind w:right="22"/>
        <w:rPr>
          <w:rFonts w:ascii="Arial" w:eastAsia="Times New Roman" w:hAnsi="Arial" w:cs="Arial"/>
          <w:sz w:val="18"/>
          <w:szCs w:val="18"/>
          <w:lang w:eastAsia="sl-SI"/>
        </w:rPr>
      </w:pPr>
      <w:r w:rsidRPr="004C09B1">
        <w:rPr>
          <w:rFonts w:ascii="Arial" w:eastAsia="Times New Roman" w:hAnsi="Arial" w:cs="Arial"/>
          <w:sz w:val="18"/>
          <w:szCs w:val="18"/>
          <w:lang w:eastAsia="sl-SI"/>
        </w:rPr>
        <w:t>Predstavniki ponudnikov, ki bodo sodelovali pri javnem odpiranju ponudb, se morajo izkazati s pisnim pooblastilom s strani odgovorne osebe ponudnika, razen v primeru, če se javnega odpiranja ponudb udeleži odgovorna oseba ponudnika sama – zakoniti zastopnik ponudnika, ki s</w:t>
      </w:r>
      <w:r w:rsidR="009B4BFE" w:rsidRPr="004C09B1">
        <w:rPr>
          <w:rFonts w:ascii="Arial" w:eastAsia="Times New Roman" w:hAnsi="Arial" w:cs="Arial"/>
          <w:sz w:val="18"/>
          <w:szCs w:val="18"/>
          <w:lang w:eastAsia="sl-SI"/>
        </w:rPr>
        <w:t>e</w:t>
      </w:r>
      <w:r w:rsidRPr="004C09B1">
        <w:rPr>
          <w:rFonts w:ascii="Arial" w:eastAsia="Times New Roman" w:hAnsi="Arial" w:cs="Arial"/>
          <w:sz w:val="18"/>
          <w:szCs w:val="18"/>
          <w:lang w:eastAsia="sl-SI"/>
        </w:rPr>
        <w:t xml:space="preserve"> izkaže z osebnim dokumentom.</w:t>
      </w:r>
    </w:p>
    <w:p w14:paraId="058E868D" w14:textId="71940ADD" w:rsidR="00D36E5A" w:rsidRPr="004C09B1" w:rsidRDefault="00D36E5A" w:rsidP="004C09B1">
      <w:pPr>
        <w:spacing w:after="0" w:line="240" w:lineRule="auto"/>
        <w:ind w:right="22"/>
        <w:rPr>
          <w:rFonts w:ascii="Arial" w:eastAsia="Times New Roman" w:hAnsi="Arial" w:cs="Arial"/>
          <w:sz w:val="18"/>
          <w:szCs w:val="18"/>
          <w:lang w:eastAsia="sl-SI"/>
        </w:rPr>
      </w:pPr>
      <w:r w:rsidRPr="004C09B1">
        <w:rPr>
          <w:rFonts w:ascii="Arial" w:eastAsia="Times New Roman" w:hAnsi="Arial" w:cs="Arial"/>
          <w:sz w:val="18"/>
          <w:szCs w:val="18"/>
          <w:lang w:eastAsia="ar-SA"/>
        </w:rPr>
        <w:t>Naročnik bo o postopku odpiranja vodil zapisnik. Zapisnik o javnem odpiranju ponudb bo prisotnim pooblaščenim predstavnikom ponudnikov izročen takoj po končanem odpiranju, vsem ostalim ponudnikom pa poslan  na elektronske naslove navedene v ponudbah, najkasneje v petih (5) delovnih dneh po odpiranju ponudb.</w:t>
      </w:r>
    </w:p>
    <w:p w14:paraId="47CC7CDB" w14:textId="77777777" w:rsidR="00D36E5A" w:rsidRPr="004C09B1" w:rsidRDefault="00D36E5A" w:rsidP="00D36E5A">
      <w:pPr>
        <w:autoSpaceDE w:val="0"/>
        <w:autoSpaceDN w:val="0"/>
        <w:adjustRightInd w:val="0"/>
        <w:spacing w:after="0" w:line="240" w:lineRule="auto"/>
        <w:rPr>
          <w:rFonts w:ascii="Arial" w:eastAsia="Times New Roman" w:hAnsi="Arial" w:cs="Arial"/>
          <w:b/>
          <w:color w:val="000000"/>
          <w:sz w:val="18"/>
          <w:szCs w:val="18"/>
          <w:lang w:eastAsia="sl-SI"/>
        </w:rPr>
      </w:pPr>
    </w:p>
    <w:p w14:paraId="0ADEA8CA" w14:textId="77777777" w:rsidR="00D36E5A" w:rsidRPr="004C09B1" w:rsidRDefault="00D36E5A" w:rsidP="00D36E5A">
      <w:pPr>
        <w:spacing w:after="0" w:line="240" w:lineRule="auto"/>
        <w:ind w:left="425"/>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p>
    <w:p w14:paraId="1AFE0EF3" w14:textId="77777777" w:rsidR="00D36E5A" w:rsidRPr="004C09B1" w:rsidRDefault="00D36E5A" w:rsidP="00D36E5A">
      <w:pPr>
        <w:spacing w:after="0" w:line="240" w:lineRule="auto"/>
        <w:ind w:left="425"/>
        <w:rPr>
          <w:rFonts w:ascii="Arial" w:eastAsia="Times New Roman" w:hAnsi="Arial" w:cs="Arial"/>
          <w:sz w:val="18"/>
          <w:szCs w:val="18"/>
          <w:lang w:eastAsia="sl-SI"/>
        </w:rPr>
      </w:pPr>
    </w:p>
    <w:p w14:paraId="1F903148" w14:textId="77777777" w:rsidR="00D36E5A" w:rsidRPr="004C09B1" w:rsidRDefault="00D36E5A" w:rsidP="00D36E5A">
      <w:pPr>
        <w:spacing w:after="0" w:line="240" w:lineRule="auto"/>
        <w:ind w:left="5664"/>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00D618CA" w:rsidRPr="004C09B1">
        <w:rPr>
          <w:rFonts w:ascii="Arial" w:eastAsia="Times New Roman" w:hAnsi="Arial" w:cs="Arial"/>
          <w:sz w:val="18"/>
          <w:szCs w:val="18"/>
          <w:lang w:eastAsia="sl-SI"/>
        </w:rPr>
        <w:tab/>
      </w:r>
      <w:r w:rsidRPr="004C09B1">
        <w:rPr>
          <w:rFonts w:ascii="Arial" w:eastAsia="Times New Roman" w:hAnsi="Arial" w:cs="Arial"/>
          <w:sz w:val="18"/>
          <w:szCs w:val="18"/>
          <w:lang w:eastAsia="sl-SI"/>
        </w:rPr>
        <w:t xml:space="preserve"> </w:t>
      </w:r>
      <w:r w:rsidR="006B67C8" w:rsidRPr="004C09B1">
        <w:rPr>
          <w:rFonts w:ascii="Arial" w:eastAsia="Times New Roman" w:hAnsi="Arial" w:cs="Arial"/>
          <w:sz w:val="18"/>
          <w:szCs w:val="18"/>
          <w:lang w:eastAsia="sl-SI"/>
        </w:rPr>
        <w:tab/>
      </w:r>
      <w:r w:rsidRPr="004C09B1">
        <w:rPr>
          <w:rFonts w:ascii="Arial" w:eastAsia="Times New Roman" w:hAnsi="Arial" w:cs="Arial"/>
          <w:sz w:val="18"/>
          <w:szCs w:val="18"/>
          <w:lang w:eastAsia="sl-SI"/>
        </w:rPr>
        <w:t>Župan Občine Idrija</w:t>
      </w:r>
    </w:p>
    <w:p w14:paraId="79BF690D" w14:textId="77777777" w:rsidR="00D36E5A" w:rsidRPr="004C09B1" w:rsidRDefault="00D36E5A" w:rsidP="00D36E5A">
      <w:pPr>
        <w:spacing w:after="0" w:line="240" w:lineRule="auto"/>
        <w:ind w:left="425"/>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w:t>
      </w:r>
      <w:r w:rsidRPr="004C09B1">
        <w:rPr>
          <w:rFonts w:ascii="Arial" w:eastAsia="Times New Roman" w:hAnsi="Arial" w:cs="Arial"/>
          <w:sz w:val="18"/>
          <w:szCs w:val="18"/>
          <w:lang w:eastAsia="sl-SI"/>
        </w:rPr>
        <w:tab/>
        <w:t xml:space="preserve">      </w:t>
      </w:r>
      <w:r w:rsidR="00D618CA" w:rsidRPr="004C09B1">
        <w:rPr>
          <w:rFonts w:ascii="Arial" w:eastAsia="Times New Roman" w:hAnsi="Arial" w:cs="Arial"/>
          <w:sz w:val="18"/>
          <w:szCs w:val="18"/>
          <w:lang w:eastAsia="sl-SI"/>
        </w:rPr>
        <w:tab/>
      </w:r>
      <w:r w:rsidRPr="004C09B1">
        <w:rPr>
          <w:rFonts w:ascii="Arial" w:eastAsia="Times New Roman" w:hAnsi="Arial" w:cs="Arial"/>
          <w:sz w:val="18"/>
          <w:szCs w:val="18"/>
          <w:lang w:eastAsia="sl-SI"/>
        </w:rPr>
        <w:t xml:space="preserve"> </w:t>
      </w:r>
      <w:r w:rsidR="006B67C8" w:rsidRPr="004C09B1">
        <w:rPr>
          <w:rFonts w:ascii="Arial" w:eastAsia="Times New Roman" w:hAnsi="Arial" w:cs="Arial"/>
          <w:sz w:val="18"/>
          <w:szCs w:val="18"/>
          <w:lang w:eastAsia="sl-SI"/>
        </w:rPr>
        <w:tab/>
      </w:r>
      <w:r w:rsidRPr="004C09B1">
        <w:rPr>
          <w:rFonts w:ascii="Arial" w:eastAsia="Times New Roman" w:hAnsi="Arial" w:cs="Arial"/>
          <w:sz w:val="18"/>
          <w:szCs w:val="18"/>
          <w:lang w:eastAsia="sl-SI"/>
        </w:rPr>
        <w:t xml:space="preserve">Bojan Sever </w:t>
      </w:r>
    </w:p>
    <w:p w14:paraId="3F2E0604" w14:textId="77777777" w:rsidR="00D36E5A" w:rsidRPr="004C09B1" w:rsidRDefault="00D36E5A" w:rsidP="00D36E5A">
      <w:pPr>
        <w:spacing w:after="0" w:line="240" w:lineRule="auto"/>
        <w:ind w:left="425"/>
        <w:rPr>
          <w:rFonts w:ascii="Arial" w:eastAsia="Times New Roman" w:hAnsi="Arial" w:cs="Arial"/>
          <w:sz w:val="18"/>
          <w:szCs w:val="18"/>
          <w:lang w:eastAsia="sl-SI"/>
        </w:rPr>
      </w:pPr>
    </w:p>
    <w:p w14:paraId="63A9AFAD" w14:textId="77777777" w:rsidR="00D36E5A" w:rsidRPr="004C09B1" w:rsidRDefault="00D36E5A" w:rsidP="00D36E5A">
      <w:pPr>
        <w:spacing w:after="0" w:line="240" w:lineRule="auto"/>
        <w:ind w:left="425"/>
        <w:rPr>
          <w:rFonts w:ascii="Arial" w:eastAsia="Times New Roman" w:hAnsi="Arial" w:cs="Arial"/>
          <w:sz w:val="18"/>
          <w:szCs w:val="18"/>
          <w:lang w:eastAsia="sl-SI"/>
        </w:rPr>
      </w:pPr>
    </w:p>
    <w:p w14:paraId="7FC57315" w14:textId="392FA0A9" w:rsidR="001D2E11" w:rsidRPr="004C09B1" w:rsidRDefault="001D2E11">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br w:type="page"/>
      </w:r>
    </w:p>
    <w:p w14:paraId="73333EC5" w14:textId="77777777" w:rsidR="00D36E5A" w:rsidRPr="00C437C2" w:rsidRDefault="00D36E5A" w:rsidP="00D36E5A">
      <w:pPr>
        <w:spacing w:after="0" w:line="240" w:lineRule="auto"/>
        <w:ind w:left="425"/>
        <w:rPr>
          <w:rFonts w:ascii="Arial" w:eastAsia="Times New Roman" w:hAnsi="Arial" w:cs="Arial"/>
          <w:sz w:val="18"/>
          <w:szCs w:val="18"/>
          <w:lang w:eastAsia="sl-SI"/>
        </w:rPr>
      </w:pPr>
    </w:p>
    <w:p w14:paraId="54DCFAC4" w14:textId="77777777" w:rsidR="00D36E5A" w:rsidRPr="00C437C2" w:rsidRDefault="00D36E5A" w:rsidP="00D36E5A">
      <w:pPr>
        <w:tabs>
          <w:tab w:val="right" w:leader="underscore" w:pos="9072"/>
        </w:tabs>
        <w:spacing w:after="120" w:line="240" w:lineRule="auto"/>
        <w:rPr>
          <w:rFonts w:ascii="Arial" w:eastAsia="Times New Roman" w:hAnsi="Arial" w:cs="Arial"/>
          <w:b/>
          <w:u w:val="single"/>
          <w:lang w:eastAsia="sl-SI"/>
        </w:rPr>
      </w:pPr>
      <w:r w:rsidRPr="00C437C2">
        <w:rPr>
          <w:rFonts w:ascii="Arial" w:eastAsia="Times New Roman" w:hAnsi="Arial" w:cs="Arial"/>
          <w:b/>
          <w:u w:val="single"/>
          <w:lang w:eastAsia="sl-SI"/>
        </w:rPr>
        <w:t>2. NAVODILA PONUDNIKOM ZA IZDELAVO PONUDBE</w:t>
      </w:r>
    </w:p>
    <w:p w14:paraId="3C8D2112" w14:textId="77777777" w:rsidR="00D36E5A" w:rsidRPr="00C437C2" w:rsidRDefault="00D36E5A" w:rsidP="00D36E5A">
      <w:pPr>
        <w:spacing w:after="0" w:line="240" w:lineRule="auto"/>
        <w:ind w:left="425"/>
        <w:rPr>
          <w:rFonts w:ascii="Arial" w:eastAsia="Times New Roman" w:hAnsi="Arial" w:cs="Arial"/>
          <w:lang w:eastAsia="sl-SI"/>
        </w:rPr>
      </w:pPr>
    </w:p>
    <w:p w14:paraId="0D3A90A6" w14:textId="77777777" w:rsidR="00D36E5A" w:rsidRPr="004C09B1" w:rsidRDefault="00D36E5A" w:rsidP="00B76E2C">
      <w:pPr>
        <w:numPr>
          <w:ilvl w:val="0"/>
          <w:numId w:val="15"/>
        </w:numPr>
        <w:spacing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Splošna navodila</w:t>
      </w:r>
    </w:p>
    <w:p w14:paraId="1ACBF35E" w14:textId="77777777" w:rsidR="00D36E5A" w:rsidRPr="004C09B1" w:rsidRDefault="00D36E5A" w:rsidP="00D36E5A">
      <w:pPr>
        <w:spacing w:after="0" w:line="240" w:lineRule="auto"/>
        <w:ind w:left="425"/>
        <w:rPr>
          <w:rFonts w:ascii="Arial" w:eastAsia="Times New Roman" w:hAnsi="Arial" w:cs="Arial"/>
          <w:sz w:val="18"/>
          <w:szCs w:val="18"/>
          <w:lang w:eastAsia="sl-SI"/>
        </w:rPr>
      </w:pPr>
    </w:p>
    <w:p w14:paraId="1D44266E" w14:textId="77777777" w:rsidR="00D36E5A" w:rsidRPr="004C09B1"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Ponudbena dokumentacija mora biti izdelana v skladu s temi navodili.</w:t>
      </w:r>
    </w:p>
    <w:p w14:paraId="5A831629" w14:textId="77777777" w:rsidR="00D36E5A" w:rsidRPr="004C09B1"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14:paraId="71F618AE" w14:textId="4F84011B"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Ponudnik mora predložiti ponudbo na obrazcih iz razpisne  dokumentacije ali obrazcih, ki jih izdela ponudnik, </w:t>
      </w:r>
      <w:r w:rsidR="009B4BFE" w:rsidRPr="004C09B1">
        <w:rPr>
          <w:rFonts w:ascii="Arial" w:eastAsia="Times New Roman" w:hAnsi="Arial" w:cs="Arial"/>
          <w:sz w:val="18"/>
          <w:szCs w:val="18"/>
          <w:lang w:eastAsia="sl-SI"/>
        </w:rPr>
        <w:t>ki pa se</w:t>
      </w:r>
      <w:r w:rsidRPr="004C09B1">
        <w:rPr>
          <w:rFonts w:ascii="Arial" w:eastAsia="Times New Roman" w:hAnsi="Arial" w:cs="Arial"/>
          <w:sz w:val="18"/>
          <w:szCs w:val="18"/>
          <w:lang w:eastAsia="sl-SI"/>
        </w:rPr>
        <w:t xml:space="preserve"> po vsebini in obliki ne razlikujejo od obrazcev iz razpisne dokumentacije</w:t>
      </w:r>
      <w:r w:rsidR="00EC1BFD" w:rsidRPr="004C09B1">
        <w:rPr>
          <w:rFonts w:ascii="Arial" w:eastAsia="Times New Roman" w:hAnsi="Arial" w:cs="Arial"/>
          <w:sz w:val="18"/>
          <w:szCs w:val="18"/>
          <w:lang w:eastAsia="sl-SI"/>
        </w:rPr>
        <w:t xml:space="preserve"> (besedilo obrazca mora vsebovati vse podatke, ki so zahtevani s strani naročnika)</w:t>
      </w:r>
      <w:r w:rsidRPr="004C09B1">
        <w:rPr>
          <w:rFonts w:ascii="Arial" w:eastAsia="Times New Roman" w:hAnsi="Arial" w:cs="Arial"/>
          <w:sz w:val="18"/>
          <w:szCs w:val="18"/>
          <w:lang w:eastAsia="sl-SI"/>
        </w:rPr>
        <w:t>. Obrazci morajo biti izpolnjeni v skladu z navodili, datirani in  žigosani ter podpisani s st</w:t>
      </w:r>
      <w:r w:rsidR="00C35957" w:rsidRPr="004C09B1">
        <w:rPr>
          <w:rFonts w:ascii="Arial" w:eastAsia="Times New Roman" w:hAnsi="Arial" w:cs="Arial"/>
          <w:sz w:val="18"/>
          <w:szCs w:val="18"/>
          <w:lang w:eastAsia="sl-SI"/>
        </w:rPr>
        <w:t>ran</w:t>
      </w:r>
      <w:r w:rsidR="00EC1BFD" w:rsidRPr="004C09B1">
        <w:rPr>
          <w:rFonts w:ascii="Arial" w:eastAsia="Times New Roman" w:hAnsi="Arial" w:cs="Arial"/>
          <w:sz w:val="18"/>
          <w:szCs w:val="18"/>
          <w:lang w:eastAsia="sl-SI"/>
        </w:rPr>
        <w:t>i pooblaščene osebe (zakonitega</w:t>
      </w:r>
      <w:r w:rsidRPr="004C09B1">
        <w:rPr>
          <w:rFonts w:ascii="Arial" w:eastAsia="Times New Roman" w:hAnsi="Arial" w:cs="Arial"/>
          <w:sz w:val="18"/>
          <w:szCs w:val="18"/>
          <w:lang w:eastAsia="sl-SI"/>
        </w:rPr>
        <w:t xml:space="preserve"> zastopnik</w:t>
      </w:r>
      <w:r w:rsidR="00C35957" w:rsidRPr="004C09B1">
        <w:rPr>
          <w:rFonts w:ascii="Arial" w:eastAsia="Times New Roman" w:hAnsi="Arial" w:cs="Arial"/>
          <w:sz w:val="18"/>
          <w:szCs w:val="18"/>
          <w:lang w:eastAsia="sl-SI"/>
        </w:rPr>
        <w:t>a</w:t>
      </w:r>
      <w:r w:rsidRPr="004C09B1">
        <w:rPr>
          <w:rFonts w:ascii="Arial" w:eastAsia="Times New Roman" w:hAnsi="Arial" w:cs="Arial"/>
          <w:sz w:val="18"/>
          <w:szCs w:val="18"/>
          <w:lang w:eastAsia="sl-SI"/>
        </w:rPr>
        <w:t xml:space="preserve"> ponudnika ali osebe, ki je pooblaščena za podpisovanje v imenu zakonitega zastopnika ponudnika in predloži ustrezno pooblastilo).</w:t>
      </w:r>
    </w:p>
    <w:p w14:paraId="091DB9BC" w14:textId="77777777" w:rsidR="00D36E5A" w:rsidRPr="004C09B1" w:rsidRDefault="00D36E5A" w:rsidP="00D36E5A">
      <w:pPr>
        <w:spacing w:after="0" w:line="240" w:lineRule="auto"/>
        <w:rPr>
          <w:rFonts w:ascii="Arial" w:eastAsia="Times New Roman" w:hAnsi="Arial" w:cs="Arial"/>
          <w:sz w:val="18"/>
          <w:szCs w:val="18"/>
          <w:lang w:eastAsia="sl-SI"/>
        </w:rPr>
      </w:pPr>
    </w:p>
    <w:p w14:paraId="546B11C6" w14:textId="77777777" w:rsidR="00D36E5A" w:rsidRPr="004C09B1" w:rsidRDefault="00D36E5A" w:rsidP="00D36E5A">
      <w:pPr>
        <w:spacing w:after="0" w:line="240" w:lineRule="auto"/>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Ponudbena dokumentacija mora biti izpolnjena in natisnjena, natipkana ali napisana z neizbrisljivo pisavo in</w:t>
      </w:r>
      <w:r w:rsidRPr="004C09B1">
        <w:rPr>
          <w:rFonts w:ascii="Arial" w:eastAsia="Times New Roman" w:hAnsi="Arial" w:cs="Arial"/>
          <w:sz w:val="18"/>
          <w:szCs w:val="18"/>
          <w:lang w:eastAsia="sl-SI"/>
        </w:rPr>
        <w:t xml:space="preserve"> zložena v mapi in povezana z vrvico tako, da je omogočeno nemoteno obračanje listov in onemogočeno naknadno odvzemanje  ali zamenjava listov. </w:t>
      </w:r>
    </w:p>
    <w:p w14:paraId="2A95C6C7" w14:textId="77777777" w:rsidR="00D36E5A" w:rsidRPr="004C09B1"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14:paraId="4EF77EB5"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V ponudbi mora ponudnik predložiti:</w:t>
      </w:r>
    </w:p>
    <w:p w14:paraId="07C4CB5C" w14:textId="6D29C29B" w:rsidR="00D36E5A" w:rsidRPr="004C09B1" w:rsidRDefault="003803FF"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- 1 original ponudbe </w:t>
      </w:r>
    </w:p>
    <w:p w14:paraId="23BA4797" w14:textId="595C86E1" w:rsidR="001B53C7" w:rsidRPr="004C09B1" w:rsidRDefault="001B53C7"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 CD ali </w:t>
      </w:r>
      <w:r w:rsidR="00081C89" w:rsidRPr="004C09B1">
        <w:rPr>
          <w:rFonts w:ascii="Arial" w:eastAsia="Times New Roman" w:hAnsi="Arial" w:cs="Arial"/>
          <w:color w:val="000000"/>
          <w:sz w:val="18"/>
          <w:szCs w:val="18"/>
          <w:lang w:eastAsia="sl-SI"/>
        </w:rPr>
        <w:t>USB ključ</w:t>
      </w:r>
      <w:r w:rsidR="00D36E5A" w:rsidRPr="004C09B1">
        <w:rPr>
          <w:rFonts w:ascii="Arial" w:eastAsia="Times New Roman" w:hAnsi="Arial" w:cs="Arial"/>
          <w:color w:val="000000"/>
          <w:sz w:val="18"/>
          <w:szCs w:val="18"/>
          <w:lang w:eastAsia="sl-SI"/>
        </w:rPr>
        <w:t xml:space="preserve"> s </w:t>
      </w:r>
      <w:proofErr w:type="spellStart"/>
      <w:r w:rsidR="00D36E5A" w:rsidRPr="004C09B1">
        <w:rPr>
          <w:rFonts w:ascii="Arial" w:eastAsia="Times New Roman" w:hAnsi="Arial" w:cs="Arial"/>
          <w:color w:val="000000"/>
          <w:sz w:val="18"/>
          <w:szCs w:val="18"/>
          <w:lang w:eastAsia="sl-SI"/>
        </w:rPr>
        <w:t>skenirano</w:t>
      </w:r>
      <w:proofErr w:type="spellEnd"/>
      <w:r w:rsidR="00D36E5A" w:rsidRPr="004C09B1">
        <w:rPr>
          <w:rFonts w:ascii="Arial" w:eastAsia="Times New Roman" w:hAnsi="Arial" w:cs="Arial"/>
          <w:color w:val="000000"/>
          <w:sz w:val="18"/>
          <w:szCs w:val="18"/>
          <w:lang w:eastAsia="sl-SI"/>
        </w:rPr>
        <w:t xml:space="preserve"> ponudbo</w:t>
      </w:r>
      <w:r w:rsidR="001C5176">
        <w:rPr>
          <w:rFonts w:ascii="Arial" w:eastAsia="Times New Roman" w:hAnsi="Arial" w:cs="Arial"/>
          <w:color w:val="000000"/>
          <w:sz w:val="18"/>
          <w:szCs w:val="18"/>
          <w:lang w:eastAsia="sl-SI"/>
        </w:rPr>
        <w:t xml:space="preserve"> </w:t>
      </w:r>
      <w:r w:rsidR="00D46C2D" w:rsidRPr="004C09B1">
        <w:rPr>
          <w:rFonts w:ascii="Arial" w:eastAsia="Times New Roman" w:hAnsi="Arial" w:cs="Arial"/>
          <w:color w:val="000000"/>
          <w:sz w:val="18"/>
          <w:szCs w:val="18"/>
          <w:lang w:eastAsia="sl-SI"/>
        </w:rPr>
        <w:t>vključno z ESPD obrazcem</w:t>
      </w:r>
      <w:r w:rsidR="00D36E5A" w:rsidRPr="004C09B1">
        <w:rPr>
          <w:rFonts w:ascii="Arial" w:eastAsia="Times New Roman" w:hAnsi="Arial" w:cs="Arial"/>
          <w:color w:val="000000"/>
          <w:sz w:val="18"/>
          <w:szCs w:val="18"/>
          <w:lang w:eastAsia="sl-SI"/>
        </w:rPr>
        <w:t xml:space="preserve"> v PDF formatu, ki mora biti</w:t>
      </w:r>
      <w:r w:rsidRPr="004C09B1">
        <w:rPr>
          <w:rFonts w:ascii="Arial" w:eastAsia="Times New Roman" w:hAnsi="Arial" w:cs="Arial"/>
          <w:color w:val="000000"/>
          <w:sz w:val="18"/>
          <w:szCs w:val="18"/>
          <w:lang w:eastAsia="sl-SI"/>
        </w:rPr>
        <w:t xml:space="preserve">  v celoti enaka originalu.</w:t>
      </w:r>
      <w:r w:rsidR="00671B47" w:rsidRPr="004C09B1">
        <w:rPr>
          <w:rFonts w:ascii="Arial" w:eastAsia="Times New Roman" w:hAnsi="Arial" w:cs="Arial"/>
          <w:color w:val="000000"/>
          <w:sz w:val="18"/>
          <w:szCs w:val="18"/>
          <w:lang w:eastAsia="sl-SI"/>
        </w:rPr>
        <w:t xml:space="preserve"> </w:t>
      </w:r>
    </w:p>
    <w:p w14:paraId="47E3F19E" w14:textId="61B216B1" w:rsidR="003803FF" w:rsidRPr="004C09B1" w:rsidRDefault="00D46C2D"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Ponudniki naj pred oddajo ponudbe preverijo ali so podatki na CD-ju oz. USB ključku berljivi.</w:t>
      </w:r>
    </w:p>
    <w:p w14:paraId="081D7658" w14:textId="77777777" w:rsidR="00D46C2D" w:rsidRPr="004C09B1" w:rsidRDefault="00D46C2D" w:rsidP="00D36E5A">
      <w:pPr>
        <w:spacing w:after="0" w:line="240" w:lineRule="auto"/>
        <w:jc w:val="both"/>
        <w:rPr>
          <w:rFonts w:ascii="Arial" w:eastAsia="Times New Roman" w:hAnsi="Arial" w:cs="Arial"/>
          <w:color w:val="000000"/>
          <w:sz w:val="18"/>
          <w:szCs w:val="18"/>
          <w:lang w:eastAsia="sl-SI"/>
        </w:rPr>
      </w:pPr>
    </w:p>
    <w:p w14:paraId="3C59240D"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V primeru razhajanj med ponudbo v pisni obliki in elektronsko </w:t>
      </w:r>
      <w:r w:rsidR="00E225EA" w:rsidRPr="004C09B1">
        <w:rPr>
          <w:rFonts w:ascii="Arial" w:eastAsia="Times New Roman" w:hAnsi="Arial" w:cs="Arial"/>
          <w:color w:val="000000"/>
          <w:sz w:val="18"/>
          <w:szCs w:val="18"/>
          <w:lang w:eastAsia="sl-SI"/>
        </w:rPr>
        <w:t xml:space="preserve">verzijo, bo naročnik upošteval </w:t>
      </w:r>
      <w:r w:rsidRPr="004C09B1">
        <w:rPr>
          <w:rFonts w:ascii="Arial" w:eastAsia="Times New Roman" w:hAnsi="Arial" w:cs="Arial"/>
          <w:color w:val="000000"/>
          <w:sz w:val="18"/>
          <w:szCs w:val="18"/>
          <w:lang w:eastAsia="sl-SI"/>
        </w:rPr>
        <w:t xml:space="preserve">ponudbo v pisni obliki. </w:t>
      </w:r>
    </w:p>
    <w:p w14:paraId="42C8E967" w14:textId="77777777" w:rsidR="00D36E5A" w:rsidRPr="004C09B1"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14:paraId="30AEF6BA" w14:textId="77777777" w:rsidR="00B316CF" w:rsidRPr="004C09B1" w:rsidRDefault="00B316CF" w:rsidP="00D36E5A">
      <w:pPr>
        <w:tabs>
          <w:tab w:val="right" w:leader="underscore" w:pos="9072"/>
        </w:tabs>
        <w:spacing w:after="0" w:line="240" w:lineRule="auto"/>
        <w:jc w:val="both"/>
        <w:rPr>
          <w:rFonts w:ascii="Arial" w:eastAsia="Times New Roman" w:hAnsi="Arial" w:cs="Arial"/>
          <w:sz w:val="18"/>
          <w:szCs w:val="18"/>
          <w:lang w:eastAsia="sl-SI"/>
        </w:rPr>
      </w:pPr>
    </w:p>
    <w:p w14:paraId="433BFD09" w14:textId="77777777" w:rsidR="00D36E5A" w:rsidRPr="004C09B1" w:rsidRDefault="00D36E5A" w:rsidP="00B76E2C">
      <w:pPr>
        <w:numPr>
          <w:ilvl w:val="0"/>
          <w:numId w:val="15"/>
        </w:numPr>
        <w:tabs>
          <w:tab w:val="right" w:leader="underscore" w:pos="360"/>
        </w:tabs>
        <w:spacing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Pravna podlaga</w:t>
      </w:r>
    </w:p>
    <w:p w14:paraId="6F671656" w14:textId="77777777" w:rsidR="00D36E5A" w:rsidRPr="004C09B1" w:rsidRDefault="00D36E5A" w:rsidP="00D36E5A">
      <w:pPr>
        <w:tabs>
          <w:tab w:val="right" w:leader="underscore" w:pos="360"/>
        </w:tabs>
        <w:spacing w:after="0" w:line="240" w:lineRule="auto"/>
        <w:rPr>
          <w:rFonts w:ascii="Arial" w:eastAsia="Times New Roman" w:hAnsi="Arial" w:cs="Arial"/>
          <w:b/>
          <w:sz w:val="18"/>
          <w:szCs w:val="18"/>
          <w:lang w:eastAsia="sl-SI"/>
        </w:rPr>
      </w:pPr>
    </w:p>
    <w:p w14:paraId="60D0D9CD" w14:textId="77777777" w:rsidR="00D36E5A" w:rsidRPr="004C09B1" w:rsidRDefault="00D36E5A" w:rsidP="00D36E5A">
      <w:pPr>
        <w:tabs>
          <w:tab w:val="left" w:pos="0"/>
          <w:tab w:val="center" w:pos="4536"/>
          <w:tab w:val="right" w:pos="9072"/>
        </w:tabs>
        <w:spacing w:after="0" w:line="240" w:lineRule="auto"/>
        <w:rPr>
          <w:rFonts w:ascii="Arial" w:eastAsia="Times New Roman" w:hAnsi="Arial" w:cs="Arial"/>
          <w:bCs/>
          <w:sz w:val="18"/>
          <w:szCs w:val="18"/>
          <w:lang w:eastAsia="sl-SI"/>
        </w:rPr>
      </w:pPr>
      <w:r w:rsidRPr="004C09B1">
        <w:rPr>
          <w:rFonts w:ascii="Arial" w:eastAsia="Times New Roman" w:hAnsi="Arial" w:cs="Arial"/>
          <w:sz w:val="18"/>
          <w:szCs w:val="18"/>
          <w:lang w:eastAsia="sl-SI"/>
        </w:rPr>
        <w:t>Oddaja javnega naročila</w:t>
      </w:r>
      <w:r w:rsidRPr="004C09B1">
        <w:rPr>
          <w:rFonts w:ascii="Arial" w:eastAsia="Times New Roman" w:hAnsi="Arial" w:cs="Arial"/>
          <w:i/>
          <w:sz w:val="18"/>
          <w:szCs w:val="18"/>
          <w:lang w:eastAsia="sl-SI"/>
        </w:rPr>
        <w:t xml:space="preserve"> </w:t>
      </w:r>
      <w:r w:rsidRPr="004C09B1">
        <w:rPr>
          <w:rFonts w:ascii="Arial" w:eastAsia="Times New Roman" w:hAnsi="Arial" w:cs="Arial"/>
          <w:sz w:val="18"/>
          <w:szCs w:val="18"/>
          <w:lang w:eastAsia="sl-SI"/>
        </w:rPr>
        <w:t xml:space="preserve"> se izvaja na podlagi naslednjih predpisov:</w:t>
      </w:r>
    </w:p>
    <w:p w14:paraId="4740715A" w14:textId="77777777" w:rsidR="00D36E5A" w:rsidRPr="004C09B1"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Zakona o javnem naročanju ZJN-3 (Ur. l. RS, št. 91/15)</w:t>
      </w:r>
    </w:p>
    <w:p w14:paraId="0E496868" w14:textId="77777777" w:rsidR="0031790B" w:rsidRPr="004C09B1" w:rsidRDefault="0031790B" w:rsidP="0031790B">
      <w:pPr>
        <w:numPr>
          <w:ilvl w:val="0"/>
          <w:numId w:val="1"/>
        </w:numPr>
        <w:contextualSpacing/>
        <w:rPr>
          <w:rFonts w:ascii="Arial" w:eastAsia="SimSun" w:hAnsi="Arial" w:cs="Arial"/>
          <w:sz w:val="18"/>
          <w:szCs w:val="18"/>
          <w:lang w:eastAsia="zh-CN"/>
        </w:rPr>
      </w:pPr>
      <w:r w:rsidRPr="004C09B1">
        <w:rPr>
          <w:rFonts w:ascii="Arial" w:eastAsia="SimSun" w:hAnsi="Arial" w:cs="Arial"/>
          <w:sz w:val="18"/>
          <w:szCs w:val="18"/>
          <w:lang w:eastAsia="zh-CN"/>
        </w:rPr>
        <w:t>Zakon o pravnem varstvu v postopkih javnega naročanja (ZPVPJN, Uradni list RS, št. 43/11, 60/11 – ZTP-D, 63/13, 90/14 – ZDU-1I, 95/2014-ZIPRS1415-C, 96/2015, 80/2016);</w:t>
      </w:r>
    </w:p>
    <w:p w14:paraId="31372809" w14:textId="77777777" w:rsidR="009B4BFE" w:rsidRPr="004C09B1" w:rsidRDefault="009B4BFE" w:rsidP="009B4BFE">
      <w:pPr>
        <w:numPr>
          <w:ilvl w:val="0"/>
          <w:numId w:val="1"/>
        </w:numPr>
        <w:autoSpaceDE w:val="0"/>
        <w:autoSpaceDN w:val="0"/>
        <w:adjustRightInd w:val="0"/>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Uredbe o finančnih zavarovanjih pri javnem naro</w:t>
      </w:r>
      <w:r w:rsidR="003160D5" w:rsidRPr="004C09B1">
        <w:rPr>
          <w:rFonts w:ascii="Arial" w:eastAsia="Times New Roman" w:hAnsi="Arial" w:cs="Arial"/>
          <w:color w:val="000000"/>
          <w:sz w:val="18"/>
          <w:szCs w:val="18"/>
          <w:lang w:eastAsia="sl-SI"/>
        </w:rPr>
        <w:t>čanju (Uradni list RS, št. 27/16</w:t>
      </w:r>
      <w:r w:rsidRPr="004C09B1">
        <w:rPr>
          <w:rFonts w:ascii="Arial" w:eastAsia="Times New Roman" w:hAnsi="Arial" w:cs="Arial"/>
          <w:color w:val="000000"/>
          <w:sz w:val="18"/>
          <w:szCs w:val="18"/>
          <w:lang w:eastAsia="sl-SI"/>
        </w:rPr>
        <w:t xml:space="preserve">), </w:t>
      </w:r>
    </w:p>
    <w:p w14:paraId="2C07BB56" w14:textId="77777777" w:rsidR="00D36E5A" w:rsidRPr="004C09B1"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Zakona o iz</w:t>
      </w:r>
      <w:r w:rsidR="003160D5" w:rsidRPr="004C09B1">
        <w:rPr>
          <w:rFonts w:ascii="Arial" w:eastAsia="Times New Roman" w:hAnsi="Arial" w:cs="Arial"/>
          <w:sz w:val="18"/>
          <w:szCs w:val="18"/>
          <w:lang w:eastAsia="sl-SI"/>
        </w:rPr>
        <w:t>vrševanju proračuna za leti 2017 in 2018 ZIPRS (Ur. l. RS, št. 80/16)</w:t>
      </w:r>
      <w:r w:rsidRPr="004C09B1">
        <w:rPr>
          <w:rFonts w:ascii="Arial" w:eastAsia="Times New Roman" w:hAnsi="Arial" w:cs="Arial"/>
          <w:sz w:val="18"/>
          <w:szCs w:val="18"/>
          <w:lang w:eastAsia="sl-SI"/>
        </w:rPr>
        <w:t>)</w:t>
      </w:r>
    </w:p>
    <w:p w14:paraId="3FAA9275" w14:textId="77777777" w:rsidR="00D36E5A" w:rsidRPr="004C09B1"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Zakona o javnih financah ZJF(Ur.l. RS, </w:t>
      </w:r>
      <w:proofErr w:type="spellStart"/>
      <w:r w:rsidRPr="004C09B1">
        <w:rPr>
          <w:rFonts w:ascii="Arial" w:eastAsia="Times New Roman" w:hAnsi="Arial" w:cs="Arial"/>
          <w:sz w:val="18"/>
          <w:szCs w:val="18"/>
          <w:lang w:eastAsia="sl-SI"/>
        </w:rPr>
        <w:t>št.11/11</w:t>
      </w:r>
      <w:proofErr w:type="spellEnd"/>
      <w:r w:rsidRPr="004C09B1">
        <w:rPr>
          <w:rFonts w:ascii="Arial" w:eastAsia="Times New Roman" w:hAnsi="Arial" w:cs="Arial"/>
          <w:sz w:val="18"/>
          <w:szCs w:val="18"/>
          <w:lang w:eastAsia="sl-SI"/>
        </w:rPr>
        <w:t>, 14/13-</w:t>
      </w:r>
      <w:proofErr w:type="spellStart"/>
      <w:r w:rsidRPr="004C09B1">
        <w:rPr>
          <w:rFonts w:ascii="Arial" w:eastAsia="Times New Roman" w:hAnsi="Arial" w:cs="Arial"/>
          <w:sz w:val="18"/>
          <w:szCs w:val="18"/>
          <w:lang w:eastAsia="sl-SI"/>
        </w:rPr>
        <w:t>popr</w:t>
      </w:r>
      <w:proofErr w:type="spellEnd"/>
      <w:r w:rsidRPr="004C09B1">
        <w:rPr>
          <w:rFonts w:ascii="Arial" w:eastAsia="Times New Roman" w:hAnsi="Arial" w:cs="Arial"/>
          <w:sz w:val="18"/>
          <w:szCs w:val="18"/>
          <w:lang w:eastAsia="sl-SI"/>
        </w:rPr>
        <w:t>, 101/13, 55/15-</w:t>
      </w:r>
      <w:proofErr w:type="spellStart"/>
      <w:r w:rsidRPr="004C09B1">
        <w:rPr>
          <w:rFonts w:ascii="Arial" w:eastAsia="Times New Roman" w:hAnsi="Arial" w:cs="Arial"/>
          <w:sz w:val="18"/>
          <w:szCs w:val="18"/>
          <w:lang w:eastAsia="sl-SI"/>
        </w:rPr>
        <w:t>ZFisP</w:t>
      </w:r>
      <w:proofErr w:type="spellEnd"/>
      <w:r w:rsidRPr="004C09B1">
        <w:rPr>
          <w:rFonts w:ascii="Arial" w:eastAsia="Times New Roman" w:hAnsi="Arial" w:cs="Arial"/>
          <w:sz w:val="18"/>
          <w:szCs w:val="18"/>
          <w:lang w:eastAsia="sl-SI"/>
        </w:rPr>
        <w:t>, 96/15-ZIPRS1617);</w:t>
      </w:r>
    </w:p>
    <w:p w14:paraId="0DC15F89" w14:textId="77777777" w:rsidR="0031790B" w:rsidRPr="004C09B1" w:rsidRDefault="0031790B" w:rsidP="0031790B">
      <w:pPr>
        <w:numPr>
          <w:ilvl w:val="0"/>
          <w:numId w:val="1"/>
        </w:numPr>
        <w:spacing w:after="0" w:line="240" w:lineRule="auto"/>
        <w:contextualSpacing/>
        <w:jc w:val="both"/>
        <w:rPr>
          <w:rFonts w:ascii="Arial" w:eastAsia="SimSun" w:hAnsi="Arial" w:cs="Arial"/>
          <w:sz w:val="18"/>
          <w:szCs w:val="18"/>
        </w:rPr>
      </w:pPr>
      <w:r w:rsidRPr="004C09B1">
        <w:rPr>
          <w:rFonts w:ascii="Arial" w:eastAsia="SimSun" w:hAnsi="Arial" w:cs="Arial"/>
          <w:sz w:val="18"/>
          <w:szCs w:val="18"/>
          <w:lang w:eastAsia="zh-CN"/>
        </w:rPr>
        <w:t>Zakon o davku na dodano vrednost (ZDDV-1, Ur. l. RS, št. 117/2006, 52/2007, 33/2009, 85/2009, 85/2010, 18/2011, 78/2011, 38/2012, 40/2012 - ZUJF, 83/2012, 14/2013, 46/2013 - ZIPRS1314-A, 101/2013 - ZIPRS1415, 86/2014, 90/2015);</w:t>
      </w:r>
    </w:p>
    <w:p w14:paraId="4E7AB3C1" w14:textId="77777777" w:rsidR="0031790B" w:rsidRPr="004C09B1" w:rsidRDefault="0031790B" w:rsidP="0031790B">
      <w:pPr>
        <w:numPr>
          <w:ilvl w:val="0"/>
          <w:numId w:val="1"/>
        </w:numPr>
        <w:spacing w:after="0" w:line="240" w:lineRule="auto"/>
        <w:contextualSpacing/>
        <w:jc w:val="both"/>
        <w:rPr>
          <w:rFonts w:ascii="Arial" w:eastAsia="SimSun" w:hAnsi="Arial" w:cs="Arial"/>
          <w:sz w:val="18"/>
          <w:szCs w:val="18"/>
        </w:rPr>
      </w:pPr>
      <w:r w:rsidRPr="004C09B1">
        <w:rPr>
          <w:rFonts w:ascii="Arial" w:eastAsia="SimSun" w:hAnsi="Arial" w:cs="Arial"/>
          <w:sz w:val="18"/>
          <w:szCs w:val="18"/>
        </w:rPr>
        <w:t>Zakon o davku od prometa zavarovalnih poslov (Ur. list RS, št. 96/05 – uradno prečiščeno besedilo in 90/14);</w:t>
      </w:r>
    </w:p>
    <w:p w14:paraId="544EDAAA" w14:textId="77777777" w:rsidR="0031790B" w:rsidRPr="004C09B1" w:rsidRDefault="0031790B" w:rsidP="0031790B">
      <w:pPr>
        <w:numPr>
          <w:ilvl w:val="0"/>
          <w:numId w:val="1"/>
        </w:numPr>
        <w:spacing w:after="0" w:line="240" w:lineRule="auto"/>
        <w:contextualSpacing/>
        <w:jc w:val="both"/>
        <w:rPr>
          <w:rFonts w:ascii="Arial" w:eastAsia="SimSun" w:hAnsi="Arial" w:cs="Arial"/>
          <w:sz w:val="18"/>
          <w:szCs w:val="18"/>
        </w:rPr>
      </w:pPr>
      <w:r w:rsidRPr="004C09B1">
        <w:rPr>
          <w:rFonts w:ascii="Arial" w:eastAsia="SimSun" w:hAnsi="Arial" w:cs="Arial"/>
          <w:sz w:val="18"/>
          <w:szCs w:val="18"/>
        </w:rPr>
        <w:t xml:space="preserve">Zakon o pravdnem postopku (ZPP, Ur. l. RS št. 26/1999, 96/2002, 110/2002 - ZDT-B, 58/2003 -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2/2004, 2/2004 - ZDSS-1, 69/2005 -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90/2005 -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43/2006 -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52/2007, 45/2008 - </w:t>
      </w:r>
      <w:proofErr w:type="spellStart"/>
      <w:r w:rsidRPr="004C09B1">
        <w:rPr>
          <w:rFonts w:ascii="Arial" w:eastAsia="SimSun" w:hAnsi="Arial" w:cs="Arial"/>
          <w:sz w:val="18"/>
          <w:szCs w:val="18"/>
        </w:rPr>
        <w:t>ZArbit</w:t>
      </w:r>
      <w:proofErr w:type="spellEnd"/>
      <w:r w:rsidRPr="004C09B1">
        <w:rPr>
          <w:rFonts w:ascii="Arial" w:eastAsia="SimSun" w:hAnsi="Arial" w:cs="Arial"/>
          <w:sz w:val="18"/>
          <w:szCs w:val="18"/>
        </w:rPr>
        <w:t xml:space="preserve">, 45/2008, 111/2008 -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121/2008 - skl. US, 57/2009 -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12/2010 -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50/2010 -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107/2010 -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75/2012 -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76/2012 - </w:t>
      </w:r>
      <w:proofErr w:type="spellStart"/>
      <w:r w:rsidRPr="004C09B1">
        <w:rPr>
          <w:rFonts w:ascii="Arial" w:eastAsia="SimSun" w:hAnsi="Arial" w:cs="Arial"/>
          <w:sz w:val="18"/>
          <w:szCs w:val="18"/>
        </w:rPr>
        <w:t>popr</w:t>
      </w:r>
      <w:proofErr w:type="spellEnd"/>
      <w:r w:rsidRPr="004C09B1">
        <w:rPr>
          <w:rFonts w:ascii="Arial" w:eastAsia="SimSun" w:hAnsi="Arial" w:cs="Arial"/>
          <w:sz w:val="18"/>
          <w:szCs w:val="18"/>
        </w:rPr>
        <w:t xml:space="preserve">., 40/2013 -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92/2013 -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6/2014, 10/2014 -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48/2014, 48/2015 -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xml:space="preserve">. US, 6/2017 -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US, 10/2017);</w:t>
      </w:r>
    </w:p>
    <w:p w14:paraId="702786A5" w14:textId="77777777" w:rsidR="00D36E5A" w:rsidRPr="004C09B1" w:rsidRDefault="00D36E5A" w:rsidP="00D36E5A">
      <w:pPr>
        <w:numPr>
          <w:ilvl w:val="0"/>
          <w:numId w:val="1"/>
        </w:num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Zakona o integriteti in preprečevanju korupcije – </w:t>
      </w:r>
      <w:proofErr w:type="spellStart"/>
      <w:r w:rsidRPr="004C09B1">
        <w:rPr>
          <w:rFonts w:ascii="Arial" w:eastAsia="Times New Roman" w:hAnsi="Arial" w:cs="Arial"/>
          <w:sz w:val="18"/>
          <w:szCs w:val="18"/>
          <w:lang w:eastAsia="sl-SI"/>
        </w:rPr>
        <w:t>ZintPK</w:t>
      </w:r>
      <w:proofErr w:type="spellEnd"/>
      <w:r w:rsidRPr="004C09B1">
        <w:rPr>
          <w:rFonts w:ascii="Arial" w:eastAsia="Times New Roman" w:hAnsi="Arial" w:cs="Arial"/>
          <w:sz w:val="18"/>
          <w:szCs w:val="18"/>
          <w:lang w:eastAsia="sl-SI"/>
        </w:rPr>
        <w:t xml:space="preserve"> (Ur.l. RS št. 69/11- uradno prečiščeno besedilo)</w:t>
      </w:r>
    </w:p>
    <w:p w14:paraId="37654E72" w14:textId="77777777" w:rsidR="0031790B" w:rsidRPr="004C09B1" w:rsidRDefault="0031790B" w:rsidP="0031790B">
      <w:pPr>
        <w:pStyle w:val="Odstavekseznama"/>
        <w:numPr>
          <w:ilvl w:val="0"/>
          <w:numId w:val="1"/>
        </w:numPr>
        <w:spacing w:after="0" w:line="240" w:lineRule="auto"/>
        <w:jc w:val="both"/>
        <w:rPr>
          <w:rFonts w:ascii="Arial" w:eastAsia="SimSun" w:hAnsi="Arial" w:cs="Arial"/>
          <w:sz w:val="18"/>
          <w:szCs w:val="18"/>
        </w:rPr>
      </w:pPr>
      <w:r w:rsidRPr="004C09B1">
        <w:rPr>
          <w:rFonts w:ascii="Arial" w:eastAsia="SimSun" w:hAnsi="Arial" w:cs="Arial"/>
          <w:sz w:val="18"/>
          <w:szCs w:val="18"/>
        </w:rPr>
        <w:t xml:space="preserve">Kazenski zakonik (KZ-1, Ur.l. RS št. 55/2008, 66/2008 - </w:t>
      </w:r>
      <w:proofErr w:type="spellStart"/>
      <w:r w:rsidRPr="004C09B1">
        <w:rPr>
          <w:rFonts w:ascii="Arial" w:eastAsia="SimSun" w:hAnsi="Arial" w:cs="Arial"/>
          <w:sz w:val="18"/>
          <w:szCs w:val="18"/>
        </w:rPr>
        <w:t>popr</w:t>
      </w:r>
      <w:proofErr w:type="spellEnd"/>
      <w:r w:rsidRPr="004C09B1">
        <w:rPr>
          <w:rFonts w:ascii="Arial" w:eastAsia="SimSun" w:hAnsi="Arial" w:cs="Arial"/>
          <w:sz w:val="18"/>
          <w:szCs w:val="18"/>
        </w:rPr>
        <w:t xml:space="preserve">., 39/2009, 55/2009 - </w:t>
      </w:r>
      <w:proofErr w:type="spellStart"/>
      <w:r w:rsidRPr="004C09B1">
        <w:rPr>
          <w:rFonts w:ascii="Arial" w:eastAsia="SimSun" w:hAnsi="Arial" w:cs="Arial"/>
          <w:sz w:val="18"/>
          <w:szCs w:val="18"/>
        </w:rPr>
        <w:t>odl</w:t>
      </w:r>
      <w:proofErr w:type="spellEnd"/>
      <w:r w:rsidRPr="004C09B1">
        <w:rPr>
          <w:rFonts w:ascii="Arial" w:eastAsia="SimSun" w:hAnsi="Arial" w:cs="Arial"/>
          <w:sz w:val="18"/>
          <w:szCs w:val="18"/>
        </w:rPr>
        <w:t>. US, 91/2011, 54/2015, 38/2016, 27/2017);</w:t>
      </w:r>
    </w:p>
    <w:p w14:paraId="447F3179" w14:textId="77777777" w:rsidR="0031790B" w:rsidRPr="004C09B1" w:rsidRDefault="0031790B" w:rsidP="0031790B">
      <w:pPr>
        <w:pStyle w:val="Odstavekseznama"/>
        <w:numPr>
          <w:ilvl w:val="0"/>
          <w:numId w:val="1"/>
        </w:numPr>
        <w:rPr>
          <w:rFonts w:ascii="Arial" w:hAnsi="Arial" w:cs="Arial"/>
          <w:sz w:val="18"/>
          <w:szCs w:val="18"/>
          <w:lang w:eastAsia="zh-CN"/>
        </w:rPr>
      </w:pPr>
      <w:r w:rsidRPr="004C09B1">
        <w:rPr>
          <w:rFonts w:ascii="Arial" w:hAnsi="Arial" w:cs="Arial"/>
          <w:sz w:val="18"/>
          <w:szCs w:val="18"/>
          <w:lang w:eastAsia="zh-CN"/>
        </w:rPr>
        <w:t>Zakon o varstvu osebnih podatkov (Uradni list RS št. 94/07);</w:t>
      </w:r>
    </w:p>
    <w:p w14:paraId="5E99C26D" w14:textId="77777777" w:rsidR="0031790B" w:rsidRPr="004C09B1" w:rsidRDefault="0031790B" w:rsidP="0031790B">
      <w:pPr>
        <w:pStyle w:val="Odstavekseznama"/>
        <w:numPr>
          <w:ilvl w:val="0"/>
          <w:numId w:val="1"/>
        </w:numPr>
        <w:spacing w:after="0" w:line="240" w:lineRule="auto"/>
        <w:ind w:left="714" w:hanging="357"/>
        <w:rPr>
          <w:rFonts w:ascii="Arial" w:hAnsi="Arial" w:cs="Arial"/>
          <w:sz w:val="18"/>
          <w:szCs w:val="18"/>
          <w:lang w:eastAsia="zh-CN"/>
        </w:rPr>
      </w:pPr>
      <w:r w:rsidRPr="004C09B1">
        <w:rPr>
          <w:rFonts w:ascii="Arial" w:hAnsi="Arial" w:cs="Arial"/>
          <w:sz w:val="18"/>
          <w:szCs w:val="18"/>
          <w:lang w:eastAsia="zh-CN"/>
        </w:rPr>
        <w:t>Zakon o zavarovalništvu (ZZavar-1, Ur. l. RS, št. 93/2015).</w:t>
      </w:r>
    </w:p>
    <w:p w14:paraId="4BC4B6C6" w14:textId="77777777" w:rsidR="00D36E5A" w:rsidRPr="004C09B1" w:rsidRDefault="00D36E5A" w:rsidP="00E225EA">
      <w:pPr>
        <w:numPr>
          <w:ilvl w:val="0"/>
          <w:numId w:val="1"/>
        </w:num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Ob</w:t>
      </w:r>
      <w:r w:rsidR="00A87A4C" w:rsidRPr="004C09B1">
        <w:rPr>
          <w:rFonts w:ascii="Arial" w:eastAsia="Times New Roman" w:hAnsi="Arial" w:cs="Arial"/>
          <w:sz w:val="18"/>
          <w:szCs w:val="18"/>
          <w:lang w:eastAsia="sl-SI"/>
        </w:rPr>
        <w:t xml:space="preserve">ligacijskega  zakonika </w:t>
      </w:r>
      <w:r w:rsidR="003160D5" w:rsidRPr="004C09B1">
        <w:rPr>
          <w:rFonts w:ascii="Arial" w:eastAsia="Times New Roman" w:hAnsi="Arial" w:cs="Arial"/>
          <w:sz w:val="18"/>
          <w:szCs w:val="18"/>
          <w:lang w:eastAsia="sl-SI"/>
        </w:rPr>
        <w:t xml:space="preserve">OZ </w:t>
      </w:r>
      <w:r w:rsidR="00A87A4C" w:rsidRPr="004C09B1">
        <w:rPr>
          <w:rFonts w:ascii="Arial" w:eastAsia="Times New Roman" w:hAnsi="Arial" w:cs="Arial"/>
          <w:sz w:val="18"/>
          <w:szCs w:val="18"/>
          <w:lang w:eastAsia="sl-SI"/>
        </w:rPr>
        <w:t xml:space="preserve">(Ur.l. RS, št. 97/07 in 64/16 </w:t>
      </w:r>
      <w:proofErr w:type="spellStart"/>
      <w:r w:rsidR="00A87A4C" w:rsidRPr="004C09B1">
        <w:rPr>
          <w:rFonts w:ascii="Arial" w:eastAsia="Times New Roman" w:hAnsi="Arial" w:cs="Arial"/>
          <w:sz w:val="18"/>
          <w:szCs w:val="18"/>
          <w:lang w:eastAsia="sl-SI"/>
        </w:rPr>
        <w:t>Odl.US</w:t>
      </w:r>
      <w:proofErr w:type="spellEnd"/>
      <w:r w:rsidRPr="004C09B1">
        <w:rPr>
          <w:rFonts w:ascii="Arial" w:eastAsia="Times New Roman" w:hAnsi="Arial" w:cs="Arial"/>
          <w:sz w:val="18"/>
          <w:szCs w:val="18"/>
          <w:lang w:eastAsia="sl-SI"/>
        </w:rPr>
        <w:t>)</w:t>
      </w:r>
    </w:p>
    <w:p w14:paraId="54A4A857" w14:textId="77777777" w:rsidR="00D36E5A" w:rsidRPr="004C09B1" w:rsidRDefault="00D36E5A" w:rsidP="00D36E5A">
      <w:pPr>
        <w:numPr>
          <w:ilvl w:val="0"/>
          <w:numId w:val="1"/>
        </w:numPr>
        <w:spacing w:after="0" w:line="240" w:lineRule="auto"/>
        <w:rPr>
          <w:rFonts w:ascii="Arial" w:eastAsia="Times New Roman" w:hAnsi="Arial" w:cs="Arial"/>
          <w:kern w:val="16"/>
          <w:sz w:val="18"/>
          <w:szCs w:val="18"/>
          <w:lang w:eastAsia="sl-SI"/>
        </w:rPr>
      </w:pPr>
      <w:r w:rsidRPr="004C09B1">
        <w:rPr>
          <w:rFonts w:ascii="Arial" w:eastAsia="Times New Roman" w:hAnsi="Arial" w:cs="Arial"/>
          <w:kern w:val="16"/>
          <w:sz w:val="18"/>
          <w:szCs w:val="18"/>
          <w:lang w:eastAsia="sl-SI"/>
        </w:rPr>
        <w:t xml:space="preserve">Skladno z ostalimi veljavnimi predpisi, ki urejajo področje javnih naročil in področja predmeta javnega naročila </w:t>
      </w:r>
    </w:p>
    <w:p w14:paraId="4BDAE659" w14:textId="77777777" w:rsidR="0031790B" w:rsidRPr="004C09B1" w:rsidRDefault="0031790B" w:rsidP="005D5934">
      <w:pPr>
        <w:pStyle w:val="Odstavekseznama"/>
        <w:numPr>
          <w:ilvl w:val="0"/>
          <w:numId w:val="33"/>
        </w:numPr>
        <w:spacing w:after="0"/>
        <w:jc w:val="both"/>
        <w:rPr>
          <w:rFonts w:ascii="Arial" w:hAnsi="Arial" w:cs="Arial"/>
          <w:sz w:val="18"/>
          <w:szCs w:val="18"/>
          <w:lang w:eastAsia="zh-CN"/>
        </w:rPr>
      </w:pPr>
      <w:r w:rsidRPr="004C09B1">
        <w:rPr>
          <w:rFonts w:ascii="Arial" w:hAnsi="Arial" w:cs="Arial"/>
          <w:sz w:val="18"/>
          <w:szCs w:val="18"/>
          <w:lang w:eastAsia="zh-CN"/>
        </w:rPr>
        <w:t>Drugih predpisov, ki urejajo zavarovalne storitve.</w:t>
      </w:r>
    </w:p>
    <w:p w14:paraId="27C3CEE2" w14:textId="77777777" w:rsidR="0031790B" w:rsidRPr="004C09B1" w:rsidRDefault="0031790B" w:rsidP="00D36E5A">
      <w:pPr>
        <w:tabs>
          <w:tab w:val="right" w:leader="underscore" w:pos="9072"/>
        </w:tabs>
        <w:spacing w:after="0" w:line="240" w:lineRule="auto"/>
        <w:jc w:val="both"/>
        <w:rPr>
          <w:rFonts w:ascii="Arial" w:eastAsia="Times New Roman" w:hAnsi="Arial" w:cs="Arial"/>
          <w:sz w:val="18"/>
          <w:szCs w:val="18"/>
          <w:lang w:eastAsia="sl-SI"/>
        </w:rPr>
      </w:pPr>
    </w:p>
    <w:p w14:paraId="1DE472D2" w14:textId="77777777" w:rsidR="0031790B" w:rsidRPr="004C09B1" w:rsidRDefault="0031790B" w:rsidP="00D36E5A">
      <w:pPr>
        <w:tabs>
          <w:tab w:val="right" w:leader="underscore" w:pos="9072"/>
        </w:tabs>
        <w:spacing w:after="0" w:line="240" w:lineRule="auto"/>
        <w:jc w:val="both"/>
        <w:rPr>
          <w:rFonts w:ascii="Arial" w:eastAsia="Times New Roman" w:hAnsi="Arial" w:cs="Arial"/>
          <w:sz w:val="18"/>
          <w:szCs w:val="18"/>
          <w:lang w:eastAsia="sl-SI"/>
        </w:rPr>
      </w:pPr>
    </w:p>
    <w:p w14:paraId="60159709" w14:textId="77777777" w:rsidR="00B712E3" w:rsidRPr="004C09B1" w:rsidRDefault="00B712E3"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V postopku izvedbe javnega naročila ne sme nastopati subjekt za katerega je na podlagi 35. člena </w:t>
      </w:r>
      <w:proofErr w:type="spellStart"/>
      <w:r w:rsidRPr="004C09B1">
        <w:rPr>
          <w:rFonts w:ascii="Arial" w:eastAsia="Times New Roman" w:hAnsi="Arial" w:cs="Arial"/>
          <w:color w:val="000000"/>
          <w:sz w:val="18"/>
          <w:szCs w:val="18"/>
          <w:lang w:eastAsia="sl-SI"/>
        </w:rPr>
        <w:t>ZIntPK</w:t>
      </w:r>
      <w:proofErr w:type="spellEnd"/>
      <w:r w:rsidRPr="004C09B1">
        <w:rPr>
          <w:rFonts w:ascii="Arial" w:eastAsia="Times New Roman" w:hAnsi="Arial" w:cs="Arial"/>
          <w:color w:val="000000"/>
          <w:sz w:val="18"/>
          <w:szCs w:val="18"/>
          <w:lang w:eastAsia="sl-SI"/>
        </w:rPr>
        <w:t xml:space="preserve"> podana absolutna prepoved</w:t>
      </w:r>
      <w:r w:rsidR="00FE0B01" w:rsidRPr="004C09B1">
        <w:rPr>
          <w:rFonts w:ascii="Arial" w:eastAsia="Times New Roman" w:hAnsi="Arial" w:cs="Arial"/>
          <w:color w:val="000000"/>
          <w:sz w:val="18"/>
          <w:szCs w:val="18"/>
          <w:lang w:eastAsia="sl-SI"/>
        </w:rPr>
        <w:t xml:space="preserve"> </w:t>
      </w:r>
      <w:r w:rsidRPr="004C09B1">
        <w:rPr>
          <w:rFonts w:ascii="Arial" w:eastAsia="Times New Roman" w:hAnsi="Arial" w:cs="Arial"/>
          <w:color w:val="000000"/>
          <w:sz w:val="18"/>
          <w:szCs w:val="18"/>
          <w:lang w:eastAsia="sl-SI"/>
        </w:rPr>
        <w:t>poslovanja.</w:t>
      </w:r>
      <w:r w:rsidR="00FE0B01" w:rsidRPr="004C09B1">
        <w:rPr>
          <w:rFonts w:ascii="Arial" w:eastAsia="Times New Roman" w:hAnsi="Arial" w:cs="Arial"/>
          <w:color w:val="000000"/>
          <w:sz w:val="18"/>
          <w:szCs w:val="18"/>
          <w:lang w:eastAsia="sl-SI"/>
        </w:rPr>
        <w:t xml:space="preserve"> V primeru nastopanja subjekta za katerega ja na podlagi določbe 35. člena </w:t>
      </w:r>
      <w:proofErr w:type="spellStart"/>
      <w:r w:rsidR="00FE0B01" w:rsidRPr="004C09B1">
        <w:rPr>
          <w:rFonts w:ascii="Arial" w:eastAsia="Times New Roman" w:hAnsi="Arial" w:cs="Arial"/>
          <w:color w:val="000000"/>
          <w:sz w:val="18"/>
          <w:szCs w:val="18"/>
          <w:lang w:eastAsia="sl-SI"/>
        </w:rPr>
        <w:t>ZIntPK</w:t>
      </w:r>
      <w:proofErr w:type="spellEnd"/>
      <w:r w:rsidR="00FE0B01" w:rsidRPr="004C09B1">
        <w:rPr>
          <w:rFonts w:ascii="Arial" w:eastAsia="Times New Roman" w:hAnsi="Arial" w:cs="Arial"/>
          <w:color w:val="000000"/>
          <w:sz w:val="18"/>
          <w:szCs w:val="18"/>
          <w:lang w:eastAsia="sl-SI"/>
        </w:rPr>
        <w:t xml:space="preserve"> dovoljeno pogojno poslovanje, se morajo ta</w:t>
      </w:r>
      <w:r w:rsidR="001E15B9" w:rsidRPr="004C09B1">
        <w:rPr>
          <w:rFonts w:ascii="Arial" w:eastAsia="Times New Roman" w:hAnsi="Arial" w:cs="Arial"/>
          <w:color w:val="000000"/>
          <w:sz w:val="18"/>
          <w:szCs w:val="18"/>
          <w:lang w:eastAsia="sl-SI"/>
        </w:rPr>
        <w:t>kšni subjekti vzdržati vseh deja</w:t>
      </w:r>
      <w:r w:rsidR="00FE0B01" w:rsidRPr="004C09B1">
        <w:rPr>
          <w:rFonts w:ascii="Arial" w:eastAsia="Times New Roman" w:hAnsi="Arial" w:cs="Arial"/>
          <w:color w:val="000000"/>
          <w:sz w:val="18"/>
          <w:szCs w:val="18"/>
          <w:lang w:eastAsia="sl-SI"/>
        </w:rPr>
        <w:t xml:space="preserve">nj, ki bi lahko pomenila vpliv na izvedbo </w:t>
      </w:r>
      <w:r w:rsidR="00FE0B01" w:rsidRPr="004C09B1">
        <w:rPr>
          <w:rFonts w:ascii="Arial" w:eastAsia="Times New Roman" w:hAnsi="Arial" w:cs="Arial"/>
          <w:color w:val="000000"/>
          <w:sz w:val="18"/>
          <w:szCs w:val="18"/>
          <w:lang w:eastAsia="sl-SI"/>
        </w:rPr>
        <w:lastRenderedPageBreak/>
        <w:t>postopka oz. sklenitev posla. V zvezi s tem morajo biti dosle</w:t>
      </w:r>
      <w:r w:rsidR="00E225EA" w:rsidRPr="004C09B1">
        <w:rPr>
          <w:rFonts w:ascii="Arial" w:eastAsia="Times New Roman" w:hAnsi="Arial" w:cs="Arial"/>
          <w:color w:val="000000"/>
          <w:sz w:val="18"/>
          <w:szCs w:val="18"/>
          <w:lang w:eastAsia="sl-SI"/>
        </w:rPr>
        <w:t xml:space="preserve">dno upoštevana določila </w:t>
      </w:r>
      <w:proofErr w:type="spellStart"/>
      <w:r w:rsidR="00E225EA" w:rsidRPr="004C09B1">
        <w:rPr>
          <w:rFonts w:ascii="Arial" w:eastAsia="Times New Roman" w:hAnsi="Arial" w:cs="Arial"/>
          <w:color w:val="000000"/>
          <w:sz w:val="18"/>
          <w:szCs w:val="18"/>
          <w:lang w:eastAsia="sl-SI"/>
        </w:rPr>
        <w:t>ZIntPK</w:t>
      </w:r>
      <w:proofErr w:type="spellEnd"/>
      <w:r w:rsidR="00FE0B01" w:rsidRPr="004C09B1">
        <w:rPr>
          <w:rFonts w:ascii="Arial" w:eastAsia="Times New Roman" w:hAnsi="Arial" w:cs="Arial"/>
          <w:color w:val="000000"/>
          <w:sz w:val="18"/>
          <w:szCs w:val="18"/>
          <w:lang w:eastAsia="sl-SI"/>
        </w:rPr>
        <w:t xml:space="preserve"> in določbe navedene v 3. odstavku 91. člena ZJN-3. V primeru kršitev navedenih določb, bo  naročnik takšno ponudbo</w:t>
      </w:r>
      <w:r w:rsidR="0030321D" w:rsidRPr="004C09B1">
        <w:rPr>
          <w:rFonts w:ascii="Arial" w:eastAsia="Times New Roman" w:hAnsi="Arial" w:cs="Arial"/>
          <w:color w:val="000000"/>
          <w:sz w:val="18"/>
          <w:szCs w:val="18"/>
          <w:lang w:eastAsia="sl-SI"/>
        </w:rPr>
        <w:t xml:space="preserve"> </w:t>
      </w:r>
      <w:r w:rsidR="00FE0B01" w:rsidRPr="004C09B1">
        <w:rPr>
          <w:rFonts w:ascii="Arial" w:eastAsia="Times New Roman" w:hAnsi="Arial" w:cs="Arial"/>
          <w:color w:val="000000"/>
          <w:sz w:val="18"/>
          <w:szCs w:val="18"/>
          <w:lang w:eastAsia="sl-SI"/>
        </w:rPr>
        <w:t xml:space="preserve"> izločil.</w:t>
      </w:r>
    </w:p>
    <w:p w14:paraId="37502FAD" w14:textId="77777777" w:rsidR="00D36E5A" w:rsidRPr="004C09B1" w:rsidRDefault="00D36E5A" w:rsidP="00D36E5A">
      <w:pPr>
        <w:spacing w:after="0" w:line="240" w:lineRule="auto"/>
        <w:ind w:left="425"/>
        <w:rPr>
          <w:rFonts w:ascii="Arial" w:eastAsia="Times New Roman" w:hAnsi="Arial" w:cs="Arial"/>
          <w:sz w:val="18"/>
          <w:szCs w:val="18"/>
          <w:lang w:eastAsia="sl-SI"/>
        </w:rPr>
      </w:pPr>
    </w:p>
    <w:p w14:paraId="1A41DFE9"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Zaradi zagotovitve transparentnosti posla in preprečitve korupcijskih tveganj je naročnik dolžan skladno s 6. odstavkom 14. člena </w:t>
      </w:r>
      <w:proofErr w:type="spellStart"/>
      <w:r w:rsidRPr="004C09B1">
        <w:rPr>
          <w:rFonts w:ascii="Arial" w:eastAsia="Times New Roman" w:hAnsi="Arial" w:cs="Arial"/>
          <w:sz w:val="18"/>
          <w:szCs w:val="18"/>
          <w:lang w:eastAsia="sl-SI"/>
        </w:rPr>
        <w:t>ZIntPK</w:t>
      </w:r>
      <w:proofErr w:type="spellEnd"/>
      <w:r w:rsidRPr="004C09B1">
        <w:rPr>
          <w:rFonts w:ascii="Arial" w:eastAsia="Times New Roman" w:hAnsi="Arial" w:cs="Arial"/>
          <w:sz w:val="18"/>
          <w:szCs w:val="18"/>
          <w:lang w:eastAsia="sl-SI"/>
        </w:rPr>
        <w:t xml:space="preserve"> </w:t>
      </w:r>
      <w:r w:rsidR="00A21A9E" w:rsidRPr="004C09B1">
        <w:rPr>
          <w:rFonts w:ascii="Arial" w:eastAsia="Times New Roman" w:hAnsi="Arial" w:cs="Arial"/>
          <w:sz w:val="18"/>
          <w:szCs w:val="18"/>
          <w:lang w:eastAsia="sl-SI"/>
        </w:rPr>
        <w:t xml:space="preserve">pred sklenitvijo pogodbe </w:t>
      </w:r>
      <w:r w:rsidRPr="004C09B1">
        <w:rPr>
          <w:rFonts w:ascii="Arial" w:eastAsia="Times New Roman" w:hAnsi="Arial" w:cs="Arial"/>
          <w:sz w:val="18"/>
          <w:szCs w:val="18"/>
          <w:lang w:eastAsia="sl-SI"/>
        </w:rPr>
        <w:t>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C379BDF" w14:textId="77777777" w:rsidR="00CD77AC" w:rsidRPr="004C09B1" w:rsidRDefault="00CD77AC" w:rsidP="00CD77AC">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Na naročnikov poziv mora izbrani ponudnik v postopku javnega naročanja ali pri izvajanju javnega naročila posredovati podatke o: </w:t>
      </w:r>
    </w:p>
    <w:p w14:paraId="2C63BCFD" w14:textId="77777777" w:rsidR="00CD77AC" w:rsidRPr="004C09B1" w:rsidRDefault="00CD77AC" w:rsidP="00671B47">
      <w:pPr>
        <w:spacing w:after="0" w:line="240" w:lineRule="auto"/>
        <w:ind w:left="142"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 svojih ustanoviteljih, družbenikih, delničarjih, </w:t>
      </w:r>
      <w:proofErr w:type="spellStart"/>
      <w:r w:rsidRPr="004C09B1">
        <w:rPr>
          <w:rFonts w:ascii="Arial" w:eastAsia="Times New Roman" w:hAnsi="Arial" w:cs="Arial"/>
          <w:color w:val="000000"/>
          <w:sz w:val="18"/>
          <w:szCs w:val="18"/>
          <w:lang w:eastAsia="sl-SI"/>
        </w:rPr>
        <w:t>komanditistih</w:t>
      </w:r>
      <w:proofErr w:type="spellEnd"/>
      <w:r w:rsidRPr="004C09B1">
        <w:rPr>
          <w:rFonts w:ascii="Arial" w:eastAsia="Times New Roman" w:hAnsi="Arial" w:cs="Arial"/>
          <w:color w:val="000000"/>
          <w:sz w:val="18"/>
          <w:szCs w:val="18"/>
          <w:lang w:eastAsia="sl-SI"/>
        </w:rPr>
        <w:t xml:space="preserve"> ali drugih lastnikih in podatke o lastniških deležih navedenih oseb in</w:t>
      </w:r>
    </w:p>
    <w:p w14:paraId="0955FCDF" w14:textId="77777777" w:rsidR="00CD77AC" w:rsidRPr="004C09B1" w:rsidRDefault="00CD77AC" w:rsidP="00CD77AC">
      <w:pPr>
        <w:spacing w:after="0" w:line="240" w:lineRule="auto"/>
        <w:ind w:left="142"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gospodarskih subjektih, za katere se glede na določbe zakona, ki ureja gospodarske družbe, šteje, da so z njim povezane družbe.</w:t>
      </w:r>
    </w:p>
    <w:p w14:paraId="42D2AB03" w14:textId="77777777" w:rsidR="00CD77AC" w:rsidRPr="004C09B1" w:rsidRDefault="00CD77AC" w:rsidP="00CD77AC">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Izbrani ponudnik mora podatke posredovati naročniku v roku osmih dni od prejema naročnikovega poziva.</w:t>
      </w:r>
    </w:p>
    <w:p w14:paraId="26F76E2E" w14:textId="77777777" w:rsidR="002E7F43" w:rsidRPr="004C09B1" w:rsidRDefault="002E7F43" w:rsidP="00CD77AC">
      <w:pPr>
        <w:spacing w:after="0" w:line="240" w:lineRule="auto"/>
        <w:jc w:val="both"/>
        <w:rPr>
          <w:rFonts w:ascii="Arial" w:eastAsia="Times New Roman" w:hAnsi="Arial" w:cs="Arial"/>
          <w:sz w:val="18"/>
          <w:szCs w:val="18"/>
          <w:lang w:eastAsia="sl-SI"/>
        </w:rPr>
      </w:pPr>
    </w:p>
    <w:p w14:paraId="7D4A9740"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31996976" w14:textId="77777777" w:rsidR="005C1CCD" w:rsidRPr="004C09B1" w:rsidRDefault="005C1CCD" w:rsidP="00D36E5A">
      <w:pPr>
        <w:spacing w:after="0" w:line="240" w:lineRule="auto"/>
        <w:jc w:val="both"/>
        <w:rPr>
          <w:rFonts w:ascii="Arial" w:eastAsia="Times New Roman" w:hAnsi="Arial" w:cs="Arial"/>
          <w:sz w:val="18"/>
          <w:szCs w:val="18"/>
          <w:lang w:eastAsia="sl-SI"/>
        </w:rPr>
      </w:pPr>
    </w:p>
    <w:p w14:paraId="656FAD68"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V primeru ustavitve postopka nobena stran ne sme začenjati in izvajati postopkov, ki bi oteževali razveljavitev ali spremembo odločitve o izbiri izvajalca ali bi vplivali na nepristranskost naročnika in/ali Državne revizijske komisije.</w:t>
      </w:r>
    </w:p>
    <w:p w14:paraId="085C4AF2"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57B3E96C" w14:textId="77777777" w:rsidR="00D36E5A" w:rsidRPr="004C09B1" w:rsidRDefault="00D36E5A" w:rsidP="00B76E2C">
      <w:pPr>
        <w:numPr>
          <w:ilvl w:val="0"/>
          <w:numId w:val="15"/>
        </w:numPr>
        <w:tabs>
          <w:tab w:val="left" w:pos="0"/>
        </w:tabs>
        <w:spacing w:after="0" w:line="240" w:lineRule="auto"/>
        <w:rPr>
          <w:rFonts w:ascii="Arial" w:eastAsia="Times New Roman" w:hAnsi="Arial" w:cs="Arial"/>
          <w:b/>
          <w:kern w:val="1"/>
          <w:sz w:val="18"/>
          <w:szCs w:val="18"/>
          <w:lang w:eastAsia="sl-SI"/>
        </w:rPr>
      </w:pPr>
      <w:r w:rsidRPr="004C09B1">
        <w:rPr>
          <w:rFonts w:ascii="Arial" w:eastAsia="Times New Roman" w:hAnsi="Arial" w:cs="Arial"/>
          <w:b/>
          <w:kern w:val="1"/>
          <w:sz w:val="18"/>
          <w:szCs w:val="18"/>
          <w:lang w:eastAsia="sl-SI"/>
        </w:rPr>
        <w:t>Jezik v katerem mora ponudnik izdelati ponudbo</w:t>
      </w:r>
    </w:p>
    <w:p w14:paraId="2C0EC753" w14:textId="77777777" w:rsidR="00D36E5A" w:rsidRPr="004C09B1" w:rsidRDefault="00D36E5A" w:rsidP="00D36E5A">
      <w:pPr>
        <w:tabs>
          <w:tab w:val="left" w:pos="360"/>
        </w:tabs>
        <w:spacing w:after="0" w:line="240" w:lineRule="auto"/>
        <w:rPr>
          <w:rFonts w:ascii="Arial" w:eastAsia="Times New Roman" w:hAnsi="Arial" w:cs="Arial"/>
          <w:b/>
          <w:kern w:val="1"/>
          <w:sz w:val="18"/>
          <w:szCs w:val="18"/>
          <w:lang w:eastAsia="sl-SI"/>
        </w:rPr>
      </w:pPr>
    </w:p>
    <w:p w14:paraId="4E0194FE" w14:textId="77777777" w:rsidR="00D36E5A" w:rsidRPr="004C09B1" w:rsidRDefault="00D36E5A" w:rsidP="00D36E5A">
      <w:pPr>
        <w:spacing w:after="0" w:line="240" w:lineRule="auto"/>
        <w:rPr>
          <w:rFonts w:ascii="Arial" w:eastAsia="Times New Roman" w:hAnsi="Arial" w:cs="Arial"/>
          <w:kern w:val="1"/>
          <w:sz w:val="18"/>
          <w:szCs w:val="18"/>
          <w:lang w:eastAsia="sl-SI"/>
        </w:rPr>
      </w:pPr>
      <w:r w:rsidRPr="004C09B1">
        <w:rPr>
          <w:rFonts w:ascii="Arial" w:eastAsia="Times New Roman" w:hAnsi="Arial" w:cs="Arial"/>
          <w:kern w:val="1"/>
          <w:sz w:val="18"/>
          <w:szCs w:val="18"/>
          <w:lang w:eastAsia="sl-SI"/>
        </w:rPr>
        <w:t>Ponudba mora biti napisana v slovenskem jeziku.</w:t>
      </w:r>
    </w:p>
    <w:p w14:paraId="2DBDA5F2" w14:textId="77777777" w:rsidR="00D36E5A" w:rsidRPr="004C09B1" w:rsidRDefault="00D36E5A" w:rsidP="00D36E5A">
      <w:pPr>
        <w:spacing w:after="0" w:line="240" w:lineRule="auto"/>
        <w:rPr>
          <w:rFonts w:ascii="Arial" w:eastAsia="Times New Roman" w:hAnsi="Arial" w:cs="Arial"/>
          <w:kern w:val="1"/>
          <w:sz w:val="18"/>
          <w:szCs w:val="18"/>
          <w:lang w:eastAsia="sl-SI"/>
        </w:rPr>
      </w:pPr>
      <w:r w:rsidRPr="004C09B1">
        <w:rPr>
          <w:rFonts w:ascii="Arial" w:eastAsia="Times New Roman" w:hAnsi="Arial" w:cs="Arial"/>
          <w:kern w:val="1"/>
          <w:sz w:val="18"/>
          <w:szCs w:val="18"/>
          <w:lang w:eastAsia="sl-SI"/>
        </w:rPr>
        <w:t>Dokazila in ostale priloge, ki jih ponudnik priloži v ponudbi, so lahko v tujem jeziku, vendar morajo biti uradno prevedena v slovenski jezik.</w:t>
      </w:r>
    </w:p>
    <w:p w14:paraId="5F940E4D" w14:textId="77777777" w:rsidR="00D36E5A" w:rsidRPr="004C09B1" w:rsidRDefault="00D36E5A" w:rsidP="00D36E5A">
      <w:pPr>
        <w:spacing w:after="0" w:line="240" w:lineRule="auto"/>
        <w:rPr>
          <w:rFonts w:ascii="Arial" w:eastAsia="Times New Roman" w:hAnsi="Arial" w:cs="Arial"/>
          <w:kern w:val="1"/>
          <w:sz w:val="18"/>
          <w:szCs w:val="18"/>
          <w:lang w:eastAsia="sl-SI"/>
        </w:rPr>
      </w:pPr>
      <w:r w:rsidRPr="004C09B1">
        <w:rPr>
          <w:rFonts w:ascii="Arial" w:eastAsia="Times New Roman" w:hAnsi="Arial" w:cs="Arial"/>
          <w:color w:val="000000"/>
          <w:sz w:val="18"/>
          <w:szCs w:val="18"/>
          <w:lang w:eastAsia="sl-SI"/>
        </w:rPr>
        <w:t>Vse stroške, povezane s pripravo in predložitvijo ponudbe nosi ponudnik.</w:t>
      </w:r>
    </w:p>
    <w:p w14:paraId="4DF59490" w14:textId="77777777" w:rsidR="00D36E5A" w:rsidRPr="004C09B1" w:rsidRDefault="00D36E5A" w:rsidP="00D36E5A">
      <w:pPr>
        <w:spacing w:after="0" w:line="240" w:lineRule="auto"/>
        <w:rPr>
          <w:rFonts w:ascii="Arial" w:eastAsia="Times New Roman" w:hAnsi="Arial" w:cs="Arial"/>
          <w:kern w:val="1"/>
          <w:sz w:val="18"/>
          <w:szCs w:val="18"/>
          <w:lang w:eastAsia="sl-SI"/>
        </w:rPr>
      </w:pPr>
    </w:p>
    <w:p w14:paraId="61512410" w14:textId="77777777" w:rsidR="00D36E5A" w:rsidRPr="004C09B1" w:rsidRDefault="00D36E5A" w:rsidP="00B76E2C">
      <w:pPr>
        <w:numPr>
          <w:ilvl w:val="0"/>
          <w:numId w:val="15"/>
        </w:numPr>
        <w:tabs>
          <w:tab w:val="left" w:pos="0"/>
          <w:tab w:val="right" w:leader="underscore" w:pos="426"/>
        </w:tabs>
        <w:spacing w:after="0" w:line="240" w:lineRule="auto"/>
        <w:jc w:val="both"/>
        <w:rPr>
          <w:rFonts w:ascii="Arial" w:eastAsia="Times New Roman" w:hAnsi="Arial" w:cs="Arial"/>
          <w:b/>
          <w:sz w:val="18"/>
          <w:szCs w:val="18"/>
          <w:lang w:eastAsia="sl-SI"/>
        </w:rPr>
      </w:pPr>
      <w:r w:rsidRPr="004C09B1">
        <w:rPr>
          <w:rFonts w:ascii="Arial" w:eastAsia="Times New Roman" w:hAnsi="Arial" w:cs="Arial"/>
          <w:b/>
          <w:sz w:val="18"/>
          <w:szCs w:val="18"/>
          <w:lang w:eastAsia="sl-SI"/>
        </w:rPr>
        <w:t>Način predložitve dokumentov v ponudbi</w:t>
      </w:r>
    </w:p>
    <w:p w14:paraId="00E16C28" w14:textId="77777777" w:rsidR="00D36E5A" w:rsidRPr="004C09B1"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14:paraId="62FEF50C" w14:textId="77777777" w:rsidR="00D36E5A" w:rsidRPr="004C09B1"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Ponudbena dokumentacija mora biti izdelana v skladu z zahtevami naročnika:</w:t>
      </w:r>
    </w:p>
    <w:p w14:paraId="6A0BC83E" w14:textId="77777777" w:rsidR="00D36E5A" w:rsidRPr="004C09B1" w:rsidRDefault="00D36E5A" w:rsidP="00C91323">
      <w:pPr>
        <w:numPr>
          <w:ilvl w:val="0"/>
          <w:numId w:val="11"/>
        </w:numPr>
        <w:spacing w:after="0" w:line="240" w:lineRule="auto"/>
        <w:ind w:left="284" w:hanging="284"/>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vsi dokumenti naj bodo na mestih, kjer je to označeno, podpisani s strani pooblaščene osebe in žigosani z žigom ponudnika;</w:t>
      </w:r>
    </w:p>
    <w:p w14:paraId="610DD3A1" w14:textId="77777777" w:rsidR="00D36E5A" w:rsidRPr="004C09B1" w:rsidRDefault="00D36E5A" w:rsidP="00C91323">
      <w:pPr>
        <w:numPr>
          <w:ilvl w:val="0"/>
          <w:numId w:val="10"/>
        </w:numPr>
        <w:spacing w:after="0" w:line="240" w:lineRule="auto"/>
        <w:ind w:left="284" w:hanging="284"/>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vse strani v ponudbi naj bodo oštevilčene.</w:t>
      </w:r>
    </w:p>
    <w:p w14:paraId="6A7CB0E9" w14:textId="77777777" w:rsidR="00D36E5A" w:rsidRPr="004C09B1" w:rsidRDefault="00B5633D" w:rsidP="00C91323">
      <w:pPr>
        <w:numPr>
          <w:ilvl w:val="0"/>
          <w:numId w:val="10"/>
        </w:numPr>
        <w:tabs>
          <w:tab w:val="right" w:leader="underscore" w:pos="0"/>
        </w:tabs>
        <w:spacing w:after="0" w:line="240" w:lineRule="auto"/>
        <w:ind w:left="284" w:hanging="284"/>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p</w:t>
      </w:r>
      <w:r w:rsidR="00D36E5A" w:rsidRPr="004C09B1">
        <w:rPr>
          <w:rFonts w:ascii="Arial" w:eastAsia="Times New Roman" w:hAnsi="Arial" w:cs="Arial"/>
          <w:color w:val="000000"/>
          <w:sz w:val="18"/>
          <w:szCs w:val="18"/>
          <w:lang w:eastAsia="sl-SI"/>
        </w:rPr>
        <w:t>onudnik naj morebitne popravke opremi z žigom in podpisom svoje pooblaščene osebe.</w:t>
      </w:r>
    </w:p>
    <w:p w14:paraId="4C9BCA4A" w14:textId="77777777" w:rsidR="00D36E5A" w:rsidRPr="004C09B1"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14:paraId="0FAC4517"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V kolikor ponudnik ne bo izpolnjeval zgornjih zahtev, ga lahko naročnik v skladu z ZJN-3 pozove na odpravo teh pomanjkljivosti. Naročnik bo upošteval tudi takšno ponudbo, v kolikor bodo iz nje izhajale vse  vsebinske zahteve in vsi zahtevani dokumenti in bo ponudba vsaj v bistvenih delih podpisana s strani pooblaščene osebe ponudnika.</w:t>
      </w:r>
    </w:p>
    <w:p w14:paraId="5EE32C6A"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p>
    <w:p w14:paraId="4C2BCD07"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Ponudnik lahko kot dokazilo predloži fotokopijo dokazila, razen v primerih, kjer je izrecno navedeno drugače. Naročnik pa lahko v postopku preverjanja ponudb od ponudnika zahteva, da mu na vpogled predloži </w:t>
      </w:r>
      <w:r w:rsidR="00B5633D" w:rsidRPr="004C09B1">
        <w:rPr>
          <w:rFonts w:ascii="Arial" w:eastAsia="Times New Roman" w:hAnsi="Arial" w:cs="Arial"/>
          <w:color w:val="000000"/>
          <w:sz w:val="18"/>
          <w:szCs w:val="18"/>
          <w:lang w:eastAsia="sl-SI"/>
        </w:rPr>
        <w:t>original, ki ga lahko primerja s</w:t>
      </w:r>
      <w:r w:rsidRPr="004C09B1">
        <w:rPr>
          <w:rFonts w:ascii="Arial" w:eastAsia="Times New Roman" w:hAnsi="Arial" w:cs="Arial"/>
          <w:color w:val="000000"/>
          <w:sz w:val="18"/>
          <w:szCs w:val="18"/>
          <w:lang w:eastAsia="sl-SI"/>
        </w:rPr>
        <w:t xml:space="preserve"> predloženo  fotokopijo. </w:t>
      </w:r>
    </w:p>
    <w:p w14:paraId="47655C4F"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Vsi dokumenti, ki jih predloži ponudnik, morajo izkazovati aktualno in resnično stanje ponudnika (stanje v trenutku oddaje ponudbe). Ponudnik mora zahtevani dokument predložiti v roku, ki ga določi naročnik, v nasprotnem primeru bo naročnik ponudbo zavrnil.</w:t>
      </w:r>
    </w:p>
    <w:p w14:paraId="16932994" w14:textId="2DD9B7D1" w:rsidR="00B5633D" w:rsidRPr="004C09B1" w:rsidRDefault="00EC1BFD" w:rsidP="00D36E5A">
      <w:pPr>
        <w:spacing w:before="225" w:after="225"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Tuji ponudniki izkažejo izpolnjevanje pogojev z ustrezniki primerljivimi dokazili, ki nedvoumno dokazujejo izpolnjevanje zahtev naročnika. </w:t>
      </w:r>
      <w:r w:rsidR="00D36E5A" w:rsidRPr="004C09B1">
        <w:rPr>
          <w:rFonts w:ascii="Arial" w:eastAsia="Times New Roman" w:hAnsi="Arial" w:cs="Arial"/>
          <w:color w:val="000000"/>
          <w:sz w:val="18"/>
          <w:szCs w:val="18"/>
          <w:lang w:eastAsia="sl-SI"/>
        </w:rPr>
        <w:t xml:space="preserve">Če država članica ali tretja država dokumentov in potrdil, ki so zahtevana v tej razpisni dokumentaciji, ne izdaja ali če ti ne zajemajo vseh primerov, ki so </w:t>
      </w:r>
      <w:r w:rsidR="00B5633D" w:rsidRPr="004C09B1">
        <w:rPr>
          <w:rFonts w:ascii="Arial" w:eastAsia="Times New Roman" w:hAnsi="Arial" w:cs="Arial"/>
          <w:color w:val="000000"/>
          <w:sz w:val="18"/>
          <w:szCs w:val="18"/>
          <w:lang w:eastAsia="sl-SI"/>
        </w:rPr>
        <w:t xml:space="preserve">opredeljeni </w:t>
      </w:r>
      <w:r w:rsidR="00D36E5A" w:rsidRPr="004C09B1">
        <w:rPr>
          <w:rFonts w:ascii="Arial" w:eastAsia="Times New Roman" w:hAnsi="Arial" w:cs="Arial"/>
          <w:color w:val="000000"/>
          <w:sz w:val="18"/>
          <w:szCs w:val="18"/>
          <w:lang w:eastAsia="sl-SI"/>
        </w:rPr>
        <w:t>z razlogi za izključitev, jih je mogoče nadomestiti z zapriseženo izjavo</w:t>
      </w:r>
      <w:r w:rsidRPr="004C09B1">
        <w:rPr>
          <w:rFonts w:ascii="Arial" w:eastAsia="Times New Roman" w:hAnsi="Arial" w:cs="Arial"/>
          <w:color w:val="000000"/>
          <w:sz w:val="18"/>
          <w:szCs w:val="18"/>
          <w:lang w:eastAsia="sl-SI"/>
        </w:rPr>
        <w:t xml:space="preserve"> prič ali zapriseženo izjavo zakonitega zastopnika gospodarskega subjekta,</w:t>
      </w:r>
      <w:r w:rsidR="00D36E5A" w:rsidRPr="004C09B1">
        <w:rPr>
          <w:rFonts w:ascii="Arial" w:eastAsia="Times New Roman" w:hAnsi="Arial" w:cs="Arial"/>
          <w:color w:val="000000"/>
          <w:sz w:val="18"/>
          <w:szCs w:val="18"/>
          <w:lang w:eastAsia="sl-SI"/>
        </w:rPr>
        <w:t xml:space="preserve"> dano pred pristojnim sodnim ali upravnim organom, notarjem ali pred pristojno poklicno ali trgovinsko organizacijo v matični državi te osebe ali v državi, v kateri ima gospodarski subjekt sedež.</w:t>
      </w:r>
    </w:p>
    <w:p w14:paraId="26AED54E" w14:textId="77777777" w:rsidR="00D36E5A" w:rsidRPr="004C09B1" w:rsidRDefault="00D36E5A" w:rsidP="00B76E2C">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Ponudnik in oblika ponudbe</w:t>
      </w:r>
    </w:p>
    <w:p w14:paraId="1C39D034" w14:textId="77777777" w:rsidR="00D36E5A" w:rsidRPr="004C09B1" w:rsidRDefault="00D36E5A" w:rsidP="00D36E5A">
      <w:pPr>
        <w:tabs>
          <w:tab w:val="right" w:leader="underscore" w:pos="9072"/>
        </w:tabs>
        <w:spacing w:after="0" w:line="240" w:lineRule="auto"/>
        <w:rPr>
          <w:rFonts w:ascii="Arial" w:eastAsia="Times New Roman" w:hAnsi="Arial" w:cs="Arial"/>
          <w:sz w:val="18"/>
          <w:szCs w:val="18"/>
          <w:lang w:eastAsia="sl-SI"/>
        </w:rPr>
      </w:pPr>
    </w:p>
    <w:p w14:paraId="70F51D93"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Ponudnik je lahko vsak gospodarski subjekt, ki je pravna ali fizična oseba in izpolnjuje razpisne pogoje za oddajo ponudbe. </w:t>
      </w:r>
    </w:p>
    <w:p w14:paraId="067C8392"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p>
    <w:p w14:paraId="71D0328E"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Ponudba je lahko samostojna, skupna ali s podizvajalci.</w:t>
      </w:r>
    </w:p>
    <w:p w14:paraId="5B306C78" w14:textId="77777777" w:rsidR="00D36E5A" w:rsidRPr="004C09B1" w:rsidRDefault="00D36E5A" w:rsidP="00D36E5A">
      <w:pPr>
        <w:spacing w:after="0" w:line="240" w:lineRule="auto"/>
        <w:ind w:left="180"/>
        <w:rPr>
          <w:rFonts w:ascii="Arial" w:eastAsia="Times New Roman" w:hAnsi="Arial" w:cs="Arial"/>
          <w:sz w:val="18"/>
          <w:szCs w:val="18"/>
          <w:lang w:eastAsia="sl-SI"/>
        </w:rPr>
      </w:pPr>
    </w:p>
    <w:p w14:paraId="6BBE0D3C" w14:textId="77777777" w:rsidR="00D36E5A" w:rsidRPr="004C09B1" w:rsidRDefault="00D36E5A" w:rsidP="00D36E5A">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u w:val="single"/>
          <w:lang w:eastAsia="sl-SI"/>
        </w:rPr>
        <w:t>Samostojna ponudba</w:t>
      </w:r>
      <w:r w:rsidRPr="004C09B1">
        <w:rPr>
          <w:rFonts w:ascii="Arial" w:eastAsia="Times New Roman" w:hAnsi="Arial" w:cs="Arial"/>
          <w:sz w:val="18"/>
          <w:szCs w:val="18"/>
          <w:lang w:eastAsia="sl-SI"/>
        </w:rPr>
        <w:t xml:space="preserve"> - je ponudba, kjer nastopa samo en  gospodarski subjekt (samostojni ponudnik), ki sam v celoti prevzema izvedbo naročila.</w:t>
      </w:r>
    </w:p>
    <w:p w14:paraId="750EA83C" w14:textId="77777777" w:rsidR="00D36E5A" w:rsidRPr="004C09B1" w:rsidRDefault="00D36E5A" w:rsidP="00D36E5A">
      <w:pPr>
        <w:spacing w:after="0" w:line="240" w:lineRule="auto"/>
        <w:ind w:left="180"/>
        <w:rPr>
          <w:rFonts w:ascii="Arial" w:eastAsia="Times New Roman" w:hAnsi="Arial" w:cs="Arial"/>
          <w:sz w:val="18"/>
          <w:szCs w:val="18"/>
          <w:lang w:eastAsia="sl-SI"/>
        </w:rPr>
      </w:pPr>
    </w:p>
    <w:p w14:paraId="4E59064C" w14:textId="77777777" w:rsidR="00D36E5A" w:rsidRPr="004C09B1" w:rsidRDefault="00D36E5A" w:rsidP="00D36E5A">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u w:val="single"/>
          <w:lang w:eastAsia="sl-SI"/>
        </w:rPr>
        <w:t>Skupna ponudba</w:t>
      </w:r>
      <w:r w:rsidRPr="004C09B1">
        <w:rPr>
          <w:rFonts w:ascii="Arial" w:eastAsia="Times New Roman" w:hAnsi="Arial" w:cs="Arial"/>
          <w:sz w:val="18"/>
          <w:szCs w:val="18"/>
          <w:lang w:eastAsia="sl-SI"/>
        </w:rPr>
        <w:t xml:space="preserve"> - je ponudba, v kateri enakopravno nast</w:t>
      </w:r>
      <w:r w:rsidR="00B5633D" w:rsidRPr="004C09B1">
        <w:rPr>
          <w:rFonts w:ascii="Arial" w:eastAsia="Times New Roman" w:hAnsi="Arial" w:cs="Arial"/>
          <w:sz w:val="18"/>
          <w:szCs w:val="18"/>
          <w:lang w:eastAsia="sl-SI"/>
        </w:rPr>
        <w:t xml:space="preserve">opa več gospodarskih subjektov </w:t>
      </w:r>
      <w:r w:rsidRPr="004C09B1">
        <w:rPr>
          <w:rFonts w:ascii="Arial" w:eastAsia="Times New Roman" w:hAnsi="Arial" w:cs="Arial"/>
          <w:sz w:val="18"/>
          <w:szCs w:val="18"/>
          <w:lang w:eastAsia="sl-SI"/>
        </w:rPr>
        <w:t xml:space="preserve">(partnerjev), ki v razmerju do naročnika neomejeno solidarno odgovarjajo za izvedbo naročila. </w:t>
      </w:r>
    </w:p>
    <w:p w14:paraId="48537F3B"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p>
    <w:p w14:paraId="4644CA4F" w14:textId="7C55DA9D"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V ponudbi mora skupina gospodarskih subjektov predložiti s strani zakonitih zastopnikov vseh sodelujočih v skupni ponudbi podpisan sporazum oziroma pogodbo, iz katere izhajajo sledeče informacije:</w:t>
      </w:r>
    </w:p>
    <w:p w14:paraId="5812044D"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463BE260" w14:textId="77777777" w:rsidR="00D36E5A" w:rsidRPr="004C09B1" w:rsidRDefault="00D36E5A" w:rsidP="00C91323">
      <w:pPr>
        <w:numPr>
          <w:ilvl w:val="0"/>
          <w:numId w:val="3"/>
        </w:numPr>
        <w:spacing w:after="0" w:line="240" w:lineRule="auto"/>
        <w:ind w:left="176"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imenovanje nosilca posla pri izvedbi javnega naročila,</w:t>
      </w:r>
    </w:p>
    <w:p w14:paraId="02686601" w14:textId="77777777" w:rsidR="00D36E5A" w:rsidRPr="004C09B1" w:rsidRDefault="00D36E5A" w:rsidP="00C91323">
      <w:pPr>
        <w:numPr>
          <w:ilvl w:val="0"/>
          <w:numId w:val="3"/>
        </w:numPr>
        <w:spacing w:after="0" w:line="240" w:lineRule="auto"/>
        <w:ind w:left="176"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pooblastilo nosilcu posla in odgovorni osebi za podpis ponudbe, za komunikacijo z naročnikom, za zastopnika za sprejem pošiljk ter podpis pogodbe,</w:t>
      </w:r>
    </w:p>
    <w:p w14:paraId="7A1DE1C4" w14:textId="77777777" w:rsidR="00D36E5A" w:rsidRPr="004C09B1" w:rsidRDefault="00D36E5A" w:rsidP="00C91323">
      <w:pPr>
        <w:numPr>
          <w:ilvl w:val="0"/>
          <w:numId w:val="3"/>
        </w:numPr>
        <w:spacing w:after="0" w:line="240" w:lineRule="auto"/>
        <w:ind w:left="142" w:hanging="142"/>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obseg posla (natančna navedba vrste in obsega del), ki ga bo prevzel posamezni gospodarski subjekt v skupni ponudbi in odgovornosti posameznega gospodarskega subjekta v skupni ponudbi</w:t>
      </w:r>
    </w:p>
    <w:p w14:paraId="676B1F41" w14:textId="77777777" w:rsidR="00D36E5A" w:rsidRPr="004C09B1" w:rsidRDefault="00D36E5A" w:rsidP="00C91323">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izjava, da so vsi gospodarski subjekti v skupni ponudbi seznanjeni z navodili ponudnikom in razpisnimi pogoji ter merili za dodelitev javnega naročila in da z njimi v celoti soglašajo,</w:t>
      </w:r>
    </w:p>
    <w:p w14:paraId="139AE58B" w14:textId="77777777" w:rsidR="00D36E5A" w:rsidRPr="004C09B1" w:rsidRDefault="00D36E5A" w:rsidP="00C91323">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izjava, da so vsi gospodarski subjekti v skupni ponudbi seznanjeni s plačilnimi pogoji iz razpisne dokumentacije, in</w:t>
      </w:r>
    </w:p>
    <w:p w14:paraId="3864D2AC" w14:textId="77777777" w:rsidR="003272D2" w:rsidRPr="004C09B1" w:rsidRDefault="00D36E5A" w:rsidP="00C91323">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navedba, da gospodarski subjekti odgovarjajo naročniku neomejeno solidarno za izvedbo celotnega naročila.</w:t>
      </w:r>
      <w:r w:rsidR="003272D2" w:rsidRPr="004C09B1">
        <w:rPr>
          <w:rFonts w:ascii="Arial" w:eastAsia="Times New Roman" w:hAnsi="Arial" w:cs="Arial"/>
          <w:color w:val="000000"/>
          <w:sz w:val="18"/>
          <w:szCs w:val="18"/>
          <w:lang w:eastAsia="sl-SI"/>
        </w:rPr>
        <w:t xml:space="preserve"> </w:t>
      </w:r>
    </w:p>
    <w:p w14:paraId="0EF2EDC6" w14:textId="77777777" w:rsidR="003272D2" w:rsidRPr="004C09B1" w:rsidRDefault="003272D2" w:rsidP="003272D2">
      <w:pPr>
        <w:spacing w:after="0" w:line="240" w:lineRule="auto"/>
        <w:ind w:left="142"/>
        <w:jc w:val="both"/>
        <w:rPr>
          <w:rFonts w:ascii="Arial" w:eastAsia="Times New Roman" w:hAnsi="Arial" w:cs="Arial"/>
          <w:color w:val="000000"/>
          <w:sz w:val="18"/>
          <w:szCs w:val="18"/>
          <w:lang w:eastAsia="sl-SI"/>
        </w:rPr>
      </w:pPr>
    </w:p>
    <w:p w14:paraId="18987DE1" w14:textId="77777777" w:rsidR="00D36E5A" w:rsidRPr="004C09B1" w:rsidRDefault="00D36E5A" w:rsidP="003272D2">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2D21D604"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061C108D"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Izpolnjevanje pogojev za sodelovanje, kot jih opredeljuje 76. člen ZJN-3, se, če ni pri posameznem pogoju te razpisne dokumentacije določeno drugače, ugotavlja kumulativno, za vse gospodarske subjekte v skupni ponudbi. </w:t>
      </w:r>
    </w:p>
    <w:p w14:paraId="7DB3B46E"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p>
    <w:p w14:paraId="721DDD8A" w14:textId="77777777" w:rsidR="00D36E5A" w:rsidRPr="004C09B1"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u w:val="single"/>
          <w:lang w:eastAsia="sl-SI"/>
        </w:rPr>
        <w:t>Ponudba s podizvajalci</w:t>
      </w:r>
      <w:r w:rsidRPr="004C09B1">
        <w:rPr>
          <w:rFonts w:ascii="Arial" w:eastAsia="Times New Roman" w:hAnsi="Arial" w:cs="Arial"/>
          <w:sz w:val="18"/>
          <w:szCs w:val="18"/>
          <w:lang w:eastAsia="sl-SI"/>
        </w:rPr>
        <w:t xml:space="preserve"> je ponudba, kjer glavni izvajalec (ponudnik) odda del javnega naročila v</w:t>
      </w:r>
      <w:r w:rsidRPr="004C09B1">
        <w:rPr>
          <w:rFonts w:ascii="Arial" w:eastAsia="Times New Roman" w:hAnsi="Arial" w:cs="Arial"/>
          <w:color w:val="FF0000"/>
          <w:sz w:val="18"/>
          <w:szCs w:val="18"/>
          <w:lang w:eastAsia="sl-SI"/>
        </w:rPr>
        <w:t xml:space="preserve"> </w:t>
      </w:r>
      <w:r w:rsidRPr="004C09B1">
        <w:rPr>
          <w:rFonts w:ascii="Arial" w:eastAsia="Times New Roman" w:hAnsi="Arial" w:cs="Arial"/>
          <w:sz w:val="18"/>
          <w:szCs w:val="18"/>
          <w:lang w:eastAsia="sl-SI"/>
        </w:rPr>
        <w:t>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w:t>
      </w:r>
    </w:p>
    <w:p w14:paraId="7EC8E174" w14:textId="77777777" w:rsidR="00D36E5A" w:rsidRPr="004C09B1"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V kolikor bo ponudnik izvajal javno naročilo s podizvajalci, mora v ponudbi:</w:t>
      </w:r>
    </w:p>
    <w:p w14:paraId="7B7E15C0" w14:textId="77777777" w:rsidR="00D70766" w:rsidRPr="004C09B1"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navesti vse podizvajalce ter vsak del javnega naročila, ki ga namerava oddati v </w:t>
      </w:r>
      <w:proofErr w:type="spellStart"/>
      <w:r w:rsidRPr="004C09B1">
        <w:rPr>
          <w:rFonts w:ascii="Arial" w:eastAsia="Times New Roman" w:hAnsi="Arial" w:cs="Arial"/>
          <w:sz w:val="18"/>
          <w:szCs w:val="18"/>
          <w:lang w:eastAsia="sl-SI"/>
        </w:rPr>
        <w:t>podizvajanje</w:t>
      </w:r>
      <w:proofErr w:type="spellEnd"/>
      <w:r w:rsidRPr="004C09B1">
        <w:rPr>
          <w:rFonts w:ascii="Arial" w:eastAsia="Times New Roman" w:hAnsi="Arial" w:cs="Arial"/>
          <w:sz w:val="18"/>
          <w:szCs w:val="18"/>
          <w:lang w:eastAsia="sl-SI"/>
        </w:rPr>
        <w:t>,</w:t>
      </w:r>
    </w:p>
    <w:p w14:paraId="2F155545" w14:textId="77777777" w:rsidR="00D36E5A" w:rsidRPr="004C09B1"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kontaktne podatke in zakonite zasto</w:t>
      </w:r>
      <w:r w:rsidR="00D70766" w:rsidRPr="004C09B1">
        <w:rPr>
          <w:rFonts w:ascii="Arial" w:eastAsia="Times New Roman" w:hAnsi="Arial" w:cs="Arial"/>
          <w:sz w:val="18"/>
          <w:szCs w:val="18"/>
          <w:lang w:eastAsia="sl-SI"/>
        </w:rPr>
        <w:t>pnike predlaganih podizvajalcev,</w:t>
      </w:r>
    </w:p>
    <w:p w14:paraId="60750EE8" w14:textId="77777777" w:rsidR="00D70766" w:rsidRPr="004C09B1" w:rsidRDefault="00D70766" w:rsidP="00B76E2C">
      <w:pPr>
        <w:pStyle w:val="Odstavekseznama"/>
        <w:numPr>
          <w:ilvl w:val="0"/>
          <w:numId w:val="22"/>
        </w:numPr>
        <w:shd w:val="clear" w:color="auto" w:fill="FFFFFF"/>
        <w:spacing w:after="0" w:line="240" w:lineRule="auto"/>
        <w:ind w:left="426" w:hanging="426"/>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 izpolnjene </w:t>
      </w:r>
      <w:r w:rsidR="0090421F" w:rsidRPr="004C09B1">
        <w:rPr>
          <w:rFonts w:ascii="Arial" w:eastAsia="Times New Roman" w:hAnsi="Arial" w:cs="Arial"/>
          <w:sz w:val="18"/>
          <w:szCs w:val="18"/>
          <w:lang w:eastAsia="sl-SI"/>
        </w:rPr>
        <w:t>ESPD teh podizvajalce</w:t>
      </w:r>
      <w:r w:rsidR="00B5633D" w:rsidRPr="004C09B1">
        <w:rPr>
          <w:rFonts w:ascii="Arial" w:eastAsia="Times New Roman" w:hAnsi="Arial" w:cs="Arial"/>
          <w:sz w:val="18"/>
          <w:szCs w:val="18"/>
          <w:lang w:eastAsia="sl-SI"/>
        </w:rPr>
        <w:t>v skladu z 79. č</w:t>
      </w:r>
      <w:r w:rsidRPr="004C09B1">
        <w:rPr>
          <w:rFonts w:ascii="Arial" w:eastAsia="Times New Roman" w:hAnsi="Arial" w:cs="Arial"/>
          <w:sz w:val="18"/>
          <w:szCs w:val="18"/>
          <w:lang w:eastAsia="sl-SI"/>
        </w:rPr>
        <w:t>lenom ZJN-3 in</w:t>
      </w:r>
    </w:p>
    <w:p w14:paraId="05C9C821" w14:textId="77777777" w:rsidR="00D36E5A" w:rsidRPr="004C09B1"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priložiti zahtevo podizvajalca za neposredno plačilo, če podizvajalec to zahteva.</w:t>
      </w:r>
    </w:p>
    <w:p w14:paraId="290F5868" w14:textId="77777777" w:rsidR="00D36E5A" w:rsidRPr="004C09B1"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p>
    <w:p w14:paraId="4CBF4D05" w14:textId="77777777" w:rsidR="002004E4" w:rsidRPr="004C09B1" w:rsidRDefault="00D36E5A" w:rsidP="00D36E5A">
      <w:pPr>
        <w:shd w:val="clear" w:color="auto" w:fill="FFFFFF"/>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w:t>
      </w:r>
      <w:r w:rsidR="002004E4" w:rsidRPr="004C09B1">
        <w:rPr>
          <w:rFonts w:ascii="Arial" w:eastAsia="Times New Roman" w:hAnsi="Arial" w:cs="Arial"/>
          <w:sz w:val="18"/>
          <w:szCs w:val="18"/>
          <w:lang w:eastAsia="sl-SI"/>
        </w:rPr>
        <w:t xml:space="preserve">in dokumente iz druge, tretje in četrte alineje drugega odstavka 94. </w:t>
      </w:r>
      <w:r w:rsidR="0041179C" w:rsidRPr="004C09B1">
        <w:rPr>
          <w:rFonts w:ascii="Arial" w:eastAsia="Times New Roman" w:hAnsi="Arial" w:cs="Arial"/>
          <w:sz w:val="18"/>
          <w:szCs w:val="18"/>
          <w:lang w:eastAsia="sl-SI"/>
        </w:rPr>
        <w:t>č</w:t>
      </w:r>
      <w:r w:rsidR="002004E4" w:rsidRPr="004C09B1">
        <w:rPr>
          <w:rFonts w:ascii="Arial" w:eastAsia="Times New Roman" w:hAnsi="Arial" w:cs="Arial"/>
          <w:sz w:val="18"/>
          <w:szCs w:val="18"/>
          <w:lang w:eastAsia="sl-SI"/>
        </w:rPr>
        <w:t>lena ZJN-3.</w:t>
      </w:r>
    </w:p>
    <w:p w14:paraId="61FA9E58" w14:textId="77777777" w:rsidR="0041179C" w:rsidRPr="004C09B1" w:rsidRDefault="0041179C" w:rsidP="00D36E5A">
      <w:pPr>
        <w:shd w:val="clear" w:color="auto" w:fill="FFFFFF"/>
        <w:spacing w:after="0" w:line="240" w:lineRule="auto"/>
        <w:jc w:val="both"/>
        <w:rPr>
          <w:rFonts w:ascii="Arial" w:eastAsia="Times New Roman" w:hAnsi="Arial" w:cs="Arial"/>
          <w:sz w:val="18"/>
          <w:szCs w:val="18"/>
          <w:lang w:eastAsia="sl-SI"/>
        </w:rPr>
      </w:pPr>
    </w:p>
    <w:p w14:paraId="66997487" w14:textId="77777777" w:rsidR="0041179C" w:rsidRPr="004C09B1" w:rsidRDefault="0041179C" w:rsidP="0041179C">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Naročnik bo zavrnil vsakega podizvajalca, če zanj obstajajo razlogi za izključitev iz prvega, drugega ali četrtega odstavka 75. člena ZJN-</w:t>
      </w:r>
      <w:proofErr w:type="spellStart"/>
      <w:r w:rsidRPr="004C09B1">
        <w:rPr>
          <w:rFonts w:ascii="Arial" w:eastAsia="Times New Roman" w:hAnsi="Arial" w:cs="Arial"/>
          <w:color w:val="000000"/>
          <w:sz w:val="18"/>
          <w:szCs w:val="18"/>
          <w:lang w:eastAsia="sl-SI"/>
        </w:rPr>
        <w:t>3.Naročnik</w:t>
      </w:r>
      <w:proofErr w:type="spellEnd"/>
      <w:r w:rsidRPr="004C09B1">
        <w:rPr>
          <w:rFonts w:ascii="Arial" w:eastAsia="Times New Roman" w:hAnsi="Arial" w:cs="Arial"/>
          <w:color w:val="000000"/>
          <w:sz w:val="18"/>
          <w:szCs w:val="18"/>
          <w:lang w:eastAsia="sl-SI"/>
        </w:rPr>
        <w:t xml:space="preserve"> mora o morebitni zavrnitvi novega podizvajalca </w:t>
      </w:r>
      <w:proofErr w:type="spellStart"/>
      <w:r w:rsidRPr="004C09B1">
        <w:rPr>
          <w:rFonts w:ascii="Arial" w:eastAsia="Times New Roman" w:hAnsi="Arial" w:cs="Arial"/>
          <w:color w:val="000000"/>
          <w:sz w:val="18"/>
          <w:szCs w:val="18"/>
          <w:lang w:eastAsia="sl-SI"/>
        </w:rPr>
        <w:t>obvetsiti</w:t>
      </w:r>
      <w:proofErr w:type="spellEnd"/>
      <w:r w:rsidRPr="004C09B1">
        <w:rPr>
          <w:rFonts w:ascii="Arial" w:eastAsia="Times New Roman" w:hAnsi="Arial" w:cs="Arial"/>
          <w:color w:val="000000"/>
          <w:sz w:val="18"/>
          <w:szCs w:val="18"/>
          <w:lang w:eastAsia="sl-SI"/>
        </w:rPr>
        <w:t xml:space="preserve"> glavnega izvajalca najpozneje v desetih dneh od prejema predloga.</w:t>
      </w:r>
    </w:p>
    <w:p w14:paraId="281841BA" w14:textId="77777777" w:rsidR="0041179C" w:rsidRPr="004C09B1" w:rsidRDefault="0041179C" w:rsidP="0041179C">
      <w:pPr>
        <w:spacing w:after="0" w:line="240" w:lineRule="auto"/>
        <w:jc w:val="both"/>
        <w:rPr>
          <w:rFonts w:ascii="Arial" w:eastAsia="Times New Roman" w:hAnsi="Arial" w:cs="Arial"/>
          <w:sz w:val="18"/>
          <w:szCs w:val="18"/>
          <w:lang w:eastAsia="sl-SI"/>
        </w:rPr>
      </w:pPr>
    </w:p>
    <w:p w14:paraId="459E3883" w14:textId="77777777" w:rsidR="0041179C" w:rsidRPr="004C09B1" w:rsidRDefault="00A15A47" w:rsidP="0041179C">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Le če</w:t>
      </w:r>
      <w:r w:rsidR="0041179C" w:rsidRPr="004C09B1">
        <w:rPr>
          <w:rFonts w:ascii="Arial" w:eastAsia="Times New Roman" w:hAnsi="Arial" w:cs="Arial"/>
          <w:sz w:val="18"/>
          <w:szCs w:val="18"/>
          <w:lang w:eastAsia="sl-SI"/>
        </w:rPr>
        <w:t xml:space="preserve"> podizvajalec v skladu in na način določen v drugem in tretjem odstavku 94. člena ZJN-3, zahteva neposredno plačilo, se šteje, da je neposredno plačilo podizvajalcu obvezno, kar zavezuje naročnika in glavnega izvajalca.</w:t>
      </w:r>
    </w:p>
    <w:p w14:paraId="61EADF6A" w14:textId="77777777" w:rsidR="0041179C" w:rsidRPr="004C09B1" w:rsidRDefault="0041179C" w:rsidP="0041179C">
      <w:pPr>
        <w:shd w:val="clear" w:color="auto" w:fill="FFFFFF"/>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Kadar namerava ponudnik izvesti javno naročilo s podizvajalcem, ki zahteva neposredno plačilo v skladu s tem členom, mora:</w:t>
      </w:r>
    </w:p>
    <w:p w14:paraId="0A89DFF2" w14:textId="77777777" w:rsidR="0041179C" w:rsidRPr="004C09B1" w:rsidRDefault="0041179C" w:rsidP="00B76E2C">
      <w:pPr>
        <w:pStyle w:val="Odstavekseznama"/>
        <w:numPr>
          <w:ilvl w:val="0"/>
          <w:numId w:val="22"/>
        </w:numPr>
        <w:shd w:val="clear" w:color="auto" w:fill="FFFFFF"/>
        <w:spacing w:after="0" w:line="240" w:lineRule="auto"/>
        <w:ind w:left="284" w:hanging="284"/>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glavni izvajalec v pogodbi pooblastiti naročnika, da na podlagi potrjenega računa oziroma situacije s strani glavnega izvajalca neposredno plačuje podizvajalcu,</w:t>
      </w:r>
    </w:p>
    <w:p w14:paraId="6660F2BF" w14:textId="77777777" w:rsidR="0041179C" w:rsidRPr="004C09B1" w:rsidRDefault="0041179C" w:rsidP="00B76E2C">
      <w:pPr>
        <w:pStyle w:val="Odstavekseznama"/>
        <w:numPr>
          <w:ilvl w:val="0"/>
          <w:numId w:val="22"/>
        </w:numPr>
        <w:shd w:val="clear" w:color="auto" w:fill="FFFFFF"/>
        <w:spacing w:after="0" w:line="240" w:lineRule="auto"/>
        <w:ind w:left="284" w:hanging="284"/>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podizvajalec predložiti soglasje, na podlagi katerega naročnik namesto ponudnika poravna podizvajalčevo terjatev do ponudnika,</w:t>
      </w:r>
    </w:p>
    <w:p w14:paraId="304D6D31" w14:textId="77777777" w:rsidR="0041179C" w:rsidRPr="004C09B1" w:rsidRDefault="0041179C" w:rsidP="00B76E2C">
      <w:pPr>
        <w:pStyle w:val="Odstavekseznama"/>
        <w:numPr>
          <w:ilvl w:val="0"/>
          <w:numId w:val="22"/>
        </w:numPr>
        <w:shd w:val="clear" w:color="auto" w:fill="FFFFFF"/>
        <w:spacing w:after="0" w:line="240" w:lineRule="auto"/>
        <w:ind w:left="284" w:hanging="284"/>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glavni izvajalec svojemu računu ali situaciji priložiti račun ali situacijo podizvajalca, ki ga je predhodno potrdil.</w:t>
      </w:r>
    </w:p>
    <w:p w14:paraId="2562C88B" w14:textId="77777777" w:rsidR="0041179C" w:rsidRPr="004C09B1" w:rsidRDefault="0041179C" w:rsidP="00D36E5A">
      <w:pPr>
        <w:shd w:val="clear" w:color="auto" w:fill="FFFFFF"/>
        <w:spacing w:after="0" w:line="240" w:lineRule="auto"/>
        <w:jc w:val="both"/>
        <w:rPr>
          <w:rFonts w:ascii="Arial" w:eastAsia="Times New Roman" w:hAnsi="Arial" w:cs="Arial"/>
          <w:sz w:val="18"/>
          <w:szCs w:val="18"/>
          <w:lang w:eastAsia="sl-SI"/>
        </w:rPr>
      </w:pPr>
    </w:p>
    <w:p w14:paraId="59B44ADF"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lastRenderedPageBreak/>
        <w:t>Ne glede na to ali je naročnik v razpisni dokumentaciji kot relevantne opredel</w:t>
      </w:r>
      <w:r w:rsidR="00D618CA" w:rsidRPr="004C09B1">
        <w:rPr>
          <w:rFonts w:ascii="Arial" w:eastAsia="Times New Roman" w:hAnsi="Arial" w:cs="Arial"/>
          <w:color w:val="000000"/>
          <w:sz w:val="18"/>
          <w:szCs w:val="18"/>
          <w:lang w:eastAsia="sl-SI"/>
        </w:rPr>
        <w:t xml:space="preserve">il razloge za izključitev iz šestega </w:t>
      </w:r>
      <w:r w:rsidRPr="004C09B1">
        <w:rPr>
          <w:rFonts w:ascii="Arial" w:eastAsia="Times New Roman" w:hAnsi="Arial" w:cs="Arial"/>
          <w:color w:val="000000"/>
          <w:sz w:val="18"/>
          <w:szCs w:val="18"/>
          <w:lang w:eastAsia="sl-SI"/>
        </w:rPr>
        <w:t>odstavka 75. člena ZJN-3, lahko zavrne vsakega podizvajalca, če zanj obstajajo razlogi za izklj</w:t>
      </w:r>
      <w:r w:rsidR="00D618CA" w:rsidRPr="004C09B1">
        <w:rPr>
          <w:rFonts w:ascii="Arial" w:eastAsia="Times New Roman" w:hAnsi="Arial" w:cs="Arial"/>
          <w:color w:val="000000"/>
          <w:sz w:val="18"/>
          <w:szCs w:val="18"/>
          <w:lang w:eastAsia="sl-SI"/>
        </w:rPr>
        <w:t xml:space="preserve">učitev iz točke č, d, g in h šestega </w:t>
      </w:r>
      <w:r w:rsidRPr="004C09B1">
        <w:rPr>
          <w:rFonts w:ascii="Arial" w:eastAsia="Times New Roman" w:hAnsi="Arial" w:cs="Arial"/>
          <w:color w:val="000000"/>
          <w:sz w:val="18"/>
          <w:szCs w:val="18"/>
          <w:lang w:eastAsia="sl-SI"/>
        </w:rPr>
        <w:t>odstavka 75. člena ZJN-3.</w:t>
      </w:r>
    </w:p>
    <w:p w14:paraId="74A926B3"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183E8B21" w14:textId="77777777" w:rsidR="00D36E5A" w:rsidRPr="004C09B1" w:rsidRDefault="00D36E5A" w:rsidP="0041179C">
      <w:pPr>
        <w:shd w:val="clear" w:color="auto" w:fill="FFFFFF"/>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Če neposredno plačilo podizvajalcu ni obvezno v skladu s 94. členom ZJN-3, bo naročnik </w:t>
      </w:r>
      <w:r w:rsidR="00D26363" w:rsidRPr="004C09B1">
        <w:rPr>
          <w:rFonts w:ascii="Arial" w:eastAsia="Times New Roman" w:hAnsi="Arial" w:cs="Arial"/>
          <w:sz w:val="18"/>
          <w:szCs w:val="18"/>
          <w:lang w:eastAsia="sl-SI"/>
        </w:rPr>
        <w:t>od glavnega izvajalca zahteval,</w:t>
      </w:r>
      <w:r w:rsidRPr="004C09B1">
        <w:rPr>
          <w:rFonts w:ascii="Arial" w:eastAsia="Times New Roman" w:hAnsi="Arial" w:cs="Arial"/>
          <w:sz w:val="18"/>
          <w:szCs w:val="18"/>
          <w:lang w:eastAsia="sl-SI"/>
        </w:rPr>
        <w:t xml:space="preserve">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4C68C26" w14:textId="77777777" w:rsidR="00D46C2D" w:rsidRPr="004C09B1" w:rsidRDefault="00D36E5A" w:rsidP="00D46C2D">
      <w:pPr>
        <w:spacing w:after="0" w:line="240" w:lineRule="auto"/>
        <w:jc w:val="both"/>
        <w:rPr>
          <w:rFonts w:ascii="Arial" w:eastAsia="Times New Roman" w:hAnsi="Arial" w:cs="Arial"/>
          <w:color w:val="000000"/>
          <w:sz w:val="18"/>
          <w:szCs w:val="18"/>
          <w:lang w:eastAsia="sl-SI"/>
        </w:rPr>
      </w:pPr>
      <w:proofErr w:type="spellStart"/>
      <w:r w:rsidRPr="004C09B1">
        <w:rPr>
          <w:rFonts w:ascii="Arial" w:eastAsia="Times New Roman" w:hAnsi="Arial" w:cs="Arial"/>
          <w:color w:val="000000"/>
          <w:sz w:val="18"/>
          <w:szCs w:val="18"/>
          <w:lang w:eastAsia="sl-SI"/>
        </w:rPr>
        <w:t>Nepredložitev</w:t>
      </w:r>
      <w:proofErr w:type="spellEnd"/>
      <w:r w:rsidRPr="004C09B1">
        <w:rPr>
          <w:rFonts w:ascii="Arial" w:eastAsia="Times New Roman" w:hAnsi="Arial" w:cs="Arial"/>
          <w:color w:val="000000"/>
          <w:sz w:val="18"/>
          <w:szCs w:val="18"/>
          <w:lang w:eastAsia="sl-SI"/>
        </w:rPr>
        <w:t xml:space="preserve"> izjave v roku je razlog za uvedbo </w:t>
      </w:r>
      <w:proofErr w:type="spellStart"/>
      <w:r w:rsidRPr="004C09B1">
        <w:rPr>
          <w:rFonts w:ascii="Arial" w:eastAsia="Times New Roman" w:hAnsi="Arial" w:cs="Arial"/>
          <w:color w:val="000000"/>
          <w:sz w:val="18"/>
          <w:szCs w:val="18"/>
          <w:lang w:eastAsia="sl-SI"/>
        </w:rPr>
        <w:t>prekrškovnega</w:t>
      </w:r>
      <w:proofErr w:type="spellEnd"/>
      <w:r w:rsidRPr="004C09B1">
        <w:rPr>
          <w:rFonts w:ascii="Arial" w:eastAsia="Times New Roman" w:hAnsi="Arial" w:cs="Arial"/>
          <w:color w:val="000000"/>
          <w:sz w:val="18"/>
          <w:szCs w:val="18"/>
          <w:lang w:eastAsia="sl-SI"/>
        </w:rPr>
        <w:t xml:space="preserve"> postopka zoper ponudnika pred Državno revizijsko komisijo. Poleg globe je sankcija tudi izločitev  iz postopkov naročanja za predpisano obdobje.</w:t>
      </w:r>
      <w:r w:rsidR="00D46C2D" w:rsidRPr="004C09B1">
        <w:rPr>
          <w:rFonts w:ascii="Arial" w:eastAsia="Times New Roman" w:hAnsi="Arial" w:cs="Arial"/>
          <w:color w:val="000000"/>
          <w:sz w:val="18"/>
          <w:szCs w:val="18"/>
          <w:lang w:eastAsia="sl-SI"/>
        </w:rPr>
        <w:t> </w:t>
      </w:r>
    </w:p>
    <w:p w14:paraId="6FB437BE" w14:textId="1E217BE4" w:rsidR="00D46C2D" w:rsidRPr="004C09B1" w:rsidRDefault="00D46C2D" w:rsidP="00D46C2D">
      <w:pPr>
        <w:spacing w:after="0" w:line="240" w:lineRule="auto"/>
        <w:jc w:val="both"/>
        <w:rPr>
          <w:rFonts w:ascii="Arial" w:eastAsia="Times New Roman" w:hAnsi="Arial" w:cs="Arial"/>
          <w:color w:val="000000"/>
          <w:sz w:val="18"/>
          <w:szCs w:val="18"/>
          <w:lang w:eastAsia="sl-SI"/>
        </w:rPr>
      </w:pPr>
    </w:p>
    <w:p w14:paraId="059A909B" w14:textId="2DD84A71" w:rsidR="00A875F0" w:rsidRPr="004C09B1" w:rsidRDefault="00A875F0" w:rsidP="00D46C2D">
      <w:pPr>
        <w:spacing w:after="0" w:line="240" w:lineRule="auto"/>
        <w:jc w:val="both"/>
        <w:rPr>
          <w:rFonts w:ascii="Arial" w:eastAsia="Times New Roman" w:hAnsi="Arial" w:cs="Arial"/>
          <w:color w:val="000000"/>
          <w:sz w:val="18"/>
          <w:szCs w:val="18"/>
          <w:u w:val="single"/>
          <w:lang w:eastAsia="sl-SI"/>
        </w:rPr>
      </w:pPr>
      <w:r w:rsidRPr="004C09B1">
        <w:rPr>
          <w:rFonts w:ascii="Arial" w:eastAsia="Times New Roman" w:hAnsi="Arial" w:cs="Arial"/>
          <w:color w:val="000000"/>
          <w:sz w:val="18"/>
          <w:szCs w:val="18"/>
          <w:lang w:eastAsia="sl-SI"/>
        </w:rPr>
        <w:t xml:space="preserve">Ponudnik lahko v skladu z 81. členom ZJN-3 </w:t>
      </w:r>
      <w:r w:rsidRPr="004C09B1">
        <w:rPr>
          <w:rFonts w:ascii="Arial" w:eastAsia="Times New Roman" w:hAnsi="Arial" w:cs="Arial"/>
          <w:color w:val="000000"/>
          <w:sz w:val="18"/>
          <w:szCs w:val="18"/>
          <w:u w:val="single"/>
          <w:lang w:eastAsia="sl-SI"/>
        </w:rPr>
        <w:t>uporablja zmogljivosti drugih subjektov.</w:t>
      </w:r>
    </w:p>
    <w:p w14:paraId="5DAC9396" w14:textId="5DBF3736" w:rsidR="00A875F0" w:rsidRPr="004C09B1" w:rsidRDefault="00A875F0" w:rsidP="00D46C2D">
      <w:pPr>
        <w:spacing w:after="0" w:line="240" w:lineRule="auto"/>
        <w:jc w:val="both"/>
        <w:rPr>
          <w:rFonts w:ascii="Arial" w:eastAsia="Times New Roman" w:hAnsi="Arial" w:cs="Arial"/>
          <w:color w:val="000000"/>
          <w:sz w:val="18"/>
          <w:szCs w:val="18"/>
          <w:u w:val="single"/>
          <w:lang w:eastAsia="sl-SI"/>
        </w:rPr>
      </w:pPr>
      <w:r w:rsidRPr="004C09B1">
        <w:rPr>
          <w:rFonts w:ascii="Arial" w:eastAsia="Times New Roman" w:hAnsi="Arial" w:cs="Arial"/>
          <w:sz w:val="18"/>
          <w:szCs w:val="18"/>
          <w:lang w:eastAsia="sl-SI"/>
        </w:rPr>
        <w:t xml:space="preserve">V kolikor bo ponudnik pri izvajanju javnega naročila uporabil zmogljivosti drugih subjektov, bo moral  že v ponudbi </w:t>
      </w:r>
      <w:proofErr w:type="spellStart"/>
      <w:r w:rsidRPr="004C09B1">
        <w:rPr>
          <w:rFonts w:ascii="Arial" w:eastAsia="Times New Roman" w:hAnsi="Arial" w:cs="Arial"/>
          <w:sz w:val="18"/>
          <w:szCs w:val="18"/>
          <w:lang w:eastAsia="sl-SI"/>
        </w:rPr>
        <w:t>prddložiti</w:t>
      </w:r>
      <w:proofErr w:type="spellEnd"/>
      <w:r w:rsidRPr="004C09B1">
        <w:rPr>
          <w:rFonts w:ascii="Arial" w:eastAsia="Times New Roman" w:hAnsi="Arial" w:cs="Arial"/>
          <w:sz w:val="18"/>
          <w:szCs w:val="18"/>
          <w:lang w:eastAsia="sl-SI"/>
        </w:rPr>
        <w:t xml:space="preserve"> ustrezna dokazila, da bo imel na voljo potrebna sredstva za izvedbo javnega naročila (npr. dogovor/pogodbo o medsebojnem sodelovanju).</w:t>
      </w:r>
    </w:p>
    <w:p w14:paraId="7A257589" w14:textId="77777777" w:rsidR="00A875F0" w:rsidRPr="004C09B1" w:rsidRDefault="00A875F0" w:rsidP="00D46C2D">
      <w:pPr>
        <w:spacing w:after="0" w:line="240" w:lineRule="auto"/>
        <w:jc w:val="both"/>
        <w:rPr>
          <w:rFonts w:ascii="Arial" w:eastAsia="Times New Roman" w:hAnsi="Arial" w:cs="Arial"/>
          <w:color w:val="000000"/>
          <w:sz w:val="18"/>
          <w:szCs w:val="18"/>
          <w:lang w:eastAsia="sl-SI"/>
        </w:rPr>
      </w:pPr>
    </w:p>
    <w:p w14:paraId="3ACDF094" w14:textId="010145D8" w:rsidR="00D46C2D" w:rsidRPr="004C09B1" w:rsidRDefault="00D46C2D" w:rsidP="00D46C2D">
      <w:pPr>
        <w:pStyle w:val="Odstavekseznama"/>
        <w:numPr>
          <w:ilvl w:val="0"/>
          <w:numId w:val="15"/>
        </w:numPr>
        <w:spacing w:after="0" w:line="240" w:lineRule="auto"/>
        <w:jc w:val="both"/>
        <w:rPr>
          <w:rFonts w:ascii="Arial" w:eastAsia="Times New Roman" w:hAnsi="Arial" w:cs="Arial"/>
          <w:b/>
          <w:color w:val="000000"/>
          <w:sz w:val="18"/>
          <w:szCs w:val="18"/>
          <w:lang w:eastAsia="sl-SI"/>
        </w:rPr>
      </w:pPr>
      <w:r w:rsidRPr="004C09B1">
        <w:rPr>
          <w:rFonts w:ascii="Arial" w:eastAsia="Times New Roman" w:hAnsi="Arial" w:cs="Arial"/>
          <w:b/>
          <w:color w:val="000000"/>
          <w:sz w:val="18"/>
          <w:szCs w:val="18"/>
          <w:lang w:eastAsia="sl-SI"/>
        </w:rPr>
        <w:t>Umik ponudb</w:t>
      </w:r>
    </w:p>
    <w:p w14:paraId="28E10FFD" w14:textId="77777777" w:rsidR="00D46C2D" w:rsidRPr="004C09B1" w:rsidRDefault="00D46C2D" w:rsidP="00D46C2D">
      <w:pPr>
        <w:pStyle w:val="Odstavekseznama"/>
        <w:spacing w:after="0" w:line="240" w:lineRule="auto"/>
        <w:jc w:val="both"/>
        <w:rPr>
          <w:rFonts w:ascii="Arial" w:eastAsia="Times New Roman" w:hAnsi="Arial" w:cs="Arial"/>
          <w:b/>
          <w:color w:val="000000"/>
          <w:sz w:val="18"/>
          <w:szCs w:val="18"/>
          <w:lang w:eastAsia="sl-SI"/>
        </w:rPr>
      </w:pPr>
    </w:p>
    <w:p w14:paraId="293AE32C" w14:textId="1653588E" w:rsidR="00D46C2D" w:rsidRPr="004C09B1" w:rsidRDefault="00D46C2D" w:rsidP="00D46C2D">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Ponudnik lahko kadarkoli pred potekom roka za oddajo ponudb svojo ponudbo </w:t>
      </w:r>
      <w:proofErr w:type="spellStart"/>
      <w:r w:rsidRPr="004C09B1">
        <w:rPr>
          <w:rFonts w:ascii="Arial" w:eastAsia="Times New Roman" w:hAnsi="Arial" w:cs="Arial"/>
          <w:color w:val="000000"/>
          <w:sz w:val="18"/>
          <w:szCs w:val="18"/>
          <w:lang w:eastAsia="sl-SI"/>
        </w:rPr>
        <w:t>omakne</w:t>
      </w:r>
      <w:proofErr w:type="spellEnd"/>
      <w:r w:rsidRPr="004C09B1">
        <w:rPr>
          <w:rFonts w:ascii="Arial" w:eastAsia="Times New Roman" w:hAnsi="Arial" w:cs="Arial"/>
          <w:color w:val="000000"/>
          <w:sz w:val="18"/>
          <w:szCs w:val="18"/>
          <w:lang w:eastAsia="sl-SI"/>
        </w:rPr>
        <w:t xml:space="preserve">. Kadar to stori po izteku roka za oddajo ponudb, mora naročnik na podlagi tretjega odstavka </w:t>
      </w:r>
      <w:proofErr w:type="spellStart"/>
      <w:r w:rsidRPr="004C09B1">
        <w:rPr>
          <w:rFonts w:ascii="Arial" w:eastAsia="Times New Roman" w:hAnsi="Arial" w:cs="Arial"/>
          <w:color w:val="000000"/>
          <w:sz w:val="18"/>
          <w:szCs w:val="18"/>
          <w:lang w:eastAsia="sl-SI"/>
        </w:rPr>
        <w:t>88.člena</w:t>
      </w:r>
      <w:proofErr w:type="spellEnd"/>
      <w:r w:rsidRPr="004C09B1">
        <w:rPr>
          <w:rFonts w:ascii="Arial" w:eastAsia="Times New Roman" w:hAnsi="Arial" w:cs="Arial"/>
          <w:color w:val="000000"/>
          <w:sz w:val="18"/>
          <w:szCs w:val="18"/>
          <w:lang w:eastAsia="sl-SI"/>
        </w:rPr>
        <w:t xml:space="preserve"> ZJN-3 unovčiti </w:t>
      </w:r>
      <w:proofErr w:type="spellStart"/>
      <w:r w:rsidRPr="004C09B1">
        <w:rPr>
          <w:rFonts w:ascii="Arial" w:eastAsia="Times New Roman" w:hAnsi="Arial" w:cs="Arial"/>
          <w:color w:val="000000"/>
          <w:sz w:val="18"/>
          <w:szCs w:val="18"/>
          <w:lang w:eastAsia="sl-SI"/>
        </w:rPr>
        <w:t>ponudikovo</w:t>
      </w:r>
      <w:proofErr w:type="spellEnd"/>
      <w:r w:rsidRPr="004C09B1">
        <w:rPr>
          <w:rFonts w:ascii="Arial" w:eastAsia="Times New Roman" w:hAnsi="Arial" w:cs="Arial"/>
          <w:color w:val="000000"/>
          <w:sz w:val="18"/>
          <w:szCs w:val="18"/>
          <w:lang w:eastAsia="sl-SI"/>
        </w:rPr>
        <w:t xml:space="preserve"> zavarovanje za resnost ponudbe, če je bilo to v predmetnem postopku zahtevano in predloženo</w:t>
      </w:r>
      <w:r w:rsidR="009354BC" w:rsidRPr="004C09B1">
        <w:rPr>
          <w:rFonts w:ascii="Arial" w:eastAsia="Times New Roman" w:hAnsi="Arial" w:cs="Arial"/>
          <w:color w:val="000000"/>
          <w:sz w:val="18"/>
          <w:szCs w:val="18"/>
          <w:lang w:eastAsia="sl-SI"/>
        </w:rPr>
        <w:t>.</w:t>
      </w:r>
    </w:p>
    <w:p w14:paraId="180D0DF0" w14:textId="77777777" w:rsidR="003272D2" w:rsidRPr="004C09B1" w:rsidRDefault="003272D2" w:rsidP="00D36E5A">
      <w:pPr>
        <w:spacing w:after="0" w:line="240" w:lineRule="auto"/>
        <w:jc w:val="both"/>
        <w:rPr>
          <w:rFonts w:ascii="Arial" w:eastAsia="Times New Roman" w:hAnsi="Arial" w:cs="Arial"/>
          <w:color w:val="000000"/>
          <w:sz w:val="18"/>
          <w:szCs w:val="18"/>
          <w:lang w:eastAsia="sl-SI"/>
        </w:rPr>
      </w:pPr>
    </w:p>
    <w:p w14:paraId="47DC7F16" w14:textId="77777777" w:rsidR="00D36E5A" w:rsidRPr="004C09B1" w:rsidRDefault="00D36E5A" w:rsidP="00B76E2C">
      <w:pPr>
        <w:numPr>
          <w:ilvl w:val="0"/>
          <w:numId w:val="15"/>
        </w:numPr>
        <w:spacing w:after="0" w:line="240" w:lineRule="auto"/>
        <w:jc w:val="both"/>
        <w:rPr>
          <w:rFonts w:ascii="Arial" w:eastAsia="Times New Roman" w:hAnsi="Arial" w:cs="Arial"/>
          <w:sz w:val="18"/>
          <w:szCs w:val="18"/>
          <w:lang w:eastAsia="sl-SI"/>
        </w:rPr>
      </w:pPr>
      <w:r w:rsidRPr="004C09B1">
        <w:rPr>
          <w:rFonts w:ascii="Arial" w:eastAsia="Times New Roman" w:hAnsi="Arial" w:cs="Arial"/>
          <w:b/>
          <w:sz w:val="18"/>
          <w:szCs w:val="18"/>
          <w:lang w:eastAsia="sl-SI"/>
        </w:rPr>
        <w:t>Ponudbena cena in plačilni pogoji</w:t>
      </w:r>
      <w:r w:rsidRPr="004C09B1">
        <w:rPr>
          <w:rFonts w:ascii="Arial" w:eastAsia="Times New Roman" w:hAnsi="Arial" w:cs="Arial"/>
          <w:sz w:val="18"/>
          <w:szCs w:val="18"/>
          <w:lang w:eastAsia="sl-SI"/>
        </w:rPr>
        <w:t xml:space="preserve"> </w:t>
      </w:r>
    </w:p>
    <w:p w14:paraId="71045318"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p>
    <w:p w14:paraId="4DF4B355"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Cene v ponudbi morajo  biti izražene v evrih (EUR). </w:t>
      </w:r>
    </w:p>
    <w:p w14:paraId="3F90A835"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1ECE00A2" w14:textId="66A8FDB1" w:rsidR="00B736B3" w:rsidRPr="004C09B1" w:rsidRDefault="00A15A47" w:rsidP="00A15A47">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Pri izračunu ponudbene vrednosti morajo po</w:t>
      </w:r>
      <w:r w:rsidR="00B736B3" w:rsidRPr="004C09B1">
        <w:rPr>
          <w:rFonts w:ascii="Arial" w:eastAsia="Times New Roman" w:hAnsi="Arial" w:cs="Arial"/>
          <w:sz w:val="18"/>
          <w:szCs w:val="18"/>
          <w:lang w:eastAsia="sl-SI"/>
        </w:rPr>
        <w:t>nudniki upoštevati vse elemente iz katerih so sestavljene, davke in morebitne popuste.</w:t>
      </w:r>
    </w:p>
    <w:p w14:paraId="7C195FEA" w14:textId="3D2057EC" w:rsidR="00B736B3" w:rsidRPr="004C09B1" w:rsidRDefault="00B736B3" w:rsidP="00A15A47">
      <w:pPr>
        <w:spacing w:after="0" w:line="240" w:lineRule="auto"/>
        <w:rPr>
          <w:rFonts w:ascii="Arial" w:eastAsia="Times New Roman" w:hAnsi="Arial" w:cs="Arial"/>
          <w:color w:val="FF0000"/>
          <w:sz w:val="18"/>
          <w:szCs w:val="18"/>
          <w:lang w:eastAsia="sl-SI"/>
        </w:rPr>
      </w:pPr>
      <w:r w:rsidRPr="00FB1E8A">
        <w:rPr>
          <w:rFonts w:ascii="Arial" w:eastAsia="Times New Roman" w:hAnsi="Arial" w:cs="Arial"/>
          <w:sz w:val="18"/>
          <w:szCs w:val="18"/>
          <w:lang w:eastAsia="sl-SI"/>
        </w:rPr>
        <w:t>Ponudnik mora v obrazec Ponud</w:t>
      </w:r>
      <w:r w:rsidR="00771E2A" w:rsidRPr="00FB1E8A">
        <w:rPr>
          <w:rFonts w:ascii="Arial" w:eastAsia="Times New Roman" w:hAnsi="Arial" w:cs="Arial"/>
          <w:sz w:val="18"/>
          <w:szCs w:val="18"/>
          <w:lang w:eastAsia="sl-SI"/>
        </w:rPr>
        <w:t>ba vpisati končno ponudbeno vrednost in sicer brez DZPZ ter z vključenim DZPZ-</w:t>
      </w:r>
      <w:r w:rsidR="00771E2A" w:rsidRPr="004C09B1">
        <w:rPr>
          <w:rFonts w:ascii="Arial" w:eastAsia="Times New Roman" w:hAnsi="Arial" w:cs="Arial"/>
          <w:sz w:val="18"/>
          <w:szCs w:val="18"/>
          <w:lang w:eastAsia="sl-SI"/>
        </w:rPr>
        <w:t>jem. V koliko ponudnik ponuja popust, ga mora vključiti v končno ponudbeno vrednost.</w:t>
      </w:r>
    </w:p>
    <w:p w14:paraId="190CEF7B" w14:textId="77777777" w:rsidR="00B736B3" w:rsidRPr="004C09B1" w:rsidRDefault="00B736B3" w:rsidP="00A15A47">
      <w:pPr>
        <w:spacing w:after="0" w:line="240" w:lineRule="auto"/>
        <w:rPr>
          <w:rFonts w:ascii="Arial" w:eastAsia="Times New Roman" w:hAnsi="Arial" w:cs="Arial"/>
          <w:color w:val="FF0000"/>
          <w:sz w:val="18"/>
          <w:szCs w:val="18"/>
          <w:lang w:eastAsia="sl-SI"/>
        </w:rPr>
      </w:pPr>
    </w:p>
    <w:p w14:paraId="159B230A" w14:textId="0E4691BD" w:rsidR="00A15A47" w:rsidRPr="004C09B1" w:rsidRDefault="00A15A47" w:rsidP="00A15A47">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V ponudbeni ceni mora</w:t>
      </w:r>
      <w:r w:rsidR="00771E2A" w:rsidRPr="004C09B1">
        <w:rPr>
          <w:rFonts w:ascii="Arial" w:eastAsia="Times New Roman" w:hAnsi="Arial" w:cs="Arial"/>
          <w:color w:val="000000"/>
          <w:sz w:val="18"/>
          <w:szCs w:val="18"/>
          <w:lang w:eastAsia="sl-SI"/>
        </w:rPr>
        <w:t xml:space="preserve"> ponudnik zajeti vse pričakovane stroške kot na primer:</w:t>
      </w:r>
    </w:p>
    <w:p w14:paraId="6FEE1A6C" w14:textId="65B3748E" w:rsidR="00771E2A" w:rsidRPr="004C09B1" w:rsidRDefault="00771E2A" w:rsidP="00771E2A">
      <w:pPr>
        <w:pStyle w:val="Odstavekseznama"/>
        <w:numPr>
          <w:ilvl w:val="0"/>
          <w:numId w:val="8"/>
        </w:numPr>
        <w:spacing w:after="0" w:line="240" w:lineRule="auto"/>
        <w:ind w:left="142" w:hanging="142"/>
        <w:rPr>
          <w:rFonts w:ascii="Arial" w:hAnsi="Arial" w:cs="Arial"/>
          <w:snapToGrid w:val="0"/>
          <w:sz w:val="18"/>
          <w:szCs w:val="18"/>
        </w:rPr>
      </w:pPr>
      <w:r w:rsidRPr="004C09B1">
        <w:rPr>
          <w:rFonts w:ascii="Arial" w:hAnsi="Arial" w:cs="Arial"/>
          <w:snapToGrid w:val="0"/>
          <w:sz w:val="18"/>
          <w:szCs w:val="18"/>
        </w:rPr>
        <w:t>Stroške opreme in drugega materiala za izvajanje predmeta pogodbe</w:t>
      </w:r>
    </w:p>
    <w:p w14:paraId="308B6AD1" w14:textId="71D5D689" w:rsidR="00771E2A" w:rsidRPr="004C09B1" w:rsidRDefault="00771E2A" w:rsidP="00771E2A">
      <w:pPr>
        <w:pStyle w:val="Odstavekseznama"/>
        <w:numPr>
          <w:ilvl w:val="0"/>
          <w:numId w:val="8"/>
        </w:numPr>
        <w:spacing w:after="0" w:line="240" w:lineRule="auto"/>
        <w:ind w:left="142" w:hanging="142"/>
        <w:rPr>
          <w:rFonts w:ascii="Arial" w:hAnsi="Arial" w:cs="Arial"/>
          <w:snapToGrid w:val="0"/>
          <w:sz w:val="18"/>
          <w:szCs w:val="18"/>
        </w:rPr>
      </w:pPr>
      <w:r w:rsidRPr="004C09B1">
        <w:rPr>
          <w:rFonts w:ascii="Arial" w:hAnsi="Arial" w:cs="Arial"/>
          <w:snapToGrid w:val="0"/>
          <w:sz w:val="18"/>
          <w:szCs w:val="18"/>
        </w:rPr>
        <w:t>Stroške vodenja, nadzora in organiziranja izvajanja storitve zavarovanja</w:t>
      </w:r>
    </w:p>
    <w:p w14:paraId="33942F7F" w14:textId="02B82775" w:rsidR="00771E2A" w:rsidRPr="004C09B1" w:rsidRDefault="00771E2A" w:rsidP="00771E2A">
      <w:pPr>
        <w:pStyle w:val="Odstavekseznama"/>
        <w:numPr>
          <w:ilvl w:val="0"/>
          <w:numId w:val="8"/>
        </w:numPr>
        <w:spacing w:after="0" w:line="240" w:lineRule="auto"/>
        <w:ind w:left="142" w:hanging="142"/>
        <w:rPr>
          <w:rFonts w:ascii="Arial" w:hAnsi="Arial" w:cs="Arial"/>
          <w:snapToGrid w:val="0"/>
          <w:sz w:val="18"/>
          <w:szCs w:val="18"/>
        </w:rPr>
      </w:pPr>
      <w:r w:rsidRPr="004C09B1">
        <w:rPr>
          <w:rFonts w:ascii="Arial" w:hAnsi="Arial" w:cs="Arial"/>
          <w:snapToGrid w:val="0"/>
          <w:sz w:val="18"/>
          <w:szCs w:val="18"/>
        </w:rPr>
        <w:t>morebitne manipulativne stroške</w:t>
      </w:r>
    </w:p>
    <w:p w14:paraId="6DCE5CDD" w14:textId="47D860D5" w:rsidR="00771E2A" w:rsidRPr="004C09B1" w:rsidRDefault="00771E2A" w:rsidP="00771E2A">
      <w:pPr>
        <w:pStyle w:val="Odstavekseznama"/>
        <w:numPr>
          <w:ilvl w:val="0"/>
          <w:numId w:val="8"/>
        </w:numPr>
        <w:spacing w:after="0" w:line="240" w:lineRule="auto"/>
        <w:ind w:left="142" w:hanging="142"/>
        <w:rPr>
          <w:rFonts w:ascii="Arial" w:hAnsi="Arial" w:cs="Arial"/>
          <w:snapToGrid w:val="0"/>
          <w:sz w:val="18"/>
          <w:szCs w:val="18"/>
        </w:rPr>
      </w:pPr>
      <w:r w:rsidRPr="004C09B1">
        <w:rPr>
          <w:rFonts w:ascii="Arial" w:hAnsi="Arial" w:cs="Arial"/>
          <w:snapToGrid w:val="0"/>
          <w:sz w:val="18"/>
          <w:szCs w:val="18"/>
        </w:rPr>
        <w:t>stroške plačila vseh podizvajalcev</w:t>
      </w:r>
    </w:p>
    <w:p w14:paraId="5307A991" w14:textId="458E37B9" w:rsidR="00771E2A" w:rsidRPr="004C09B1" w:rsidRDefault="000B6A2D" w:rsidP="00771E2A">
      <w:pPr>
        <w:pStyle w:val="Odstavekseznama"/>
        <w:numPr>
          <w:ilvl w:val="0"/>
          <w:numId w:val="8"/>
        </w:numPr>
        <w:spacing w:after="0" w:line="240" w:lineRule="auto"/>
        <w:ind w:left="142" w:hanging="142"/>
        <w:rPr>
          <w:rFonts w:ascii="Arial" w:hAnsi="Arial" w:cs="Arial"/>
          <w:snapToGrid w:val="0"/>
          <w:sz w:val="18"/>
          <w:szCs w:val="18"/>
        </w:rPr>
      </w:pPr>
      <w:r w:rsidRPr="004C09B1">
        <w:rPr>
          <w:rFonts w:ascii="Arial" w:hAnsi="Arial" w:cs="Arial"/>
          <w:snapToGrid w:val="0"/>
          <w:sz w:val="18"/>
          <w:szCs w:val="18"/>
        </w:rPr>
        <w:t xml:space="preserve">stroške za pripravo </w:t>
      </w:r>
      <w:r w:rsidR="00771E2A" w:rsidRPr="004C09B1">
        <w:rPr>
          <w:rFonts w:ascii="Arial" w:hAnsi="Arial" w:cs="Arial"/>
          <w:snapToGrid w:val="0"/>
          <w:sz w:val="18"/>
          <w:szCs w:val="18"/>
        </w:rPr>
        <w:t>dokumentacije</w:t>
      </w:r>
      <w:r w:rsidRPr="004C09B1">
        <w:rPr>
          <w:rFonts w:ascii="Arial" w:hAnsi="Arial" w:cs="Arial"/>
          <w:snapToGrid w:val="0"/>
          <w:sz w:val="18"/>
          <w:szCs w:val="18"/>
        </w:rPr>
        <w:t xml:space="preserve"> v zvezi z javnim naročilom</w:t>
      </w:r>
    </w:p>
    <w:p w14:paraId="7BFC7F95" w14:textId="731B5C27" w:rsidR="000B6A2D" w:rsidRPr="004C09B1" w:rsidRDefault="000B6A2D" w:rsidP="00771E2A">
      <w:pPr>
        <w:pStyle w:val="Odstavekseznama"/>
        <w:numPr>
          <w:ilvl w:val="0"/>
          <w:numId w:val="8"/>
        </w:numPr>
        <w:spacing w:after="0" w:line="240" w:lineRule="auto"/>
        <w:ind w:left="142" w:hanging="142"/>
        <w:rPr>
          <w:rFonts w:ascii="Arial" w:hAnsi="Arial" w:cs="Arial"/>
          <w:snapToGrid w:val="0"/>
          <w:sz w:val="18"/>
          <w:szCs w:val="18"/>
        </w:rPr>
      </w:pPr>
      <w:r w:rsidRPr="004C09B1">
        <w:rPr>
          <w:rFonts w:ascii="Arial" w:hAnsi="Arial" w:cs="Arial"/>
          <w:snapToGrid w:val="0"/>
          <w:sz w:val="18"/>
          <w:szCs w:val="18"/>
        </w:rPr>
        <w:t>stroške, ki izhajajo iz določil osnutka pogodbe</w:t>
      </w:r>
    </w:p>
    <w:p w14:paraId="49F79D21" w14:textId="77777777" w:rsidR="00771E2A" w:rsidRPr="004C09B1" w:rsidRDefault="00771E2A" w:rsidP="00771E2A">
      <w:pPr>
        <w:spacing w:after="0" w:line="240" w:lineRule="auto"/>
        <w:rPr>
          <w:rFonts w:ascii="Arial" w:hAnsi="Arial" w:cs="Arial"/>
          <w:snapToGrid w:val="0"/>
          <w:sz w:val="18"/>
          <w:szCs w:val="18"/>
        </w:rPr>
      </w:pPr>
    </w:p>
    <w:p w14:paraId="5926049C"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Ponujene cene morajo biti fiksne in nespremenljive za ves čas trajanja pogodbe. </w:t>
      </w:r>
    </w:p>
    <w:p w14:paraId="25AE8A8C" w14:textId="7FEB0215" w:rsidR="00A15A47" w:rsidRPr="004C09B1" w:rsidRDefault="00A15A47" w:rsidP="00D36E5A">
      <w:pPr>
        <w:spacing w:after="0" w:line="240" w:lineRule="auto"/>
        <w:jc w:val="both"/>
        <w:rPr>
          <w:rFonts w:ascii="Arial" w:eastAsia="Times New Roman" w:hAnsi="Arial" w:cs="Arial"/>
          <w:sz w:val="18"/>
          <w:szCs w:val="18"/>
          <w:lang w:eastAsia="sl-SI"/>
        </w:rPr>
      </w:pPr>
    </w:p>
    <w:p w14:paraId="3405D26F" w14:textId="77777777" w:rsidR="00A15A47" w:rsidRPr="004C09B1" w:rsidRDefault="00A15A47" w:rsidP="00A15A47">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Izvajalec izstavi račun v elektronski obliki (</w:t>
      </w:r>
      <w:proofErr w:type="spellStart"/>
      <w:r w:rsidRPr="004C09B1">
        <w:rPr>
          <w:rFonts w:ascii="Arial" w:eastAsia="Times New Roman" w:hAnsi="Arial" w:cs="Arial"/>
          <w:sz w:val="18"/>
          <w:szCs w:val="18"/>
          <w:lang w:eastAsia="sl-SI"/>
        </w:rPr>
        <w:t>eRačun</w:t>
      </w:r>
      <w:proofErr w:type="spellEnd"/>
      <w:r w:rsidRPr="004C09B1">
        <w:rPr>
          <w:rFonts w:ascii="Arial" w:eastAsia="Times New Roman" w:hAnsi="Arial" w:cs="Arial"/>
          <w:sz w:val="18"/>
          <w:szCs w:val="18"/>
          <w:lang w:eastAsia="sl-SI"/>
        </w:rPr>
        <w:t xml:space="preserve">) preko spletnega portala </w:t>
      </w:r>
      <w:proofErr w:type="spellStart"/>
      <w:r w:rsidRPr="004C09B1">
        <w:rPr>
          <w:rFonts w:ascii="Arial" w:eastAsia="Times New Roman" w:hAnsi="Arial" w:cs="Arial"/>
          <w:sz w:val="18"/>
          <w:szCs w:val="18"/>
          <w:lang w:eastAsia="sl-SI"/>
        </w:rPr>
        <w:t>UJPnet</w:t>
      </w:r>
      <w:proofErr w:type="spellEnd"/>
      <w:r w:rsidRPr="004C09B1">
        <w:rPr>
          <w:rFonts w:ascii="Arial" w:eastAsia="Times New Roman" w:hAnsi="Arial" w:cs="Arial"/>
          <w:sz w:val="18"/>
          <w:szCs w:val="18"/>
          <w:lang w:eastAsia="sl-SI"/>
        </w:rPr>
        <w:t xml:space="preserve">. Kot uradni prejem računa se šteje datum vnosa računa v sistem </w:t>
      </w:r>
      <w:proofErr w:type="spellStart"/>
      <w:r w:rsidRPr="004C09B1">
        <w:rPr>
          <w:rFonts w:ascii="Arial" w:eastAsia="Times New Roman" w:hAnsi="Arial" w:cs="Arial"/>
          <w:sz w:val="18"/>
          <w:szCs w:val="18"/>
          <w:lang w:eastAsia="sl-SI"/>
        </w:rPr>
        <w:t>UJPnet</w:t>
      </w:r>
      <w:proofErr w:type="spellEnd"/>
      <w:r w:rsidRPr="004C09B1">
        <w:rPr>
          <w:rFonts w:ascii="Arial" w:eastAsia="Times New Roman" w:hAnsi="Arial" w:cs="Arial"/>
          <w:sz w:val="18"/>
          <w:szCs w:val="18"/>
          <w:lang w:eastAsia="sl-SI"/>
        </w:rPr>
        <w:t>.</w:t>
      </w:r>
    </w:p>
    <w:p w14:paraId="5E66C14B" w14:textId="77777777" w:rsidR="00D36E5A" w:rsidRPr="004C09B1" w:rsidRDefault="00D36E5A" w:rsidP="00D36E5A">
      <w:pPr>
        <w:spacing w:after="0" w:line="240" w:lineRule="auto"/>
        <w:jc w:val="both"/>
        <w:rPr>
          <w:rFonts w:ascii="Arial" w:eastAsia="Times New Roman" w:hAnsi="Arial" w:cs="Arial"/>
          <w:color w:val="FF0000"/>
          <w:sz w:val="18"/>
          <w:szCs w:val="18"/>
          <w:lang w:eastAsia="sl-SI"/>
        </w:rPr>
      </w:pPr>
    </w:p>
    <w:p w14:paraId="27123356" w14:textId="77777777" w:rsidR="00D36E5A" w:rsidRPr="004C09B1" w:rsidRDefault="00D36E5A" w:rsidP="00D36E5A">
      <w:pPr>
        <w:spacing w:after="0" w:line="240" w:lineRule="auto"/>
        <w:rPr>
          <w:rFonts w:ascii="Arial" w:eastAsia="Times New Roman" w:hAnsi="Arial" w:cs="Arial"/>
          <w:sz w:val="18"/>
          <w:szCs w:val="18"/>
        </w:rPr>
      </w:pPr>
    </w:p>
    <w:p w14:paraId="004842F6" w14:textId="77777777" w:rsidR="00D36E5A" w:rsidRPr="004C09B1" w:rsidRDefault="00D36E5A" w:rsidP="00B76E2C">
      <w:pPr>
        <w:numPr>
          <w:ilvl w:val="0"/>
          <w:numId w:val="15"/>
        </w:numPr>
        <w:tabs>
          <w:tab w:val="left" w:pos="360"/>
        </w:tabs>
        <w:spacing w:after="0" w:line="240" w:lineRule="auto"/>
        <w:jc w:val="both"/>
        <w:rPr>
          <w:rFonts w:ascii="Arial" w:eastAsia="Times New Roman" w:hAnsi="Arial" w:cs="Arial"/>
          <w:b/>
          <w:sz w:val="18"/>
          <w:szCs w:val="18"/>
          <w:lang w:eastAsia="sl-SI"/>
        </w:rPr>
      </w:pPr>
      <w:r w:rsidRPr="004C09B1">
        <w:rPr>
          <w:rFonts w:ascii="Arial" w:eastAsia="Times New Roman" w:hAnsi="Arial" w:cs="Arial"/>
          <w:b/>
          <w:sz w:val="18"/>
          <w:szCs w:val="18"/>
          <w:lang w:eastAsia="sl-SI"/>
        </w:rPr>
        <w:t>Rok veljavnosti ponudb:</w:t>
      </w:r>
    </w:p>
    <w:p w14:paraId="6F3D8D3D" w14:textId="77777777" w:rsidR="00D36E5A" w:rsidRPr="004C09B1" w:rsidRDefault="00D36E5A" w:rsidP="00D36E5A">
      <w:pPr>
        <w:tabs>
          <w:tab w:val="left" w:pos="360"/>
        </w:tabs>
        <w:spacing w:after="0" w:line="240" w:lineRule="auto"/>
        <w:jc w:val="both"/>
        <w:rPr>
          <w:rFonts w:ascii="Arial" w:eastAsia="Times New Roman" w:hAnsi="Arial" w:cs="Arial"/>
          <w:b/>
          <w:sz w:val="18"/>
          <w:szCs w:val="18"/>
          <w:lang w:eastAsia="sl-SI"/>
        </w:rPr>
      </w:pPr>
    </w:p>
    <w:p w14:paraId="27604E01"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Pon</w:t>
      </w:r>
      <w:r w:rsidR="00632C48" w:rsidRPr="004C09B1">
        <w:rPr>
          <w:rFonts w:ascii="Arial" w:eastAsia="Times New Roman" w:hAnsi="Arial" w:cs="Arial"/>
          <w:sz w:val="18"/>
          <w:szCs w:val="18"/>
          <w:lang w:eastAsia="sl-SI"/>
        </w:rPr>
        <w:t>udbe morajo biti veljavne vsaj 90</w:t>
      </w:r>
      <w:r w:rsidR="001F6F2C" w:rsidRPr="004C09B1">
        <w:rPr>
          <w:rFonts w:ascii="Arial" w:eastAsia="Times New Roman" w:hAnsi="Arial" w:cs="Arial"/>
          <w:sz w:val="18"/>
          <w:szCs w:val="18"/>
          <w:lang w:eastAsia="sl-SI"/>
        </w:rPr>
        <w:t xml:space="preserve"> </w:t>
      </w:r>
      <w:r w:rsidRPr="004C09B1">
        <w:rPr>
          <w:rFonts w:ascii="Arial" w:eastAsia="Times New Roman" w:hAnsi="Arial" w:cs="Arial"/>
          <w:sz w:val="18"/>
          <w:szCs w:val="18"/>
          <w:lang w:eastAsia="sl-SI"/>
        </w:rPr>
        <w:t xml:space="preserve">dni </w:t>
      </w:r>
      <w:r w:rsidR="007353A5" w:rsidRPr="004C09B1">
        <w:rPr>
          <w:rFonts w:ascii="Arial" w:eastAsia="Times New Roman" w:hAnsi="Arial" w:cs="Arial"/>
          <w:sz w:val="18"/>
          <w:szCs w:val="18"/>
          <w:lang w:eastAsia="sl-SI"/>
        </w:rPr>
        <w:t xml:space="preserve">dlje </w:t>
      </w:r>
      <w:r w:rsidRPr="004C09B1">
        <w:rPr>
          <w:rFonts w:ascii="Arial" w:eastAsia="Times New Roman" w:hAnsi="Arial" w:cs="Arial"/>
          <w:sz w:val="18"/>
          <w:szCs w:val="18"/>
          <w:lang w:eastAsia="sl-SI"/>
        </w:rPr>
        <w:t>od dneva določenega za predložitev ponudb. Ponudbe, ki bodo vsebovale krajši rok od zahtevanega, bodo izločene.</w:t>
      </w:r>
    </w:p>
    <w:p w14:paraId="349D535B"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Naročnik opozarja ponudnike, da prekratek rok veljavnosti ponudbe predstavlja napako, ki se je ne da odpraviti v fazi po roku za predložitev ponudb.</w:t>
      </w:r>
    </w:p>
    <w:p w14:paraId="12939F7B" w14:textId="77777777" w:rsidR="00D36E5A" w:rsidRPr="004C09B1" w:rsidRDefault="00D36E5A" w:rsidP="00D36E5A">
      <w:pPr>
        <w:tabs>
          <w:tab w:val="right" w:leader="underscore" w:pos="9072"/>
        </w:tabs>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V primeru, da zaradi objektivnih okoliščin v roku veljavnosti ponudbe do podpisa pogodbe</w:t>
      </w:r>
      <w:r w:rsidR="00E23025" w:rsidRPr="004C09B1">
        <w:rPr>
          <w:rFonts w:ascii="Arial" w:eastAsia="Times New Roman" w:hAnsi="Arial" w:cs="Arial"/>
          <w:sz w:val="18"/>
          <w:szCs w:val="18"/>
          <w:lang w:eastAsia="sl-SI"/>
        </w:rPr>
        <w:t xml:space="preserve"> ne pride</w:t>
      </w:r>
      <w:r w:rsidRPr="004C09B1">
        <w:rPr>
          <w:rFonts w:ascii="Arial" w:eastAsia="Times New Roman" w:hAnsi="Arial" w:cs="Arial"/>
          <w:sz w:val="18"/>
          <w:szCs w:val="18"/>
          <w:lang w:eastAsia="sl-SI"/>
        </w:rPr>
        <w:t>, lahko naročnik od ponudnikov zahteva, da za določeno število dni podaljšajo rok veljavnosti ponudb. Ponudnik lahko zavrne takšno zahtevo, ne da bi naročnik unovčil njegovo zavarovanje za resnost ponudbe, če je bilo le-to zahtevano.</w:t>
      </w:r>
    </w:p>
    <w:p w14:paraId="4459E7DB" w14:textId="77777777" w:rsidR="00D36E5A" w:rsidRPr="004C09B1" w:rsidRDefault="00D36E5A" w:rsidP="00D36E5A">
      <w:pPr>
        <w:spacing w:after="0" w:line="240" w:lineRule="auto"/>
        <w:rPr>
          <w:rFonts w:ascii="Arial" w:eastAsia="Times New Roman" w:hAnsi="Arial" w:cs="Arial"/>
          <w:sz w:val="18"/>
          <w:szCs w:val="18"/>
        </w:rPr>
      </w:pPr>
    </w:p>
    <w:p w14:paraId="4820A2E9" w14:textId="5146ACBA" w:rsidR="00D36E5A" w:rsidRPr="004C09B1" w:rsidRDefault="00D46C2D" w:rsidP="00B76E2C">
      <w:pPr>
        <w:numPr>
          <w:ilvl w:val="0"/>
          <w:numId w:val="15"/>
        </w:numPr>
        <w:shd w:val="clear" w:color="auto" w:fill="FFFFFF"/>
        <w:spacing w:after="0" w:line="240" w:lineRule="auto"/>
        <w:ind w:left="714" w:hanging="357"/>
        <w:jc w:val="both"/>
        <w:rPr>
          <w:rFonts w:ascii="Arial" w:eastAsia="Times New Roman" w:hAnsi="Arial" w:cs="Arial"/>
          <w:b/>
          <w:sz w:val="18"/>
          <w:szCs w:val="18"/>
          <w:lang w:eastAsia="sl-SI"/>
        </w:rPr>
      </w:pPr>
      <w:r w:rsidRPr="004C09B1">
        <w:rPr>
          <w:rFonts w:ascii="Arial" w:eastAsia="Times New Roman" w:hAnsi="Arial" w:cs="Arial"/>
          <w:b/>
          <w:sz w:val="18"/>
          <w:szCs w:val="18"/>
          <w:lang w:eastAsia="sl-SI"/>
        </w:rPr>
        <w:t xml:space="preserve"> </w:t>
      </w:r>
      <w:r w:rsidR="00D36E5A" w:rsidRPr="004C09B1">
        <w:rPr>
          <w:rFonts w:ascii="Arial" w:eastAsia="Times New Roman" w:hAnsi="Arial" w:cs="Arial"/>
          <w:b/>
          <w:sz w:val="18"/>
          <w:szCs w:val="18"/>
          <w:lang w:eastAsia="sl-SI"/>
        </w:rPr>
        <w:t>Neobičajno nizka ponudba</w:t>
      </w:r>
    </w:p>
    <w:p w14:paraId="2716A322" w14:textId="77777777" w:rsidR="00D36E5A" w:rsidRPr="004C09B1"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Če bo naročnik menil, da je pri določenem naročilu glede na njegove zahteve ponudba neobičajno nizka glede na cene na trgu ali v zvezi z njo obstaja dvom o možnosti izpolnitve naročila, bo v skladu s 86. členom ZJN-3 od ponudnika pisno zahteval pojasnilo glede podatkov in utemeljitev o elementih ponudbe, za katere bo menil, da so odločilni za izpolnitev naročila oziroma vplivajo na razvrstitev ponudb. Te podrobnosti se lahko nanašajo zlasti na:</w:t>
      </w:r>
    </w:p>
    <w:p w14:paraId="2A7D04B4" w14:textId="77777777" w:rsidR="00F172BD" w:rsidRPr="004C09B1" w:rsidRDefault="00F172BD" w:rsidP="00F172BD">
      <w:pPr>
        <w:shd w:val="clear" w:color="auto" w:fill="FFFFFF"/>
        <w:spacing w:after="0" w:line="240" w:lineRule="auto"/>
        <w:ind w:left="425" w:hanging="425"/>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lastRenderedPageBreak/>
        <w:t>a)  izvirnost gradenj, blaga ali storitev, ki jih ponuja ponudnik;</w:t>
      </w:r>
    </w:p>
    <w:p w14:paraId="192A2D75" w14:textId="77777777" w:rsidR="00F172BD" w:rsidRPr="004C09B1" w:rsidRDefault="00F172BD" w:rsidP="00F172BD">
      <w:pPr>
        <w:shd w:val="clear" w:color="auto" w:fill="FFFFFF"/>
        <w:spacing w:after="0" w:line="240" w:lineRule="auto"/>
        <w:ind w:left="284" w:hanging="284"/>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b)  izbrane tehnične rešitve ali izjemno ugodne pogoje, ki so na voljo ponudniku za dobavo blaga, izvajanje storitev ali izvedbo gradenj;</w:t>
      </w:r>
    </w:p>
    <w:p w14:paraId="021EA099" w14:textId="77777777" w:rsidR="00D36E5A" w:rsidRPr="004C09B1" w:rsidRDefault="00F172BD" w:rsidP="00D36E5A">
      <w:pPr>
        <w:shd w:val="clear" w:color="auto" w:fill="FFFFFF"/>
        <w:spacing w:after="0" w:line="240" w:lineRule="auto"/>
        <w:ind w:left="284" w:hanging="284"/>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c</w:t>
      </w:r>
      <w:r w:rsidR="00D36E5A" w:rsidRPr="004C09B1">
        <w:rPr>
          <w:rFonts w:ascii="Arial" w:eastAsia="Times New Roman" w:hAnsi="Arial" w:cs="Arial"/>
          <w:sz w:val="18"/>
          <w:szCs w:val="18"/>
          <w:lang w:eastAsia="sl-SI"/>
        </w:rPr>
        <w:t>)  ekonomiko proizvodnega postop</w:t>
      </w:r>
      <w:r w:rsidRPr="004C09B1">
        <w:rPr>
          <w:rFonts w:ascii="Arial" w:eastAsia="Times New Roman" w:hAnsi="Arial" w:cs="Arial"/>
          <w:sz w:val="18"/>
          <w:szCs w:val="18"/>
          <w:lang w:eastAsia="sl-SI"/>
        </w:rPr>
        <w:t>ka, storitev</w:t>
      </w:r>
      <w:r w:rsidR="00D36E5A" w:rsidRPr="004C09B1">
        <w:rPr>
          <w:rFonts w:ascii="Arial" w:eastAsia="Times New Roman" w:hAnsi="Arial" w:cs="Arial"/>
          <w:sz w:val="18"/>
          <w:szCs w:val="18"/>
          <w:lang w:eastAsia="sl-SI"/>
        </w:rPr>
        <w:t xml:space="preserve"> ali metode gradnje;</w:t>
      </w:r>
    </w:p>
    <w:p w14:paraId="6C03BECF" w14:textId="77777777" w:rsidR="00D36E5A" w:rsidRPr="004C09B1" w:rsidRDefault="00D36E5A" w:rsidP="00D36E5A">
      <w:pPr>
        <w:shd w:val="clear" w:color="auto" w:fill="FFFFFF"/>
        <w:spacing w:after="0" w:line="240" w:lineRule="auto"/>
        <w:ind w:left="426" w:hanging="426"/>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d)  izpolnjevanje obveznosti iz drugega odstavka 3. člena tega zakona;</w:t>
      </w:r>
    </w:p>
    <w:p w14:paraId="66BBF200" w14:textId="77777777" w:rsidR="00D36E5A" w:rsidRPr="004C09B1"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e)  izpolnjevanje zahtev glede podizvajalcev;</w:t>
      </w:r>
    </w:p>
    <w:p w14:paraId="533FE302" w14:textId="77777777" w:rsidR="00D36E5A" w:rsidRPr="004C09B1"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f)   možnost, da ponudnik pridobi državno pomoč.</w:t>
      </w:r>
    </w:p>
    <w:p w14:paraId="54F4AAFA" w14:textId="77777777" w:rsidR="00D36E5A" w:rsidRPr="004C09B1"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Naročnik bo ocenil pojasnila tako, da se bo posvetoval s ponudnikom. Ponudbo bo zavr</w:t>
      </w:r>
      <w:r w:rsidR="001F6F2C" w:rsidRPr="004C09B1">
        <w:rPr>
          <w:rFonts w:ascii="Arial" w:eastAsia="Times New Roman" w:hAnsi="Arial" w:cs="Arial"/>
          <w:sz w:val="18"/>
          <w:szCs w:val="18"/>
          <w:lang w:eastAsia="sl-SI"/>
        </w:rPr>
        <w:t>n</w:t>
      </w:r>
      <w:r w:rsidRPr="004C09B1">
        <w:rPr>
          <w:rFonts w:ascii="Arial" w:eastAsia="Times New Roman" w:hAnsi="Arial" w:cs="Arial"/>
          <w:sz w:val="18"/>
          <w:szCs w:val="18"/>
          <w:lang w:eastAsia="sl-SI"/>
        </w:rPr>
        <w:t>il, če predložena dokazila ne bodo zadostno pojasnila nizke ravni predlagane cene ali stroškov, pri čemer se bodo upoštevali  elementi iz prejšnjega odstavka.</w:t>
      </w:r>
    </w:p>
    <w:p w14:paraId="49501E33" w14:textId="77777777" w:rsidR="00D36E5A" w:rsidRPr="004C09B1" w:rsidRDefault="00D36E5A" w:rsidP="00D36E5A">
      <w:pPr>
        <w:spacing w:after="0" w:line="240" w:lineRule="auto"/>
        <w:rPr>
          <w:rFonts w:ascii="Arial" w:eastAsia="Times New Roman" w:hAnsi="Arial" w:cs="Arial"/>
          <w:sz w:val="18"/>
          <w:szCs w:val="18"/>
        </w:rPr>
      </w:pPr>
    </w:p>
    <w:p w14:paraId="21A35B27" w14:textId="04B0E776" w:rsidR="00D36E5A" w:rsidRPr="004C09B1" w:rsidRDefault="00D46C2D" w:rsidP="00B76E2C">
      <w:pPr>
        <w:numPr>
          <w:ilvl w:val="0"/>
          <w:numId w:val="15"/>
        </w:numPr>
        <w:spacing w:after="0" w:line="240" w:lineRule="auto"/>
        <w:rPr>
          <w:rFonts w:ascii="Arial" w:eastAsia="Times New Roman" w:hAnsi="Arial" w:cs="Arial"/>
          <w:b/>
          <w:sz w:val="18"/>
          <w:szCs w:val="18"/>
        </w:rPr>
      </w:pPr>
      <w:r w:rsidRPr="004C09B1">
        <w:rPr>
          <w:rFonts w:ascii="Arial" w:eastAsia="Times New Roman" w:hAnsi="Arial" w:cs="Arial"/>
          <w:b/>
          <w:sz w:val="18"/>
          <w:szCs w:val="18"/>
        </w:rPr>
        <w:t xml:space="preserve"> </w:t>
      </w:r>
      <w:r w:rsidR="00D36E5A" w:rsidRPr="004C09B1">
        <w:rPr>
          <w:rFonts w:ascii="Arial" w:eastAsia="Times New Roman" w:hAnsi="Arial" w:cs="Arial"/>
          <w:b/>
          <w:sz w:val="18"/>
          <w:szCs w:val="18"/>
        </w:rPr>
        <w:t>Ustavitev postopka, zavrnitev vseh ponudb, odstop od izvedbe javnega naročila</w:t>
      </w:r>
    </w:p>
    <w:p w14:paraId="12ECABBB" w14:textId="77777777" w:rsidR="00D36E5A" w:rsidRPr="004C09B1" w:rsidRDefault="00D36E5A" w:rsidP="00D36E5A">
      <w:pPr>
        <w:spacing w:after="0" w:line="240" w:lineRule="auto"/>
        <w:rPr>
          <w:rFonts w:ascii="Arial" w:eastAsia="Times New Roman" w:hAnsi="Arial" w:cs="Arial"/>
          <w:b/>
          <w:sz w:val="18"/>
          <w:szCs w:val="18"/>
        </w:rPr>
      </w:pPr>
    </w:p>
    <w:p w14:paraId="1C84E021" w14:textId="77777777" w:rsidR="00D36E5A" w:rsidRPr="004C09B1" w:rsidRDefault="00D36E5A" w:rsidP="00D36E5A">
      <w:pPr>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Naročnik lahko skladno z določili 90. člena ZJN-3 ustavi postopek oddaje javnega naročila, zavrne vse ponudbe ali odstopi od izvedbe javnega naročila.</w:t>
      </w:r>
    </w:p>
    <w:p w14:paraId="3097187F" w14:textId="77777777" w:rsidR="00D36E5A" w:rsidRPr="004C09B1" w:rsidRDefault="00D36E5A" w:rsidP="00D36E5A">
      <w:pPr>
        <w:spacing w:after="0" w:line="240" w:lineRule="auto"/>
        <w:rPr>
          <w:rFonts w:ascii="Arial" w:eastAsia="Times New Roman" w:hAnsi="Arial" w:cs="Arial"/>
          <w:b/>
          <w:sz w:val="18"/>
          <w:szCs w:val="18"/>
        </w:rPr>
      </w:pPr>
    </w:p>
    <w:p w14:paraId="2F93970E" w14:textId="77777777" w:rsidR="00D36E5A" w:rsidRPr="004C09B1" w:rsidRDefault="00D36E5A" w:rsidP="00B76E2C">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 xml:space="preserve">  Zmanjšanje obsega naročila</w:t>
      </w:r>
    </w:p>
    <w:p w14:paraId="4C16C289" w14:textId="77777777" w:rsidR="00D36E5A" w:rsidRPr="004C09B1" w:rsidRDefault="00D36E5A" w:rsidP="00D36E5A">
      <w:pPr>
        <w:keepNext/>
        <w:tabs>
          <w:tab w:val="left" w:pos="426"/>
        </w:tabs>
        <w:spacing w:before="60" w:after="0" w:line="240" w:lineRule="auto"/>
        <w:ind w:left="1146"/>
        <w:rPr>
          <w:rFonts w:ascii="Arial" w:eastAsia="Times New Roman" w:hAnsi="Arial" w:cs="Arial"/>
          <w:sz w:val="18"/>
          <w:szCs w:val="18"/>
          <w:lang w:eastAsia="sl-SI"/>
        </w:rPr>
      </w:pPr>
    </w:p>
    <w:p w14:paraId="2031E26E"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Naročnik si pridržuje pravico, da obseg razpisanih del zmanjša, ne da bi zato moral navajati razloge. Ponudniki morajo to dejstvo upoštevati pri sestavi ponudbenih cen.</w:t>
      </w:r>
    </w:p>
    <w:p w14:paraId="34C85593" w14:textId="77777777" w:rsidR="003272D2" w:rsidRPr="004C09B1" w:rsidRDefault="003272D2" w:rsidP="00D36E5A">
      <w:pPr>
        <w:spacing w:after="0" w:line="240" w:lineRule="auto"/>
        <w:jc w:val="both"/>
        <w:rPr>
          <w:rFonts w:ascii="Arial" w:eastAsia="Times New Roman" w:hAnsi="Arial" w:cs="Arial"/>
          <w:color w:val="000000"/>
          <w:sz w:val="18"/>
          <w:szCs w:val="18"/>
          <w:lang w:eastAsia="sl-SI"/>
        </w:rPr>
      </w:pPr>
    </w:p>
    <w:p w14:paraId="0487CA6A" w14:textId="77777777" w:rsidR="00D36E5A" w:rsidRPr="004C09B1" w:rsidRDefault="00D36E5A" w:rsidP="00B76E2C">
      <w:pPr>
        <w:numPr>
          <w:ilvl w:val="0"/>
          <w:numId w:val="15"/>
        </w:numPr>
        <w:tabs>
          <w:tab w:val="left" w:pos="360"/>
        </w:tabs>
        <w:spacing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 xml:space="preserve">  Dopolnjevanje  in pojasnjevanje ponudb</w:t>
      </w:r>
    </w:p>
    <w:p w14:paraId="686CE819" w14:textId="77777777" w:rsidR="00D36E5A" w:rsidRPr="004C09B1" w:rsidRDefault="00D36E5A" w:rsidP="00D36E5A">
      <w:pPr>
        <w:tabs>
          <w:tab w:val="left" w:pos="360"/>
        </w:tabs>
        <w:spacing w:after="0" w:line="240" w:lineRule="auto"/>
        <w:ind w:left="720"/>
        <w:rPr>
          <w:rFonts w:ascii="Arial" w:eastAsia="Times New Roman" w:hAnsi="Arial" w:cs="Arial"/>
          <w:b/>
          <w:sz w:val="18"/>
          <w:szCs w:val="18"/>
          <w:lang w:eastAsia="sl-SI"/>
        </w:rPr>
      </w:pPr>
    </w:p>
    <w:p w14:paraId="3510EBA3"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Naročnik bo v primeru dopolnjevanja ter pojasnjevanja ponudbe postopal skladno z določili 89. člena ZJN-3.</w:t>
      </w:r>
    </w:p>
    <w:p w14:paraId="652C9CE9"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7B8C8888"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Če bodo  informacije ali dokumentacija, ki jih bodo morali predložiti gospodarski subjekti, nepopolne ali napačne oziroma če bodo posamezni dokumenti manjkali, bo lahko naročnik zahteval, da gospodarski subjekti v ustreznem roku predložijo manjkajoče dokumente ali jih dopolnijo, popravijo oz. pojasnijo ustrezne informacije ali dokumentacijo, pod pogojem, da je takšna zahteva popolnoma skladna z načeloma enake obravnave in transparentnosti. </w:t>
      </w:r>
    </w:p>
    <w:p w14:paraId="595ECD34"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24F33137"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14:paraId="20B3BEFC"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Če gospodarski subjekt ne bo predložil manjkajočega dokumenta ali ga ne bo dopolnil, popravil ali pojasnil ustrezne informacije ali dokumentacije, bo naročnik gospodarski subjekt izključil iz nadaljnjega ocenjevanja.</w:t>
      </w:r>
    </w:p>
    <w:p w14:paraId="2AB27F46"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14:paraId="1CC95CF9" w14:textId="77777777" w:rsidR="00D36E5A" w:rsidRPr="004C09B1" w:rsidRDefault="00D36E5A" w:rsidP="00B76E2C">
      <w:pPr>
        <w:pStyle w:val="Odstavekseznama"/>
        <w:numPr>
          <w:ilvl w:val="0"/>
          <w:numId w:val="22"/>
        </w:numPr>
        <w:spacing w:after="0" w:line="240" w:lineRule="auto"/>
        <w:ind w:left="284"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svoje cene brez DDV na enoto, vrednosti postavke brez DDV, skupne vrednosti ponudbe brez DDV, razen kadar se skupna vrednost spremeni v skladu s sedmim odstavkom tega člena in ponudbe v okviru meril,</w:t>
      </w:r>
    </w:p>
    <w:p w14:paraId="74008D4D" w14:textId="77777777" w:rsidR="00D36E5A" w:rsidRPr="004C09B1" w:rsidRDefault="00D36E5A" w:rsidP="00B76E2C">
      <w:pPr>
        <w:pStyle w:val="Odstavekseznama"/>
        <w:numPr>
          <w:ilvl w:val="0"/>
          <w:numId w:val="22"/>
        </w:numPr>
        <w:spacing w:after="0" w:line="240" w:lineRule="auto"/>
        <w:ind w:left="284"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tistega dela ponudbe, ki se veže na tehnične specifikacije predmeta javnega naročila</w:t>
      </w:r>
    </w:p>
    <w:p w14:paraId="5439C2CD" w14:textId="77777777" w:rsidR="00D36E5A" w:rsidRPr="004C09B1" w:rsidRDefault="00D36E5A" w:rsidP="00B76E2C">
      <w:pPr>
        <w:pStyle w:val="Odstavekseznama"/>
        <w:numPr>
          <w:ilvl w:val="0"/>
          <w:numId w:val="22"/>
        </w:numPr>
        <w:spacing w:after="0" w:line="240" w:lineRule="auto"/>
        <w:ind w:left="284"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tistih elementov ponudbe, ki vplivajo ali bi lahko vplivali na drugačno razvrstitev njegove ponudbe glede na preostale ponudbe, ki jih je naročnik prejel v postopku javnega naročanja.</w:t>
      </w:r>
    </w:p>
    <w:p w14:paraId="46F307D1" w14:textId="77777777" w:rsidR="00D36E5A" w:rsidRPr="004C09B1" w:rsidRDefault="00D36E5A" w:rsidP="00D36E5A">
      <w:pPr>
        <w:spacing w:after="0" w:line="240" w:lineRule="auto"/>
        <w:ind w:left="142" w:hanging="142"/>
        <w:jc w:val="both"/>
        <w:rPr>
          <w:rFonts w:ascii="Arial" w:eastAsia="Times New Roman" w:hAnsi="Arial" w:cs="Arial"/>
          <w:color w:val="000000"/>
          <w:sz w:val="18"/>
          <w:szCs w:val="18"/>
          <w:lang w:eastAsia="sl-SI"/>
        </w:rPr>
      </w:pPr>
    </w:p>
    <w:p w14:paraId="747FB27E" w14:textId="77777777" w:rsidR="00632C48"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Na glede na prejšnje navedbe pa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w:t>
      </w:r>
    </w:p>
    <w:p w14:paraId="61EF763F"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Naročnik lahko ob pisnem soglasju ponudnika napačno zapisano stopnjo DDV popravi v pravilno.</w:t>
      </w:r>
    </w:p>
    <w:p w14:paraId="3A982D12" w14:textId="77777777" w:rsidR="00D36E5A" w:rsidRPr="004C09B1" w:rsidRDefault="00D36E5A" w:rsidP="00D36E5A">
      <w:pPr>
        <w:tabs>
          <w:tab w:val="left" w:pos="360"/>
        </w:tabs>
        <w:spacing w:after="0" w:line="240" w:lineRule="auto"/>
        <w:rPr>
          <w:rFonts w:ascii="Arial" w:eastAsia="Times New Roman" w:hAnsi="Arial" w:cs="Arial"/>
          <w:b/>
          <w:sz w:val="18"/>
          <w:szCs w:val="18"/>
          <w:lang w:eastAsia="sl-SI"/>
        </w:rPr>
      </w:pPr>
    </w:p>
    <w:p w14:paraId="7B05F1BD" w14:textId="77777777" w:rsidR="00D36E5A" w:rsidRPr="004C09B1" w:rsidRDefault="00D36E5A" w:rsidP="00B76E2C">
      <w:pPr>
        <w:numPr>
          <w:ilvl w:val="0"/>
          <w:numId w:val="15"/>
        </w:numPr>
        <w:spacing w:after="0" w:line="36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 xml:space="preserve">  Zaupnost postopka in podatkov</w:t>
      </w:r>
    </w:p>
    <w:p w14:paraId="2E17D693" w14:textId="77777777" w:rsidR="00D36E5A" w:rsidRPr="004C09B1" w:rsidRDefault="00D36E5A" w:rsidP="00D36E5A">
      <w:pPr>
        <w:spacing w:after="12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Podatki oz. dokumenti, ki jih bo ponudnik označil kot zaupne ali kot poslovno skrivnost, bodo uporabljeni samo za namene javnega razpisa in ne bodo dostopni nikomur izven kroga oseb, ki bodo vključene v postopek javnega naročila. Naročnik bo v celoti odgovoren za varovanje zaupnosti tako dobljenih podatkov.</w:t>
      </w:r>
    </w:p>
    <w:p w14:paraId="638F8311" w14:textId="77777777" w:rsidR="00D36E5A" w:rsidRPr="004C09B1"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lastRenderedPageBreak/>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r w:rsidRPr="004C09B1">
        <w:rPr>
          <w:rFonts w:ascii="Arial" w:eastAsia="Times New Roman" w:hAnsi="Arial" w:cs="Arial"/>
          <w:sz w:val="18"/>
          <w:szCs w:val="18"/>
          <w:lang w:eastAsia="sl-SI"/>
        </w:rPr>
        <w:t xml:space="preserve"> </w:t>
      </w:r>
    </w:p>
    <w:p w14:paraId="13A40FD3"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Kot poslovno skrivnost lahko ponudnik označi tudi dokumente ali poslovne podatke, ki niso zajeti v nobenem javnem registru ali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17FFD3AB" w14:textId="77777777" w:rsidR="00D36E5A" w:rsidRPr="004C09B1" w:rsidRDefault="00D36E5A" w:rsidP="00D36E5A">
      <w:pPr>
        <w:shd w:val="clear" w:color="auto" w:fill="FFFFFF"/>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Naročnik bo imena ponudnikov in predložene ponudbe varoval kot poslovno skrivnost do roka, določenega za odpiranje ponudb.</w:t>
      </w:r>
    </w:p>
    <w:p w14:paraId="4C67FB92" w14:textId="77777777" w:rsidR="00D36E5A" w:rsidRPr="004C09B1" w:rsidRDefault="00D36E5A" w:rsidP="00D36E5A">
      <w:pPr>
        <w:shd w:val="clear" w:color="auto" w:fill="FFFFFF"/>
        <w:spacing w:after="0" w:line="240" w:lineRule="auto"/>
        <w:jc w:val="both"/>
        <w:rPr>
          <w:rFonts w:ascii="Arial" w:eastAsia="Times New Roman" w:hAnsi="Arial" w:cs="Arial"/>
          <w:sz w:val="18"/>
          <w:szCs w:val="18"/>
          <w:lang w:eastAsia="sl-SI"/>
        </w:rPr>
      </w:pPr>
    </w:p>
    <w:p w14:paraId="4C2AEF92"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Vsi dokumenti v zvezi z oddajo javnega naročila so po pravnomočnosti odločitve o oddaji javnega naročila javni, če ne vsebujejo poslovnih skrivnosti, tajnih in osebnih podatkov.</w:t>
      </w:r>
    </w:p>
    <w:p w14:paraId="2635A495"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72F7BB39" w14:textId="77777777" w:rsidR="003272D2" w:rsidRPr="004C09B1" w:rsidRDefault="003272D2" w:rsidP="00D36E5A">
      <w:pPr>
        <w:spacing w:after="0" w:line="240" w:lineRule="auto"/>
        <w:jc w:val="both"/>
        <w:rPr>
          <w:rFonts w:ascii="Arial" w:eastAsia="Times New Roman" w:hAnsi="Arial" w:cs="Arial"/>
          <w:sz w:val="18"/>
          <w:szCs w:val="18"/>
          <w:lang w:eastAsia="sl-SI"/>
        </w:rPr>
      </w:pPr>
    </w:p>
    <w:p w14:paraId="24D66468" w14:textId="77777777" w:rsidR="00D36E5A" w:rsidRPr="004C09B1" w:rsidRDefault="00D36E5A" w:rsidP="00B76E2C">
      <w:pPr>
        <w:numPr>
          <w:ilvl w:val="0"/>
          <w:numId w:val="15"/>
        </w:numPr>
        <w:suppressAutoHyphens/>
        <w:spacing w:after="0" w:line="240" w:lineRule="auto"/>
        <w:jc w:val="both"/>
        <w:rPr>
          <w:rFonts w:ascii="Arial" w:eastAsia="Times New Roman" w:hAnsi="Arial" w:cs="Arial"/>
          <w:b/>
          <w:sz w:val="18"/>
          <w:szCs w:val="18"/>
          <w:lang w:eastAsia="ar-SA"/>
        </w:rPr>
      </w:pPr>
      <w:r w:rsidRPr="004C09B1">
        <w:rPr>
          <w:rFonts w:ascii="Arial" w:eastAsia="Times New Roman" w:hAnsi="Arial" w:cs="Arial"/>
          <w:b/>
          <w:sz w:val="18"/>
          <w:szCs w:val="18"/>
          <w:lang w:eastAsia="ar-SA"/>
        </w:rPr>
        <w:t xml:space="preserve">  Obvestilo o oddaji naročila</w:t>
      </w:r>
    </w:p>
    <w:p w14:paraId="4FD6B66F" w14:textId="77777777" w:rsidR="00D36E5A" w:rsidRPr="004C09B1" w:rsidRDefault="00D36E5A" w:rsidP="00D36E5A">
      <w:pPr>
        <w:suppressAutoHyphens/>
        <w:spacing w:after="0" w:line="240" w:lineRule="auto"/>
        <w:jc w:val="both"/>
        <w:rPr>
          <w:rFonts w:ascii="Arial" w:eastAsia="Times New Roman" w:hAnsi="Arial" w:cs="Arial"/>
          <w:b/>
          <w:sz w:val="18"/>
          <w:szCs w:val="18"/>
          <w:lang w:eastAsia="ar-SA"/>
        </w:rPr>
      </w:pPr>
    </w:p>
    <w:p w14:paraId="7B219331"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Naročnik bo o sprejemu odločitve o oddaji naročila ponudnike in kandidate obvestil tako, da bo Odločitev  o oddaji naročila objavil na Portalu javnih naročil. </w:t>
      </w:r>
    </w:p>
    <w:p w14:paraId="5218BAF5" w14:textId="77777777" w:rsidR="00D36E5A" w:rsidRPr="004C09B1" w:rsidRDefault="00D36E5A" w:rsidP="00D36E5A">
      <w:pPr>
        <w:spacing w:after="0" w:line="240" w:lineRule="auto"/>
        <w:jc w:val="both"/>
        <w:rPr>
          <w:rFonts w:ascii="Arial" w:eastAsia="Times New Roman" w:hAnsi="Arial" w:cs="Arial"/>
          <w:bCs/>
          <w:color w:val="000000"/>
          <w:sz w:val="18"/>
          <w:szCs w:val="18"/>
          <w:lang w:eastAsia="sl-SI"/>
        </w:rPr>
      </w:pPr>
      <w:r w:rsidRPr="004C09B1">
        <w:rPr>
          <w:rFonts w:ascii="Arial" w:eastAsia="Times New Roman" w:hAnsi="Arial" w:cs="Arial"/>
          <w:bCs/>
          <w:color w:val="000000"/>
          <w:sz w:val="18"/>
          <w:szCs w:val="18"/>
          <w:lang w:eastAsia="sl-SI"/>
        </w:rPr>
        <w:t>Odločitev se šteje za vročeno z dnem objave na Portalu javnih naročil.</w:t>
      </w:r>
      <w:r w:rsidR="00632C48" w:rsidRPr="004C09B1">
        <w:rPr>
          <w:rFonts w:ascii="Arial" w:eastAsia="Times New Roman" w:hAnsi="Arial" w:cs="Arial"/>
          <w:bCs/>
          <w:color w:val="000000"/>
          <w:sz w:val="18"/>
          <w:szCs w:val="18"/>
          <w:lang w:eastAsia="sl-SI"/>
        </w:rPr>
        <w:t xml:space="preserve"> Ponudniki so dolžni sami spremljati objave odločitev na Portalu javnih naročil.</w:t>
      </w:r>
    </w:p>
    <w:p w14:paraId="19C92219" w14:textId="77777777" w:rsidR="00D36E5A" w:rsidRPr="004C09B1" w:rsidRDefault="00D36E5A" w:rsidP="00D36E5A">
      <w:pPr>
        <w:spacing w:after="0" w:line="240" w:lineRule="auto"/>
        <w:jc w:val="both"/>
        <w:rPr>
          <w:rFonts w:ascii="Arial" w:eastAsia="Times New Roman" w:hAnsi="Arial" w:cs="Arial"/>
          <w:bCs/>
          <w:color w:val="000000"/>
          <w:sz w:val="18"/>
          <w:szCs w:val="18"/>
          <w:lang w:eastAsia="sl-SI"/>
        </w:rPr>
      </w:pPr>
    </w:p>
    <w:p w14:paraId="542DCB6F" w14:textId="77777777" w:rsidR="00D36E5A" w:rsidRPr="004C09B1" w:rsidRDefault="00D36E5A" w:rsidP="00D36E5A">
      <w:pPr>
        <w:spacing w:after="0" w:line="240" w:lineRule="auto"/>
        <w:jc w:val="both"/>
        <w:rPr>
          <w:rFonts w:ascii="Arial" w:eastAsia="Times New Roman" w:hAnsi="Arial" w:cs="Arial"/>
          <w:bCs/>
          <w:color w:val="000000"/>
          <w:sz w:val="18"/>
          <w:szCs w:val="18"/>
          <w:lang w:eastAsia="sl-SI"/>
        </w:rPr>
      </w:pPr>
      <w:r w:rsidRPr="004C09B1">
        <w:rPr>
          <w:rFonts w:ascii="Arial" w:eastAsia="Times New Roman" w:hAnsi="Arial" w:cs="Arial"/>
          <w:color w:val="000000"/>
          <w:sz w:val="18"/>
          <w:szCs w:val="18"/>
          <w:lang w:eastAsia="sl-SI"/>
        </w:rPr>
        <w:t>Če se v objavi odločitve na Portalu javnih naročil ni mogoče sklicevati na objavljeno povabilo k sodelovanju, bo naročnik odločitev vročil v skladu z zakonom, ki ureja upravni postopek, in na dan odpošiljanja ponudniku ali kandidatu tudi objavil na Portalu javnih naročil prostovoljno obvestilo za predhodno transparentnost, če je to glede na vrednost primerno, pa tudi v Uradnem listu Evropske unije.</w:t>
      </w:r>
    </w:p>
    <w:p w14:paraId="7BE23D8F"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316087CB"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Naročnik lahko do pravnomočnosti odločitve o oddaji javnega naročila z namenom odprave nezakonitosti po predhodni ugotovitvi utemeljenosti, svojo odločitev na lastno pobudo spremeni in sprejme novo odločitev, s katero nadomesti prejšnjo. </w:t>
      </w:r>
    </w:p>
    <w:p w14:paraId="5F463F80" w14:textId="77777777" w:rsidR="00D36E5A" w:rsidRPr="004C09B1" w:rsidRDefault="00D36E5A" w:rsidP="00D36E5A">
      <w:pPr>
        <w:suppressAutoHyphens/>
        <w:spacing w:after="0" w:line="240" w:lineRule="auto"/>
        <w:jc w:val="both"/>
        <w:rPr>
          <w:rFonts w:ascii="Arial" w:eastAsia="Times New Roman" w:hAnsi="Arial" w:cs="Arial"/>
          <w:b/>
          <w:sz w:val="18"/>
          <w:szCs w:val="18"/>
          <w:lang w:eastAsia="ar-SA"/>
        </w:rPr>
      </w:pPr>
    </w:p>
    <w:p w14:paraId="24FEF9A7" w14:textId="77777777" w:rsidR="00D36E5A" w:rsidRPr="004C09B1" w:rsidRDefault="00D36E5A" w:rsidP="00B76E2C">
      <w:pPr>
        <w:numPr>
          <w:ilvl w:val="0"/>
          <w:numId w:val="15"/>
        </w:numPr>
        <w:suppressAutoHyphens/>
        <w:spacing w:after="0" w:line="240" w:lineRule="auto"/>
        <w:jc w:val="both"/>
        <w:rPr>
          <w:rFonts w:ascii="Arial" w:eastAsia="Times New Roman" w:hAnsi="Arial" w:cs="Arial"/>
          <w:b/>
          <w:sz w:val="18"/>
          <w:szCs w:val="18"/>
          <w:lang w:eastAsia="ar-SA"/>
        </w:rPr>
      </w:pPr>
      <w:r w:rsidRPr="004C09B1">
        <w:rPr>
          <w:rFonts w:ascii="Arial" w:eastAsia="Times New Roman" w:hAnsi="Arial" w:cs="Arial"/>
          <w:b/>
          <w:sz w:val="18"/>
          <w:szCs w:val="18"/>
          <w:lang w:eastAsia="ar-SA"/>
        </w:rPr>
        <w:t xml:space="preserve">  Sklenitev pogodbe in sprememba pogodbe</w:t>
      </w:r>
    </w:p>
    <w:p w14:paraId="64BC4193"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252C904D"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Naročn</w:t>
      </w:r>
      <w:r w:rsidR="003F42D2" w:rsidRPr="004C09B1">
        <w:rPr>
          <w:rFonts w:ascii="Arial" w:eastAsia="Times New Roman" w:hAnsi="Arial" w:cs="Arial"/>
          <w:color w:val="000000"/>
          <w:sz w:val="18"/>
          <w:szCs w:val="18"/>
          <w:lang w:eastAsia="sl-SI"/>
        </w:rPr>
        <w:t>i</w:t>
      </w:r>
      <w:r w:rsidRPr="004C09B1">
        <w:rPr>
          <w:rFonts w:ascii="Arial" w:eastAsia="Times New Roman" w:hAnsi="Arial" w:cs="Arial"/>
          <w:color w:val="000000"/>
          <w:sz w:val="18"/>
          <w:szCs w:val="18"/>
          <w:lang w:eastAsia="sl-SI"/>
        </w:rPr>
        <w:t xml:space="preserve">k bo izbranega ponudnika pozval k podpisu pogodbe. Pogodba bo v primeru zahtevanega zavarovanja za dobro izvedbo sklenjena pod </w:t>
      </w:r>
      <w:proofErr w:type="spellStart"/>
      <w:r w:rsidRPr="004C09B1">
        <w:rPr>
          <w:rFonts w:ascii="Arial" w:eastAsia="Times New Roman" w:hAnsi="Arial" w:cs="Arial"/>
          <w:color w:val="000000"/>
          <w:sz w:val="18"/>
          <w:szCs w:val="18"/>
          <w:lang w:eastAsia="sl-SI"/>
        </w:rPr>
        <w:t>odložnim</w:t>
      </w:r>
      <w:proofErr w:type="spellEnd"/>
      <w:r w:rsidRPr="004C09B1">
        <w:rPr>
          <w:rFonts w:ascii="Arial" w:eastAsia="Times New Roman" w:hAnsi="Arial" w:cs="Arial"/>
          <w:color w:val="000000"/>
          <w:sz w:val="18"/>
          <w:szCs w:val="18"/>
          <w:lang w:eastAsia="sl-SI"/>
        </w:rPr>
        <w:t xml:space="preserve"> pogojem do predložitve zahtevanega zavarovanja naročniku.</w:t>
      </w:r>
    </w:p>
    <w:p w14:paraId="39A8A307"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15832135"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sz w:val="18"/>
          <w:szCs w:val="18"/>
          <w:lang w:eastAsia="sl-SI"/>
        </w:rPr>
        <w:t xml:space="preserve">Če se izbrani ponudnik v </w:t>
      </w:r>
      <w:r w:rsidR="001B32BA" w:rsidRPr="004C09B1">
        <w:rPr>
          <w:rFonts w:ascii="Arial" w:eastAsia="Times New Roman" w:hAnsi="Arial" w:cs="Arial"/>
          <w:sz w:val="18"/>
          <w:szCs w:val="18"/>
          <w:lang w:eastAsia="sl-SI"/>
        </w:rPr>
        <w:t>desetih (10</w:t>
      </w:r>
      <w:r w:rsidRPr="004C09B1">
        <w:rPr>
          <w:rFonts w:ascii="Arial" w:eastAsia="Times New Roman" w:hAnsi="Arial" w:cs="Arial"/>
          <w:sz w:val="18"/>
          <w:szCs w:val="18"/>
          <w:lang w:eastAsia="sl-SI"/>
        </w:rPr>
        <w:t>) delovnih dneh od pr</w:t>
      </w:r>
      <w:r w:rsidR="006C5B49" w:rsidRPr="004C09B1">
        <w:rPr>
          <w:rFonts w:ascii="Arial" w:eastAsia="Times New Roman" w:hAnsi="Arial" w:cs="Arial"/>
          <w:sz w:val="18"/>
          <w:szCs w:val="18"/>
          <w:lang w:eastAsia="sl-SI"/>
        </w:rPr>
        <w:t xml:space="preserve">ejema poziva k podpisu pogodbe ne bo odzval in </w:t>
      </w:r>
      <w:r w:rsidRPr="004C09B1">
        <w:rPr>
          <w:rFonts w:ascii="Arial" w:eastAsia="Times New Roman" w:hAnsi="Arial" w:cs="Arial"/>
          <w:sz w:val="18"/>
          <w:szCs w:val="18"/>
          <w:lang w:eastAsia="sl-SI"/>
        </w:rPr>
        <w:t>naročniku ne bo vrnil</w:t>
      </w:r>
      <w:r w:rsidRPr="004C09B1">
        <w:rPr>
          <w:rFonts w:ascii="Arial" w:eastAsia="Times New Roman" w:hAnsi="Arial" w:cs="Arial"/>
          <w:color w:val="000000"/>
          <w:sz w:val="18"/>
          <w:szCs w:val="18"/>
          <w:lang w:eastAsia="sl-SI"/>
        </w:rPr>
        <w:t xml:space="preserve"> podpisane pogodbe, lahko naročnik šteje, da je izbrani ponudnik odstopil od ponudbe.</w:t>
      </w:r>
    </w:p>
    <w:p w14:paraId="629DA3AD"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549D113E"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V primeru, da je zahtevano zavarovanje za resnost ponudbe in bo ponudnik svojo ponudbo umaknil, bo naročnik unovčil celotno finančno zavarovanje za resnost ponudbe, katerega mu je predložil ponudnik, ki je odstopil od ponudbe. </w:t>
      </w:r>
    </w:p>
    <w:p w14:paraId="28AB58DB"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507CA186"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V skladu z ZJN-3 se lahko pogodba o izvedbi javnega naročila spremeni brez novega postopka javnega naročanja v katerem koli od naslednjih primerov:</w:t>
      </w:r>
    </w:p>
    <w:p w14:paraId="584D74F5" w14:textId="77777777" w:rsidR="00D36E5A" w:rsidRPr="004C09B1" w:rsidRDefault="00D36E5A" w:rsidP="00C91323">
      <w:pPr>
        <w:numPr>
          <w:ilvl w:val="0"/>
          <w:numId w:val="5"/>
        </w:num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2E8CCEB2" w14:textId="77777777" w:rsidR="00D36E5A" w:rsidRPr="004C09B1" w:rsidRDefault="00D36E5A" w:rsidP="00C91323">
      <w:pPr>
        <w:numPr>
          <w:ilvl w:val="0"/>
          <w:numId w:val="5"/>
        </w:num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za dodatne gradnje, ki jih izvede prvotni izvajalec, če so potrebne, čeprav niso bile vključene v prvotno javno naročilo, in če zamenjava izvajalca: </w:t>
      </w:r>
    </w:p>
    <w:p w14:paraId="6AE24785" w14:textId="77777777" w:rsidR="00D36E5A" w:rsidRPr="004C09B1" w:rsidRDefault="00D36E5A" w:rsidP="00C91323">
      <w:pPr>
        <w:numPr>
          <w:ilvl w:val="0"/>
          <w:numId w:val="6"/>
        </w:numPr>
        <w:spacing w:after="0" w:line="240" w:lineRule="auto"/>
        <w:ind w:hanging="153"/>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ni mogoča iz ekonomskih ali tehničnih razlogov, kot so zahteve glede zamenljivosti ali </w:t>
      </w:r>
      <w:proofErr w:type="spellStart"/>
      <w:r w:rsidRPr="004C09B1">
        <w:rPr>
          <w:rFonts w:ascii="Arial" w:eastAsia="Times New Roman" w:hAnsi="Arial" w:cs="Arial"/>
          <w:color w:val="000000"/>
          <w:sz w:val="18"/>
          <w:szCs w:val="18"/>
          <w:lang w:eastAsia="sl-SI"/>
        </w:rPr>
        <w:t>interoperabilnosti</w:t>
      </w:r>
      <w:proofErr w:type="spellEnd"/>
      <w:r w:rsidRPr="004C09B1">
        <w:rPr>
          <w:rFonts w:ascii="Arial" w:eastAsia="Times New Roman" w:hAnsi="Arial" w:cs="Arial"/>
          <w:color w:val="000000"/>
          <w:sz w:val="18"/>
          <w:szCs w:val="18"/>
          <w:lang w:eastAsia="sl-SI"/>
        </w:rPr>
        <w:t xml:space="preserve"> z obstoječo opremo, storitvami ali inštalacijami, naročenimi v okviru prvotnega javnega naročila, ter </w:t>
      </w:r>
    </w:p>
    <w:p w14:paraId="05DEB6C0" w14:textId="77777777" w:rsidR="00D36E5A" w:rsidRPr="004C09B1" w:rsidRDefault="00D36E5A" w:rsidP="00C91323">
      <w:pPr>
        <w:numPr>
          <w:ilvl w:val="0"/>
          <w:numId w:val="6"/>
        </w:numPr>
        <w:spacing w:after="0" w:line="240" w:lineRule="auto"/>
        <w:ind w:hanging="153"/>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bi naročniku povzročila velike nevšečnosti ali znatno podvajanje stroškov;</w:t>
      </w:r>
    </w:p>
    <w:p w14:paraId="4C1599EC" w14:textId="77777777" w:rsidR="00D36E5A" w:rsidRPr="004C09B1" w:rsidRDefault="00D36E5A" w:rsidP="00C91323">
      <w:pPr>
        <w:numPr>
          <w:ilvl w:val="0"/>
          <w:numId w:val="5"/>
        </w:num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če je sprememba potrebna zaradi okoliščin, ki jih skrben naročnik ni mogel predvideti, in sprememba ne spreminja splošne narave javnega naročila;</w:t>
      </w:r>
    </w:p>
    <w:p w14:paraId="73BED915" w14:textId="77777777" w:rsidR="006C5B49" w:rsidRPr="004C09B1" w:rsidRDefault="00D36E5A" w:rsidP="00C91323">
      <w:pPr>
        <w:numPr>
          <w:ilvl w:val="0"/>
          <w:numId w:val="5"/>
        </w:num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lastRenderedPageBreak/>
        <w:t xml:space="preserve">če izvajalca, ki mu je naročnik prvotno oddal javno naročilo, zamenja nov izvajalec kot posledica enega od naslednjih razlogov: </w:t>
      </w:r>
    </w:p>
    <w:p w14:paraId="7B9AFF79" w14:textId="77777777" w:rsidR="00D36E5A" w:rsidRPr="004C09B1" w:rsidRDefault="00D36E5A" w:rsidP="00B76E2C">
      <w:pPr>
        <w:pStyle w:val="Odstavekseznama"/>
        <w:numPr>
          <w:ilvl w:val="0"/>
          <w:numId w:val="23"/>
        </w:numPr>
        <w:spacing w:after="0" w:line="240" w:lineRule="auto"/>
        <w:ind w:left="709" w:hanging="142"/>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nedvoumna določba o reviziji ali opcija v skladu z a. točko;</w:t>
      </w:r>
    </w:p>
    <w:p w14:paraId="0447C71D" w14:textId="77777777" w:rsidR="00D36E5A" w:rsidRPr="004C09B1" w:rsidRDefault="00D36E5A" w:rsidP="00C91323">
      <w:pPr>
        <w:numPr>
          <w:ilvl w:val="0"/>
          <w:numId w:val="7"/>
        </w:numPr>
        <w:spacing w:after="0" w:line="240" w:lineRule="auto"/>
        <w:ind w:hanging="153"/>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4C09B1">
        <w:rPr>
          <w:rFonts w:ascii="Arial" w:eastAsia="Times New Roman" w:hAnsi="Arial" w:cs="Arial"/>
          <w:color w:val="000000"/>
          <w:sz w:val="18"/>
          <w:szCs w:val="18"/>
          <w:lang w:eastAsia="sl-SI"/>
        </w:rPr>
        <w:t>obidu</w:t>
      </w:r>
      <w:proofErr w:type="spellEnd"/>
      <w:r w:rsidRPr="004C09B1">
        <w:rPr>
          <w:rFonts w:ascii="Arial" w:eastAsia="Times New Roman" w:hAnsi="Arial" w:cs="Arial"/>
          <w:color w:val="000000"/>
          <w:sz w:val="18"/>
          <w:szCs w:val="18"/>
          <w:lang w:eastAsia="sl-SI"/>
        </w:rPr>
        <w:t xml:space="preserve"> določb tega zakona;</w:t>
      </w:r>
    </w:p>
    <w:p w14:paraId="50AE4447" w14:textId="77777777" w:rsidR="00D36E5A" w:rsidRPr="004C09B1" w:rsidRDefault="00D36E5A" w:rsidP="00C91323">
      <w:pPr>
        <w:pStyle w:val="Odstavekseznama"/>
        <w:numPr>
          <w:ilvl w:val="0"/>
          <w:numId w:val="5"/>
        </w:num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če sprememba ne glede na njeno vrednost ni bistvena.</w:t>
      </w:r>
    </w:p>
    <w:p w14:paraId="487E4018"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p>
    <w:p w14:paraId="2E6DAC91"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4081F3F8"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14:paraId="54793AE6" w14:textId="77777777" w:rsidR="003272D2" w:rsidRPr="004C09B1" w:rsidRDefault="003272D2" w:rsidP="00D36E5A">
      <w:pPr>
        <w:spacing w:after="0" w:line="240" w:lineRule="auto"/>
        <w:jc w:val="both"/>
        <w:rPr>
          <w:rFonts w:ascii="Arial" w:eastAsia="Times New Roman" w:hAnsi="Arial" w:cs="Arial"/>
          <w:color w:val="000000"/>
          <w:sz w:val="18"/>
          <w:szCs w:val="18"/>
          <w:lang w:eastAsia="sl-SI"/>
        </w:rPr>
      </w:pPr>
    </w:p>
    <w:p w14:paraId="49D5602C" w14:textId="77777777" w:rsidR="00D36E5A" w:rsidRPr="004C09B1" w:rsidRDefault="00D36E5A" w:rsidP="00C91323">
      <w:pPr>
        <w:numPr>
          <w:ilvl w:val="0"/>
          <w:numId w:val="4"/>
        </w:numPr>
        <w:spacing w:after="0" w:line="240" w:lineRule="auto"/>
        <w:ind w:hanging="153"/>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19D750ED" w14:textId="77777777" w:rsidR="00D36E5A" w:rsidRPr="004C09B1" w:rsidRDefault="00D36E5A" w:rsidP="00C91323">
      <w:pPr>
        <w:numPr>
          <w:ilvl w:val="0"/>
          <w:numId w:val="4"/>
        </w:numPr>
        <w:spacing w:after="0" w:line="240" w:lineRule="auto"/>
        <w:ind w:hanging="153"/>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sprememba spreminja ekonomsko ravnotežje pogodbe o izvedbi javnega naročila v korist izvajalca na način, ki ni bil predviden v prvotni pogodbi;</w:t>
      </w:r>
    </w:p>
    <w:p w14:paraId="74485EE0" w14:textId="77777777" w:rsidR="00D36E5A" w:rsidRPr="004C09B1" w:rsidRDefault="00D36E5A" w:rsidP="00C91323">
      <w:pPr>
        <w:numPr>
          <w:ilvl w:val="0"/>
          <w:numId w:val="9"/>
        </w:numPr>
        <w:spacing w:after="0" w:line="240" w:lineRule="auto"/>
        <w:ind w:hanging="153"/>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zaradi spremembe je znatno razširjen obseg pogodbe o izvedbi javnega naročila;</w:t>
      </w:r>
    </w:p>
    <w:p w14:paraId="176C9BDB" w14:textId="77777777" w:rsidR="00D36E5A" w:rsidRPr="004C09B1" w:rsidRDefault="00D36E5A" w:rsidP="00C91323">
      <w:pPr>
        <w:pStyle w:val="Odstavekseznama"/>
        <w:numPr>
          <w:ilvl w:val="0"/>
          <w:numId w:val="9"/>
        </w:numPr>
        <w:spacing w:after="0" w:line="240" w:lineRule="auto"/>
        <w:ind w:hanging="153"/>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drug gospodarski subjekt zamenja prvotnega izvajalca v primeru, ki ni naveden v d. točki.</w:t>
      </w:r>
    </w:p>
    <w:p w14:paraId="3CA3EA5D" w14:textId="77777777" w:rsidR="00D36E5A" w:rsidRPr="004C09B1" w:rsidRDefault="00D36E5A" w:rsidP="00D36E5A">
      <w:pPr>
        <w:spacing w:after="0" w:line="240" w:lineRule="auto"/>
        <w:ind w:left="720"/>
        <w:jc w:val="both"/>
        <w:rPr>
          <w:rFonts w:ascii="Arial" w:eastAsia="Times New Roman" w:hAnsi="Arial" w:cs="Arial"/>
          <w:color w:val="000000"/>
          <w:sz w:val="18"/>
          <w:szCs w:val="18"/>
          <w:lang w:eastAsia="sl-SI"/>
        </w:rPr>
      </w:pPr>
    </w:p>
    <w:p w14:paraId="7762C866" w14:textId="77777777" w:rsidR="00D36E5A" w:rsidRPr="004C09B1" w:rsidRDefault="00D36E5A" w:rsidP="00B76E2C">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 xml:space="preserve">  Dodatno naročilo</w:t>
      </w:r>
    </w:p>
    <w:p w14:paraId="23AEF05C"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p>
    <w:p w14:paraId="0947C447" w14:textId="77777777" w:rsidR="00D36E5A" w:rsidRPr="004C09B1"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Naročnik si v fazi sklenjene pogodbe na podlagi konkretnega javnega naročila pridržuje pravico do spremembe pogodbe brez novega postopka javnega naročanja, na način in pod pogoji, določenimi v ZJN-3. </w:t>
      </w:r>
    </w:p>
    <w:p w14:paraId="21419CE1" w14:textId="77777777" w:rsidR="00D36E5A" w:rsidRPr="004C09B1"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14:paraId="6D2C2958" w14:textId="77777777" w:rsidR="00D36E5A" w:rsidRPr="004C09B1" w:rsidRDefault="00D36E5A" w:rsidP="00B76E2C">
      <w:pPr>
        <w:numPr>
          <w:ilvl w:val="0"/>
          <w:numId w:val="15"/>
        </w:numPr>
        <w:spacing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 xml:space="preserve">  Pravno varstvo </w:t>
      </w:r>
    </w:p>
    <w:p w14:paraId="523B0B5B" w14:textId="77777777" w:rsidR="00D36E5A" w:rsidRPr="004C09B1" w:rsidRDefault="00D36E5A" w:rsidP="00D36E5A">
      <w:pPr>
        <w:spacing w:after="0" w:line="240" w:lineRule="auto"/>
        <w:rPr>
          <w:rFonts w:ascii="Arial" w:eastAsia="Times New Roman" w:hAnsi="Arial" w:cs="Arial"/>
          <w:b/>
          <w:sz w:val="18"/>
          <w:szCs w:val="18"/>
          <w:lang w:eastAsia="sl-SI"/>
        </w:rPr>
      </w:pPr>
    </w:p>
    <w:p w14:paraId="3E2F7B99" w14:textId="77777777" w:rsidR="00D36E5A" w:rsidRPr="004C09B1" w:rsidRDefault="00D36E5A" w:rsidP="00D36E5A">
      <w:pPr>
        <w:tabs>
          <w:tab w:val="left" w:pos="4395"/>
        </w:tabs>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Ponudniku je p</w:t>
      </w:r>
      <w:r w:rsidR="00196883" w:rsidRPr="004C09B1">
        <w:rPr>
          <w:rFonts w:ascii="Arial" w:eastAsia="Times New Roman" w:hAnsi="Arial" w:cs="Arial"/>
          <w:sz w:val="18"/>
          <w:szCs w:val="18"/>
          <w:lang w:eastAsia="sl-SI"/>
        </w:rPr>
        <w:t xml:space="preserve">ravno varstvo  zagotovljeno v </w:t>
      </w:r>
      <w:r w:rsidRPr="004C09B1">
        <w:rPr>
          <w:rFonts w:ascii="Arial" w:eastAsia="Times New Roman" w:hAnsi="Arial" w:cs="Arial"/>
          <w:sz w:val="18"/>
          <w:szCs w:val="18"/>
          <w:lang w:eastAsia="sl-SI"/>
        </w:rPr>
        <w:t>skladu z določbami Zakona o pravnem varstvu v postopkih javnega naročanja ZPVPJN (Ur. l. RS 43/2011 in spremembe).</w:t>
      </w:r>
    </w:p>
    <w:p w14:paraId="3EA578BF" w14:textId="77777777" w:rsidR="00D36E5A" w:rsidRPr="004C09B1" w:rsidRDefault="00D36E5A" w:rsidP="00D36E5A">
      <w:pPr>
        <w:tabs>
          <w:tab w:val="left" w:pos="4395"/>
        </w:tabs>
        <w:spacing w:after="0" w:line="240" w:lineRule="auto"/>
        <w:rPr>
          <w:rFonts w:ascii="Arial" w:eastAsia="Times New Roman" w:hAnsi="Arial" w:cs="Arial"/>
          <w:sz w:val="18"/>
          <w:szCs w:val="18"/>
          <w:lang w:eastAsia="sl-SI"/>
        </w:rPr>
      </w:pPr>
    </w:p>
    <w:p w14:paraId="6D15FAE5"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F471647" w14:textId="77777777" w:rsidR="00D36E5A" w:rsidRPr="004C09B1" w:rsidRDefault="00D36E5A" w:rsidP="00D36E5A">
      <w:pPr>
        <w:tabs>
          <w:tab w:val="left" w:pos="4395"/>
        </w:tabs>
        <w:spacing w:after="0" w:line="240" w:lineRule="auto"/>
        <w:rPr>
          <w:rFonts w:ascii="Arial" w:eastAsia="Times New Roman" w:hAnsi="Arial" w:cs="Arial"/>
          <w:sz w:val="18"/>
          <w:szCs w:val="18"/>
          <w:lang w:eastAsia="sl-SI"/>
        </w:rPr>
      </w:pPr>
    </w:p>
    <w:p w14:paraId="652EA1FE"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Zahtevek za revizijo mora vsebovati vse obvezne sestavine kot jih določa 15. člen ZPVPJN.</w:t>
      </w:r>
    </w:p>
    <w:p w14:paraId="49098562"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0D4EE0F6"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26190779"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29407916" w14:textId="19424AF5"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color w:val="000000"/>
          <w:sz w:val="18"/>
          <w:szCs w:val="18"/>
          <w:lang w:eastAsia="sl-SI"/>
        </w:rPr>
        <w:t>Vlagatelj mora zahtevku za revizijo zoper vsebino razpisne dokumentacije ali vsebino objave priložiti pot</w:t>
      </w:r>
      <w:r w:rsidR="00632C48" w:rsidRPr="004C09B1">
        <w:rPr>
          <w:rFonts w:ascii="Arial" w:eastAsia="Times New Roman" w:hAnsi="Arial" w:cs="Arial"/>
          <w:color w:val="000000"/>
          <w:sz w:val="18"/>
          <w:szCs w:val="18"/>
          <w:lang w:eastAsia="sl-SI"/>
        </w:rPr>
        <w:t>rd</w:t>
      </w:r>
      <w:r w:rsidR="000B6A2D" w:rsidRPr="004C09B1">
        <w:rPr>
          <w:rFonts w:ascii="Arial" w:eastAsia="Times New Roman" w:hAnsi="Arial" w:cs="Arial"/>
          <w:color w:val="000000"/>
          <w:sz w:val="18"/>
          <w:szCs w:val="18"/>
          <w:lang w:eastAsia="sl-SI"/>
        </w:rPr>
        <w:t>ilo o plačilu takse v višini 3.5</w:t>
      </w:r>
      <w:r w:rsidRPr="004C09B1">
        <w:rPr>
          <w:rFonts w:ascii="Arial" w:eastAsia="Times New Roman" w:hAnsi="Arial" w:cs="Arial"/>
          <w:color w:val="000000"/>
          <w:sz w:val="18"/>
          <w:szCs w:val="18"/>
          <w:lang w:eastAsia="sl-SI"/>
        </w:rPr>
        <w:t>00,00 EUR.</w:t>
      </w:r>
    </w:p>
    <w:p w14:paraId="29720973"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p>
    <w:p w14:paraId="16E14D0F" w14:textId="77777777" w:rsidR="00D36E5A" w:rsidRPr="004C09B1" w:rsidRDefault="00D36E5A" w:rsidP="00D36E5A">
      <w:pPr>
        <w:tabs>
          <w:tab w:val="left" w:pos="4395"/>
        </w:tabs>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Taksa se plača na podračun Ministrstva za finance št. SI56 0110 0100 0358 802, odprt pri Banki Slovenije, Slovenska 35, 1505 Ljubljana. Na plačilnem nalogu je potrebno vpisati sklic na številko: model  11 16110-7111290-XXXXXXLL (prvih šest številk ja zaporedna številka objave na Portalu javnih naročil, zadnji dve številki, pa pomenita oznako leta).</w:t>
      </w:r>
    </w:p>
    <w:p w14:paraId="5C55E87A" w14:textId="77777777" w:rsidR="00D36E5A" w:rsidRPr="004C09B1" w:rsidRDefault="00D36E5A" w:rsidP="00D36E5A">
      <w:pPr>
        <w:tabs>
          <w:tab w:val="left" w:pos="4395"/>
        </w:tabs>
        <w:spacing w:after="0" w:line="240" w:lineRule="auto"/>
        <w:rPr>
          <w:rFonts w:ascii="Arial" w:eastAsia="Times New Roman" w:hAnsi="Arial" w:cs="Arial"/>
          <w:color w:val="FF0000"/>
          <w:sz w:val="18"/>
          <w:szCs w:val="18"/>
          <w:lang w:eastAsia="sl-SI"/>
        </w:rPr>
      </w:pPr>
    </w:p>
    <w:p w14:paraId="66C47AB7"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Zahtevek za revizijo se vloži pisno neposredno pri naročniku, po pošti priporočeno ali priporočeno s povratnico. Vlagatelj mora kopijo zahtevka za revizijo hkrati posredovati ministrstvu, pristojnemu za javna naročila.</w:t>
      </w:r>
    </w:p>
    <w:p w14:paraId="1AA4BBFD" w14:textId="77777777" w:rsidR="00D36E5A" w:rsidRPr="004C09B1" w:rsidRDefault="00D36E5A" w:rsidP="00D36E5A">
      <w:pPr>
        <w:spacing w:after="0" w:line="240" w:lineRule="auto"/>
        <w:jc w:val="both"/>
        <w:rPr>
          <w:rFonts w:ascii="Arial" w:eastAsia="Times New Roman" w:hAnsi="Arial" w:cs="Arial"/>
          <w:b/>
          <w:sz w:val="18"/>
          <w:szCs w:val="18"/>
          <w:lang w:eastAsia="sl-SI"/>
        </w:rPr>
      </w:pPr>
    </w:p>
    <w:p w14:paraId="3CCC95E7" w14:textId="77777777" w:rsidR="00D36E5A"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Zahtevek za revizijo se lahko vloži v roku iz 25. člena ZPVPJN.</w:t>
      </w:r>
    </w:p>
    <w:p w14:paraId="0F9F9337" w14:textId="77777777" w:rsidR="00D36E5A" w:rsidRPr="004C09B1" w:rsidRDefault="00D36E5A" w:rsidP="00D36E5A">
      <w:pPr>
        <w:spacing w:after="0" w:line="240" w:lineRule="auto"/>
        <w:jc w:val="both"/>
        <w:rPr>
          <w:rFonts w:ascii="Arial" w:eastAsia="Times New Roman" w:hAnsi="Arial" w:cs="Arial"/>
          <w:sz w:val="18"/>
          <w:szCs w:val="18"/>
          <w:lang w:eastAsia="sl-SI"/>
        </w:rPr>
      </w:pPr>
    </w:p>
    <w:p w14:paraId="77DF65B7" w14:textId="77777777" w:rsidR="002F7B3E" w:rsidRPr="004C09B1" w:rsidRDefault="00D36E5A"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lastRenderedPageBreak/>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504E1B49" w14:textId="1653FCD7" w:rsidR="002F7B3E" w:rsidRPr="004C09B1" w:rsidRDefault="002F7B3E">
      <w:pPr>
        <w:spacing w:after="0" w:line="240" w:lineRule="auto"/>
        <w:rPr>
          <w:rFonts w:ascii="Arial" w:eastAsia="Times New Roman" w:hAnsi="Arial" w:cs="Arial"/>
          <w:color w:val="000000"/>
          <w:sz w:val="18"/>
          <w:szCs w:val="18"/>
          <w:lang w:eastAsia="sl-SI"/>
        </w:rPr>
      </w:pPr>
    </w:p>
    <w:p w14:paraId="46F3129E" w14:textId="77777777" w:rsidR="001D2E11" w:rsidRPr="00C437C2" w:rsidRDefault="001D2E11" w:rsidP="00D36E5A">
      <w:pPr>
        <w:spacing w:after="0" w:line="240" w:lineRule="auto"/>
        <w:jc w:val="both"/>
        <w:rPr>
          <w:rFonts w:ascii="Arial" w:eastAsia="Times New Roman" w:hAnsi="Arial" w:cs="Arial"/>
          <w:color w:val="000000"/>
          <w:sz w:val="18"/>
          <w:szCs w:val="18"/>
          <w:lang w:eastAsia="sl-SI"/>
        </w:rPr>
      </w:pPr>
    </w:p>
    <w:p w14:paraId="56DAB1A5" w14:textId="77777777" w:rsidR="00D36E5A" w:rsidRPr="00C437C2" w:rsidRDefault="00D36E5A" w:rsidP="00B76E2C">
      <w:pPr>
        <w:numPr>
          <w:ilvl w:val="0"/>
          <w:numId w:val="16"/>
        </w:numPr>
        <w:tabs>
          <w:tab w:val="left" w:pos="360"/>
        </w:tabs>
        <w:spacing w:after="0" w:line="240" w:lineRule="auto"/>
        <w:rPr>
          <w:rFonts w:ascii="Arial" w:eastAsia="Times New Roman" w:hAnsi="Arial" w:cs="Arial"/>
          <w:b/>
          <w:vanish/>
          <w:sz w:val="18"/>
          <w:szCs w:val="18"/>
          <w:lang w:eastAsia="sl-SI"/>
        </w:rPr>
      </w:pPr>
    </w:p>
    <w:p w14:paraId="1EDDEB6C" w14:textId="77777777" w:rsidR="00D36E5A" w:rsidRPr="00C437C2" w:rsidRDefault="00D36E5A" w:rsidP="00B76E2C">
      <w:pPr>
        <w:numPr>
          <w:ilvl w:val="0"/>
          <w:numId w:val="16"/>
        </w:numPr>
        <w:tabs>
          <w:tab w:val="left" w:pos="360"/>
        </w:tabs>
        <w:spacing w:after="0" w:line="240" w:lineRule="auto"/>
        <w:rPr>
          <w:rFonts w:ascii="Arial" w:eastAsia="Times New Roman" w:hAnsi="Arial" w:cs="Arial"/>
          <w:b/>
          <w:vanish/>
          <w:sz w:val="18"/>
          <w:szCs w:val="18"/>
          <w:lang w:eastAsia="sl-SI"/>
        </w:rPr>
      </w:pPr>
    </w:p>
    <w:p w14:paraId="429D57F7" w14:textId="77777777" w:rsidR="00D36E5A" w:rsidRPr="00C437C2" w:rsidRDefault="00D36E5A" w:rsidP="00B76E2C">
      <w:pPr>
        <w:numPr>
          <w:ilvl w:val="0"/>
          <w:numId w:val="16"/>
        </w:numPr>
        <w:tabs>
          <w:tab w:val="left" w:pos="360"/>
        </w:tabs>
        <w:spacing w:after="0" w:line="240" w:lineRule="auto"/>
        <w:ind w:hanging="720"/>
        <w:rPr>
          <w:rFonts w:ascii="Arial" w:eastAsia="Times New Roman" w:hAnsi="Arial" w:cs="Arial"/>
          <w:b/>
          <w:u w:val="single"/>
          <w:lang w:eastAsia="sl-SI"/>
        </w:rPr>
      </w:pPr>
      <w:r w:rsidRPr="00C437C2">
        <w:rPr>
          <w:rFonts w:ascii="Arial" w:eastAsia="Times New Roman" w:hAnsi="Arial" w:cs="Arial"/>
          <w:b/>
          <w:u w:val="single"/>
          <w:lang w:eastAsia="sl-SI"/>
        </w:rPr>
        <w:t>MERILA</w:t>
      </w:r>
    </w:p>
    <w:p w14:paraId="29446E62" w14:textId="77777777" w:rsidR="00D36E5A" w:rsidRPr="00C437C2" w:rsidRDefault="00D36E5A" w:rsidP="00D36E5A">
      <w:pPr>
        <w:tabs>
          <w:tab w:val="left" w:pos="360"/>
        </w:tabs>
        <w:spacing w:after="0" w:line="240" w:lineRule="auto"/>
        <w:rPr>
          <w:rFonts w:ascii="Arial" w:eastAsia="Times New Roman" w:hAnsi="Arial" w:cs="Arial"/>
          <w:b/>
          <w:sz w:val="18"/>
          <w:szCs w:val="18"/>
          <w:lang w:eastAsia="sl-SI"/>
        </w:rPr>
      </w:pPr>
    </w:p>
    <w:p w14:paraId="414B5C4D" w14:textId="01EE5CE1" w:rsidR="00D36E5A" w:rsidRPr="004C09B1" w:rsidRDefault="00D36E5A" w:rsidP="00D36E5A">
      <w:pPr>
        <w:spacing w:after="0" w:line="240" w:lineRule="auto"/>
        <w:jc w:val="both"/>
        <w:rPr>
          <w:rFonts w:ascii="Arial" w:eastAsia="Times New Roman" w:hAnsi="Arial" w:cs="Arial"/>
          <w:b/>
          <w:bCs/>
          <w:sz w:val="18"/>
          <w:szCs w:val="18"/>
          <w:lang w:eastAsia="sl-SI"/>
        </w:rPr>
      </w:pPr>
      <w:r w:rsidRPr="004C09B1">
        <w:rPr>
          <w:rFonts w:ascii="Arial" w:eastAsia="Times New Roman" w:hAnsi="Arial" w:cs="Arial"/>
          <w:sz w:val="18"/>
          <w:szCs w:val="18"/>
          <w:lang w:eastAsia="sl-SI"/>
        </w:rPr>
        <w:t xml:space="preserve">Izbira ponudb bo potekala po naslednjem kriteriju: </w:t>
      </w:r>
      <w:r w:rsidR="006E0B51" w:rsidRPr="004C09B1">
        <w:rPr>
          <w:rFonts w:ascii="Arial" w:eastAsia="Times New Roman" w:hAnsi="Arial" w:cs="Arial"/>
          <w:b/>
          <w:bCs/>
          <w:sz w:val="18"/>
          <w:szCs w:val="18"/>
          <w:lang w:eastAsia="sl-SI"/>
        </w:rPr>
        <w:t xml:space="preserve"> ekonomsko najugodnejša ponudba </w:t>
      </w:r>
    </w:p>
    <w:p w14:paraId="0320C061" w14:textId="77777777" w:rsidR="00990A7A" w:rsidRPr="004C09B1" w:rsidRDefault="00990A7A" w:rsidP="00D36E5A">
      <w:pPr>
        <w:tabs>
          <w:tab w:val="left" w:pos="360"/>
        </w:tabs>
        <w:spacing w:after="0" w:line="240" w:lineRule="auto"/>
        <w:rPr>
          <w:rFonts w:ascii="Arial" w:eastAsia="Times New Roman" w:hAnsi="Arial" w:cs="Arial"/>
          <w:b/>
          <w:sz w:val="18"/>
          <w:szCs w:val="18"/>
          <w:lang w:eastAsia="sl-SI"/>
        </w:rPr>
      </w:pPr>
    </w:p>
    <w:p w14:paraId="1A810AE1" w14:textId="6BB96CB2" w:rsidR="00990A7A" w:rsidRPr="004C09B1" w:rsidRDefault="00990A7A" w:rsidP="00990A7A">
      <w:pPr>
        <w:tabs>
          <w:tab w:val="left" w:pos="360"/>
        </w:tabs>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Upoštevali se bodo naslednji </w:t>
      </w:r>
      <w:proofErr w:type="spellStart"/>
      <w:r w:rsidRPr="004C09B1">
        <w:rPr>
          <w:rFonts w:ascii="Arial" w:eastAsia="Times New Roman" w:hAnsi="Arial" w:cs="Arial"/>
          <w:sz w:val="18"/>
          <w:szCs w:val="18"/>
          <w:lang w:eastAsia="sl-SI"/>
        </w:rPr>
        <w:t>ponderji</w:t>
      </w:r>
      <w:proofErr w:type="spellEnd"/>
      <w:r w:rsidRPr="004C09B1">
        <w:rPr>
          <w:rFonts w:ascii="Arial" w:eastAsia="Times New Roman" w:hAnsi="Arial" w:cs="Arial"/>
          <w:sz w:val="18"/>
          <w:szCs w:val="18"/>
          <w:lang w:eastAsia="sl-SI"/>
        </w:rPr>
        <w:t xml:space="preserve">:                     </w:t>
      </w:r>
      <w:r w:rsidR="00F9273E" w:rsidRPr="004C09B1">
        <w:rPr>
          <w:rFonts w:ascii="Arial" w:eastAsia="Times New Roman" w:hAnsi="Arial" w:cs="Arial"/>
          <w:sz w:val="18"/>
          <w:szCs w:val="18"/>
          <w:lang w:eastAsia="sl-SI"/>
        </w:rPr>
        <w:t>PONDER 1 – Najnižja</w:t>
      </w:r>
      <w:r w:rsidRPr="004C09B1">
        <w:rPr>
          <w:rFonts w:ascii="Arial" w:eastAsia="Times New Roman" w:hAnsi="Arial" w:cs="Arial"/>
          <w:sz w:val="18"/>
          <w:szCs w:val="18"/>
          <w:lang w:eastAsia="sl-SI"/>
        </w:rPr>
        <w:t xml:space="preserve"> cena</w:t>
      </w:r>
      <w:r w:rsidR="006E0B51" w:rsidRPr="004C09B1">
        <w:rPr>
          <w:rFonts w:ascii="Arial" w:eastAsia="Times New Roman" w:hAnsi="Arial" w:cs="Arial"/>
          <w:sz w:val="18"/>
          <w:szCs w:val="18"/>
          <w:lang w:eastAsia="sl-SI"/>
        </w:rPr>
        <w:t xml:space="preserve"> za posamezen sklop</w:t>
      </w:r>
    </w:p>
    <w:p w14:paraId="638B11B6" w14:textId="77777777" w:rsidR="00990A7A" w:rsidRPr="004C09B1" w:rsidRDefault="00990A7A" w:rsidP="00D36E5A">
      <w:pPr>
        <w:tabs>
          <w:tab w:val="left" w:pos="360"/>
        </w:tabs>
        <w:spacing w:after="0" w:line="240" w:lineRule="auto"/>
        <w:rPr>
          <w:rFonts w:ascii="Arial" w:eastAsia="Times New Roman" w:hAnsi="Arial" w:cs="Arial"/>
          <w:sz w:val="18"/>
          <w:szCs w:val="18"/>
          <w:lang w:eastAsia="sl-SI"/>
        </w:rPr>
      </w:pPr>
    </w:p>
    <w:p w14:paraId="693357E5" w14:textId="555CEB4C" w:rsidR="00F9273E" w:rsidRPr="004C09B1" w:rsidRDefault="00F9273E" w:rsidP="00D36E5A">
      <w:pPr>
        <w:tabs>
          <w:tab w:val="left" w:pos="360"/>
        </w:tabs>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Najnižja cena </w:t>
      </w:r>
      <w:r w:rsidR="00FA4E4F" w:rsidRPr="004C09B1">
        <w:rPr>
          <w:rFonts w:ascii="Arial" w:eastAsia="Times New Roman" w:hAnsi="Arial" w:cs="Arial"/>
          <w:sz w:val="18"/>
          <w:szCs w:val="18"/>
          <w:lang w:eastAsia="sl-SI"/>
        </w:rPr>
        <w:t xml:space="preserve">pomeni najnižja </w:t>
      </w:r>
      <w:r w:rsidR="006E0B51" w:rsidRPr="004C09B1">
        <w:rPr>
          <w:rFonts w:ascii="Arial" w:eastAsia="Times New Roman" w:hAnsi="Arial" w:cs="Arial"/>
          <w:sz w:val="18"/>
          <w:szCs w:val="18"/>
          <w:lang w:eastAsia="sl-SI"/>
        </w:rPr>
        <w:t xml:space="preserve">končna ponudbena vrednost  brez DPZP (oz. najnižja skupna končna </w:t>
      </w:r>
      <w:r w:rsidR="00FA4E4F" w:rsidRPr="004C09B1">
        <w:rPr>
          <w:rFonts w:ascii="Arial" w:eastAsia="Times New Roman" w:hAnsi="Arial" w:cs="Arial"/>
          <w:sz w:val="18"/>
          <w:szCs w:val="18"/>
          <w:lang w:eastAsia="sl-SI"/>
        </w:rPr>
        <w:t>zavarovalna premija za celotno zavarovalno obdobje</w:t>
      </w:r>
      <w:r w:rsidR="006E0B51" w:rsidRPr="004C09B1">
        <w:rPr>
          <w:rFonts w:ascii="Arial" w:eastAsia="Times New Roman" w:hAnsi="Arial" w:cs="Arial"/>
          <w:sz w:val="18"/>
          <w:szCs w:val="18"/>
          <w:lang w:eastAsia="sl-SI"/>
        </w:rPr>
        <w:t xml:space="preserve"> brez DPZP</w:t>
      </w:r>
      <w:r w:rsidR="00A875F0" w:rsidRPr="004C09B1">
        <w:rPr>
          <w:rFonts w:ascii="Arial" w:eastAsia="Times New Roman" w:hAnsi="Arial" w:cs="Arial"/>
          <w:sz w:val="18"/>
          <w:szCs w:val="18"/>
          <w:lang w:eastAsia="sl-SI"/>
        </w:rPr>
        <w:t>)</w:t>
      </w:r>
      <w:r w:rsidR="006E0B51" w:rsidRPr="004C09B1">
        <w:rPr>
          <w:rFonts w:ascii="Arial" w:eastAsia="Times New Roman" w:hAnsi="Arial" w:cs="Arial"/>
          <w:sz w:val="18"/>
          <w:szCs w:val="18"/>
          <w:lang w:eastAsia="sl-SI"/>
        </w:rPr>
        <w:t>.</w:t>
      </w:r>
    </w:p>
    <w:p w14:paraId="71BFD1CB" w14:textId="77777777" w:rsidR="00F9273E" w:rsidRPr="004C09B1" w:rsidRDefault="00F9273E" w:rsidP="00D36E5A">
      <w:pPr>
        <w:tabs>
          <w:tab w:val="left" w:pos="360"/>
        </w:tabs>
        <w:spacing w:after="0" w:line="240" w:lineRule="auto"/>
        <w:rPr>
          <w:rFonts w:ascii="Arial" w:eastAsia="Times New Roman" w:hAnsi="Arial" w:cs="Arial"/>
          <w:sz w:val="18"/>
          <w:szCs w:val="18"/>
          <w:lang w:eastAsia="sl-SI"/>
        </w:rPr>
      </w:pPr>
    </w:p>
    <w:p w14:paraId="66E03E46" w14:textId="0357A1A8" w:rsidR="00632C48" w:rsidRPr="004C09B1" w:rsidRDefault="00632C48" w:rsidP="00632C48">
      <w:pPr>
        <w:tabs>
          <w:tab w:val="left" w:pos="360"/>
        </w:tabs>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V primeru, da bo na</w:t>
      </w:r>
      <w:r w:rsidR="006E0B51" w:rsidRPr="004C09B1">
        <w:rPr>
          <w:rFonts w:ascii="Arial" w:eastAsia="Times New Roman" w:hAnsi="Arial" w:cs="Arial"/>
          <w:sz w:val="18"/>
          <w:szCs w:val="18"/>
          <w:lang w:eastAsia="sl-SI"/>
        </w:rPr>
        <w:t>ročnik prejel več ponudb z enako</w:t>
      </w:r>
      <w:r w:rsidRPr="004C09B1">
        <w:rPr>
          <w:rFonts w:ascii="Arial" w:eastAsia="Times New Roman" w:hAnsi="Arial" w:cs="Arial"/>
          <w:sz w:val="18"/>
          <w:szCs w:val="18"/>
          <w:lang w:eastAsia="sl-SI"/>
        </w:rPr>
        <w:t xml:space="preserve"> najugodnejšo ponudbeno ceno,  bo </w:t>
      </w:r>
      <w:r w:rsidR="006E0B51" w:rsidRPr="004C09B1">
        <w:rPr>
          <w:rFonts w:ascii="Arial" w:eastAsia="Times New Roman" w:hAnsi="Arial" w:cs="Arial"/>
          <w:sz w:val="18"/>
          <w:szCs w:val="18"/>
          <w:lang w:eastAsia="sl-SI"/>
        </w:rPr>
        <w:t>naročnik izvedel javni žreb.</w:t>
      </w:r>
    </w:p>
    <w:p w14:paraId="43C1E210" w14:textId="77777777" w:rsidR="00E057FA" w:rsidRPr="001D2E11" w:rsidRDefault="00E057FA" w:rsidP="00D36E5A">
      <w:pPr>
        <w:tabs>
          <w:tab w:val="left" w:pos="360"/>
        </w:tabs>
        <w:spacing w:after="0" w:line="240" w:lineRule="auto"/>
        <w:rPr>
          <w:rFonts w:ascii="Arial" w:eastAsia="Times New Roman" w:hAnsi="Arial" w:cs="Arial"/>
          <w:sz w:val="20"/>
          <w:szCs w:val="20"/>
          <w:lang w:eastAsia="sl-SI"/>
        </w:rPr>
      </w:pPr>
    </w:p>
    <w:p w14:paraId="0CC782EE" w14:textId="77777777" w:rsidR="00D36E5A" w:rsidRPr="00C437C2" w:rsidRDefault="00D36E5A" w:rsidP="00B76E2C">
      <w:pPr>
        <w:numPr>
          <w:ilvl w:val="0"/>
          <w:numId w:val="16"/>
        </w:numPr>
        <w:spacing w:before="240" w:after="0" w:line="240" w:lineRule="auto"/>
        <w:ind w:left="284" w:hanging="284"/>
        <w:rPr>
          <w:rFonts w:ascii="Arial" w:eastAsia="Times New Roman" w:hAnsi="Arial" w:cs="Arial"/>
          <w:b/>
          <w:u w:val="single"/>
          <w:lang w:eastAsia="sl-SI"/>
        </w:rPr>
      </w:pPr>
      <w:r w:rsidRPr="00C437C2">
        <w:rPr>
          <w:rFonts w:ascii="Arial" w:eastAsia="Times New Roman" w:hAnsi="Arial" w:cs="Arial"/>
          <w:b/>
          <w:u w:val="single"/>
          <w:lang w:eastAsia="sl-SI"/>
        </w:rPr>
        <w:t>FINANČNA ZAVAROVANJA</w:t>
      </w:r>
    </w:p>
    <w:p w14:paraId="5CF69C48" w14:textId="77777777" w:rsidR="00D36E5A" w:rsidRPr="00C437C2" w:rsidRDefault="00D36E5A" w:rsidP="00D36E5A">
      <w:pPr>
        <w:spacing w:after="0" w:line="240" w:lineRule="auto"/>
        <w:ind w:left="567"/>
        <w:rPr>
          <w:rFonts w:ascii="Arial" w:eastAsia="Times New Roman" w:hAnsi="Arial" w:cs="Arial"/>
          <w:b/>
          <w:sz w:val="18"/>
          <w:szCs w:val="18"/>
          <w:lang w:eastAsia="sl-SI"/>
        </w:rPr>
      </w:pPr>
    </w:p>
    <w:p w14:paraId="7BD65C5B" w14:textId="77777777" w:rsidR="003D07E2" w:rsidRPr="00C437C2" w:rsidRDefault="003D07E2" w:rsidP="00D36E5A">
      <w:pPr>
        <w:spacing w:after="0" w:line="240" w:lineRule="auto"/>
        <w:ind w:left="567"/>
        <w:rPr>
          <w:rFonts w:ascii="Arial" w:eastAsia="Times New Roman" w:hAnsi="Arial" w:cs="Arial"/>
          <w:b/>
          <w:sz w:val="18"/>
          <w:szCs w:val="18"/>
          <w:lang w:eastAsia="sl-SI"/>
        </w:rPr>
      </w:pPr>
    </w:p>
    <w:p w14:paraId="69A205F8" w14:textId="77777777" w:rsidR="003D07E2" w:rsidRPr="004C09B1" w:rsidRDefault="003D07E2" w:rsidP="00B76E2C">
      <w:pPr>
        <w:numPr>
          <w:ilvl w:val="0"/>
          <w:numId w:val="17"/>
        </w:numPr>
        <w:spacing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Zavarovanje za resnost ponudbe</w:t>
      </w:r>
    </w:p>
    <w:p w14:paraId="07CBDF20" w14:textId="77777777" w:rsidR="003D07E2" w:rsidRPr="004C09B1" w:rsidRDefault="003D07E2" w:rsidP="00D36E5A">
      <w:pPr>
        <w:spacing w:after="0" w:line="240" w:lineRule="auto"/>
        <w:ind w:left="567"/>
        <w:rPr>
          <w:rFonts w:ascii="Arial" w:eastAsia="Times New Roman" w:hAnsi="Arial" w:cs="Arial"/>
          <w:b/>
          <w:sz w:val="18"/>
          <w:szCs w:val="18"/>
          <w:lang w:eastAsia="sl-SI"/>
        </w:rPr>
      </w:pPr>
    </w:p>
    <w:p w14:paraId="333B94E9" w14:textId="40339F39" w:rsidR="003D07E2" w:rsidRPr="004C09B1" w:rsidRDefault="00E00D33" w:rsidP="003D07E2">
      <w:pPr>
        <w:autoSpaceDE w:val="0"/>
        <w:autoSpaceDN w:val="0"/>
        <w:adjustRightInd w:val="0"/>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Ponudnik bo</w:t>
      </w:r>
      <w:r w:rsidR="003D07E2" w:rsidRPr="004C09B1">
        <w:rPr>
          <w:rFonts w:ascii="Arial" w:eastAsia="Times New Roman" w:hAnsi="Arial" w:cs="Arial"/>
          <w:sz w:val="18"/>
          <w:szCs w:val="18"/>
          <w:lang w:eastAsia="sl-SI"/>
        </w:rPr>
        <w:t xml:space="preserve"> moral kot zavarovanje za resnost ponudbe predložiti </w:t>
      </w:r>
      <w:proofErr w:type="spellStart"/>
      <w:r w:rsidR="003D07E2" w:rsidRPr="004C09B1">
        <w:rPr>
          <w:rFonts w:ascii="Arial" w:eastAsia="Times New Roman" w:hAnsi="Arial" w:cs="Arial"/>
          <w:sz w:val="18"/>
          <w:szCs w:val="18"/>
          <w:lang w:eastAsia="sl-SI"/>
        </w:rPr>
        <w:t>bianco</w:t>
      </w:r>
      <w:proofErr w:type="spellEnd"/>
      <w:r w:rsidR="003D07E2" w:rsidRPr="004C09B1">
        <w:rPr>
          <w:rFonts w:ascii="Arial" w:eastAsia="Times New Roman" w:hAnsi="Arial" w:cs="Arial"/>
          <w:sz w:val="18"/>
          <w:szCs w:val="18"/>
          <w:lang w:eastAsia="sl-SI"/>
        </w:rPr>
        <w:t xml:space="preserve"> podpisano in žigosano men</w:t>
      </w:r>
      <w:r w:rsidR="00483CB4" w:rsidRPr="004C09B1">
        <w:rPr>
          <w:rFonts w:ascii="Arial" w:eastAsia="Times New Roman" w:hAnsi="Arial" w:cs="Arial"/>
          <w:sz w:val="18"/>
          <w:szCs w:val="18"/>
          <w:lang w:eastAsia="sl-SI"/>
        </w:rPr>
        <w:t>ico</w:t>
      </w:r>
      <w:r w:rsidR="00BB2B4A" w:rsidRPr="004C09B1">
        <w:rPr>
          <w:rFonts w:ascii="Arial" w:eastAsia="Times New Roman" w:hAnsi="Arial" w:cs="Arial"/>
          <w:sz w:val="18"/>
          <w:szCs w:val="18"/>
          <w:lang w:eastAsia="sl-SI"/>
        </w:rPr>
        <w:t xml:space="preserve"> (nepoškodovano)</w:t>
      </w:r>
      <w:r w:rsidR="00483CB4" w:rsidRPr="004C09B1">
        <w:rPr>
          <w:rFonts w:ascii="Arial" w:eastAsia="Times New Roman" w:hAnsi="Arial" w:cs="Arial"/>
          <w:sz w:val="18"/>
          <w:szCs w:val="18"/>
          <w:lang w:eastAsia="sl-SI"/>
        </w:rPr>
        <w:t xml:space="preserve"> z menično izjavo v višini </w:t>
      </w:r>
      <w:r w:rsidR="00C24546" w:rsidRPr="007D5EBA">
        <w:rPr>
          <w:rFonts w:ascii="Arial" w:eastAsia="Times New Roman" w:hAnsi="Arial" w:cs="Arial"/>
          <w:sz w:val="18"/>
          <w:szCs w:val="18"/>
          <w:lang w:eastAsia="sl-SI"/>
        </w:rPr>
        <w:t>najmanj 2% ponudbene vrednosti z DPZP</w:t>
      </w:r>
      <w:r w:rsidR="00C139D2" w:rsidRPr="007D5EBA">
        <w:rPr>
          <w:rFonts w:ascii="Arial" w:eastAsia="Times New Roman" w:hAnsi="Arial" w:cs="Arial"/>
          <w:sz w:val="18"/>
          <w:szCs w:val="18"/>
          <w:lang w:eastAsia="sl-SI"/>
        </w:rPr>
        <w:t xml:space="preserve"> </w:t>
      </w:r>
      <w:r w:rsidR="00F74D2D" w:rsidRPr="004C09B1">
        <w:rPr>
          <w:rFonts w:ascii="Arial" w:eastAsia="Times New Roman" w:hAnsi="Arial" w:cs="Arial"/>
          <w:sz w:val="18"/>
          <w:szCs w:val="18"/>
          <w:lang w:eastAsia="sl-SI"/>
        </w:rPr>
        <w:t>s pooblastilom za izpolnitev, z oznako Brez protesta, plačljivo na prvi poziv</w:t>
      </w:r>
      <w:r w:rsidR="00E22BF4" w:rsidRPr="004C09B1">
        <w:rPr>
          <w:rFonts w:ascii="Arial" w:eastAsia="Times New Roman" w:hAnsi="Arial" w:cs="Arial"/>
          <w:sz w:val="18"/>
          <w:szCs w:val="18"/>
          <w:lang w:eastAsia="sl-SI"/>
        </w:rPr>
        <w:t xml:space="preserve">  in bo veljala  najmanj </w:t>
      </w:r>
      <w:r w:rsidR="00632C48" w:rsidRPr="004C09B1">
        <w:rPr>
          <w:rFonts w:ascii="Arial" w:eastAsia="Times New Roman" w:hAnsi="Arial" w:cs="Arial"/>
          <w:sz w:val="18"/>
          <w:szCs w:val="18"/>
          <w:lang w:eastAsia="sl-SI"/>
        </w:rPr>
        <w:t>9</w:t>
      </w:r>
      <w:r w:rsidR="003D07E2" w:rsidRPr="004C09B1">
        <w:rPr>
          <w:rFonts w:ascii="Arial" w:eastAsia="Times New Roman" w:hAnsi="Arial" w:cs="Arial"/>
          <w:sz w:val="18"/>
          <w:szCs w:val="18"/>
          <w:lang w:eastAsia="sl-SI"/>
        </w:rPr>
        <w:t>0 dni dlje, kot je določen rok za oddajo ponudb.</w:t>
      </w:r>
    </w:p>
    <w:p w14:paraId="0FCC70A9" w14:textId="77777777" w:rsidR="00640A0B" w:rsidRPr="004C09B1" w:rsidRDefault="00640A0B" w:rsidP="003D07E2">
      <w:pPr>
        <w:autoSpaceDE w:val="0"/>
        <w:autoSpaceDN w:val="0"/>
        <w:adjustRightInd w:val="0"/>
        <w:spacing w:after="0" w:line="240" w:lineRule="auto"/>
        <w:rPr>
          <w:rFonts w:ascii="Arial" w:eastAsia="Times New Roman" w:hAnsi="Arial" w:cs="Arial"/>
          <w:sz w:val="18"/>
          <w:szCs w:val="18"/>
          <w:lang w:eastAsia="sl-SI"/>
        </w:rPr>
      </w:pPr>
    </w:p>
    <w:p w14:paraId="310AB7D8" w14:textId="61F65543" w:rsidR="003D07E2" w:rsidRPr="004C09B1" w:rsidRDefault="00640A0B" w:rsidP="00640A0B">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Menico z menično izjavo z</w:t>
      </w:r>
      <w:r w:rsidR="00846DB7" w:rsidRPr="004C09B1">
        <w:rPr>
          <w:rFonts w:ascii="Arial" w:eastAsia="Times New Roman" w:hAnsi="Arial" w:cs="Arial"/>
          <w:sz w:val="18"/>
          <w:szCs w:val="18"/>
          <w:lang w:eastAsia="sl-SI"/>
        </w:rPr>
        <w:t>a</w:t>
      </w:r>
      <w:r w:rsidRPr="004C09B1">
        <w:rPr>
          <w:rFonts w:ascii="Arial" w:eastAsia="Times New Roman" w:hAnsi="Arial" w:cs="Arial"/>
          <w:sz w:val="18"/>
          <w:szCs w:val="18"/>
          <w:lang w:eastAsia="sl-SI"/>
        </w:rPr>
        <w:t xml:space="preserve"> resnost ponudbe naročnik unovči, </w:t>
      </w:r>
      <w:r w:rsidR="00846DB7" w:rsidRPr="004C09B1">
        <w:rPr>
          <w:rFonts w:ascii="Arial" w:eastAsia="Times New Roman" w:hAnsi="Arial" w:cs="Arial"/>
          <w:sz w:val="18"/>
          <w:szCs w:val="18"/>
          <w:lang w:eastAsia="sl-SI"/>
        </w:rPr>
        <w:t xml:space="preserve">če </w:t>
      </w:r>
      <w:r w:rsidRPr="004C09B1">
        <w:rPr>
          <w:rFonts w:ascii="Arial" w:eastAsia="Times New Roman" w:hAnsi="Arial" w:cs="Arial"/>
          <w:sz w:val="18"/>
          <w:szCs w:val="18"/>
          <w:lang w:eastAsia="sl-SI"/>
        </w:rPr>
        <w:t>ponudnik</w:t>
      </w:r>
    </w:p>
    <w:p w14:paraId="033BB902" w14:textId="77777777" w:rsidR="00640A0B" w:rsidRPr="004C09B1" w:rsidRDefault="00640A0B" w:rsidP="00640A0B">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po odpiranju ponudb svojo ponudbo umakne</w:t>
      </w:r>
    </w:p>
    <w:p w14:paraId="2535258B" w14:textId="77777777" w:rsidR="00640A0B" w:rsidRPr="004C09B1" w:rsidRDefault="00640A0B" w:rsidP="00640A0B">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zavrne sklenitev pogodbe</w:t>
      </w:r>
    </w:p>
    <w:p w14:paraId="02EE1899" w14:textId="77777777" w:rsidR="00640A0B" w:rsidRPr="004C09B1" w:rsidRDefault="00640A0B" w:rsidP="00640A0B">
      <w:pPr>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po sklenitvi pogodbe ne predloži bančne garancije za dobro izvedbo pogodbenih obveznosti.</w:t>
      </w:r>
    </w:p>
    <w:p w14:paraId="03325A8F" w14:textId="77777777" w:rsidR="00640A0B" w:rsidRPr="004C09B1" w:rsidRDefault="00640A0B" w:rsidP="00640A0B">
      <w:pPr>
        <w:spacing w:after="0" w:line="240" w:lineRule="auto"/>
        <w:rPr>
          <w:rFonts w:ascii="Arial" w:eastAsia="Times New Roman" w:hAnsi="Arial" w:cs="Arial"/>
          <w:sz w:val="18"/>
          <w:szCs w:val="18"/>
          <w:lang w:eastAsia="sl-SI"/>
        </w:rPr>
      </w:pPr>
    </w:p>
    <w:p w14:paraId="4BC0EC2A" w14:textId="77777777" w:rsidR="00D36E5A" w:rsidRPr="004C09B1" w:rsidRDefault="00D36E5A" w:rsidP="00D36E5A">
      <w:pPr>
        <w:autoSpaceDE w:val="0"/>
        <w:autoSpaceDN w:val="0"/>
        <w:adjustRightInd w:val="0"/>
        <w:spacing w:after="0" w:line="240" w:lineRule="auto"/>
        <w:ind w:left="284"/>
        <w:rPr>
          <w:rFonts w:ascii="Arial" w:eastAsia="Times New Roman" w:hAnsi="Arial" w:cs="Arial"/>
          <w:color w:val="FF0000"/>
          <w:sz w:val="18"/>
          <w:szCs w:val="18"/>
          <w:lang w:eastAsia="sl-SI"/>
        </w:rPr>
      </w:pPr>
    </w:p>
    <w:p w14:paraId="4330DB67" w14:textId="77777777" w:rsidR="00D36E5A" w:rsidRPr="004C09B1" w:rsidRDefault="00D36E5A" w:rsidP="00B76E2C">
      <w:pPr>
        <w:numPr>
          <w:ilvl w:val="0"/>
          <w:numId w:val="17"/>
        </w:numPr>
        <w:spacing w:after="0" w:line="240" w:lineRule="auto"/>
        <w:rPr>
          <w:rFonts w:ascii="Arial" w:eastAsia="Times New Roman" w:hAnsi="Arial" w:cs="Arial"/>
          <w:b/>
          <w:sz w:val="18"/>
          <w:szCs w:val="18"/>
          <w:lang w:eastAsia="sl-SI"/>
        </w:rPr>
      </w:pPr>
      <w:r w:rsidRPr="004C09B1">
        <w:rPr>
          <w:rFonts w:ascii="Arial" w:eastAsia="Times New Roman" w:hAnsi="Arial" w:cs="Arial"/>
          <w:b/>
          <w:sz w:val="18"/>
          <w:szCs w:val="18"/>
          <w:lang w:eastAsia="sl-SI"/>
        </w:rPr>
        <w:t>Zavarovanje za dobro izvedbo pogodbenih obveznosti</w:t>
      </w:r>
    </w:p>
    <w:p w14:paraId="445DD795" w14:textId="77777777" w:rsidR="00D36E5A" w:rsidRPr="004C09B1" w:rsidRDefault="00D36E5A" w:rsidP="00D36E5A">
      <w:pPr>
        <w:spacing w:after="0" w:line="240" w:lineRule="auto"/>
        <w:ind w:left="567"/>
        <w:rPr>
          <w:rFonts w:ascii="Arial" w:eastAsia="Times New Roman" w:hAnsi="Arial" w:cs="Arial"/>
          <w:b/>
          <w:sz w:val="18"/>
          <w:szCs w:val="18"/>
          <w:lang w:eastAsia="sl-SI"/>
        </w:rPr>
      </w:pPr>
    </w:p>
    <w:p w14:paraId="5F244ED0" w14:textId="029E1BAB"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Ponudnik bo moral kot zavarovanje za  dobro izvedbo pogodbenih obveznosti predložiti </w:t>
      </w:r>
      <w:r w:rsidR="001860FE" w:rsidRPr="004C09B1">
        <w:rPr>
          <w:rFonts w:ascii="Arial" w:eastAsia="Times New Roman" w:hAnsi="Arial" w:cs="Arial"/>
          <w:sz w:val="18"/>
          <w:szCs w:val="18"/>
          <w:lang w:eastAsia="sl-SI"/>
        </w:rPr>
        <w:t>bančno garancijo</w:t>
      </w:r>
      <w:r w:rsidR="00E00D33" w:rsidRPr="004C09B1">
        <w:rPr>
          <w:rFonts w:ascii="Arial" w:eastAsia="Times New Roman" w:hAnsi="Arial" w:cs="Arial"/>
          <w:sz w:val="18"/>
          <w:szCs w:val="18"/>
          <w:lang w:eastAsia="sl-SI"/>
        </w:rPr>
        <w:t xml:space="preserve"> </w:t>
      </w:r>
      <w:r w:rsidR="00BB7A2F" w:rsidRPr="004C09B1">
        <w:rPr>
          <w:rFonts w:ascii="Arial" w:eastAsia="Times New Roman" w:hAnsi="Arial" w:cs="Arial"/>
          <w:sz w:val="18"/>
          <w:szCs w:val="18"/>
          <w:lang w:eastAsia="sl-SI"/>
        </w:rPr>
        <w:t xml:space="preserve">ali kavcijsko zavarovanje pri zavarovalnici </w:t>
      </w:r>
      <w:r w:rsidR="00841495" w:rsidRPr="004C09B1">
        <w:rPr>
          <w:rFonts w:ascii="Arial" w:eastAsia="Times New Roman" w:hAnsi="Arial" w:cs="Arial"/>
          <w:sz w:val="18"/>
          <w:szCs w:val="18"/>
          <w:lang w:eastAsia="sl-SI"/>
        </w:rPr>
        <w:t xml:space="preserve">v višini </w:t>
      </w:r>
      <w:r w:rsidR="005A0804" w:rsidRPr="004C09B1">
        <w:rPr>
          <w:rFonts w:ascii="Arial" w:eastAsia="Times New Roman" w:hAnsi="Arial" w:cs="Arial"/>
          <w:sz w:val="18"/>
          <w:szCs w:val="18"/>
          <w:lang w:eastAsia="sl-SI"/>
        </w:rPr>
        <w:t>10</w:t>
      </w:r>
      <w:r w:rsidR="00281807" w:rsidRPr="004C09B1">
        <w:rPr>
          <w:rFonts w:ascii="Arial" w:eastAsia="Times New Roman" w:hAnsi="Arial" w:cs="Arial"/>
          <w:sz w:val="18"/>
          <w:szCs w:val="18"/>
          <w:lang w:eastAsia="sl-SI"/>
        </w:rPr>
        <w:t>% pogodbene vrednosti z DPZP</w:t>
      </w:r>
      <w:r w:rsidRPr="004C09B1">
        <w:rPr>
          <w:rFonts w:ascii="Arial" w:eastAsia="Times New Roman" w:hAnsi="Arial" w:cs="Arial"/>
          <w:sz w:val="18"/>
          <w:szCs w:val="18"/>
          <w:lang w:eastAsia="sl-SI"/>
        </w:rPr>
        <w:t xml:space="preserve">  in bo veljala  najmanj 30 dni dlje, kot je s pogodbo določen rok za izvedbo vseh pogodbenih del.</w:t>
      </w:r>
    </w:p>
    <w:p w14:paraId="0EF059AE" w14:textId="77777777" w:rsidR="00D36E5A" w:rsidRPr="004C09B1" w:rsidRDefault="00D36E5A" w:rsidP="00D36E5A">
      <w:pPr>
        <w:autoSpaceDE w:val="0"/>
        <w:autoSpaceDN w:val="0"/>
        <w:adjustRightInd w:val="0"/>
        <w:spacing w:after="0" w:line="240" w:lineRule="auto"/>
        <w:rPr>
          <w:rFonts w:ascii="Arial" w:eastAsia="Times New Roman" w:hAnsi="Arial" w:cs="Arial"/>
          <w:sz w:val="18"/>
          <w:szCs w:val="18"/>
          <w:lang w:eastAsia="sl-SI"/>
        </w:rPr>
      </w:pPr>
    </w:p>
    <w:p w14:paraId="35AD3311" w14:textId="77777777" w:rsidR="00D36E5A" w:rsidRPr="004C09B1" w:rsidRDefault="00D36E5A" w:rsidP="00D36E5A">
      <w:pPr>
        <w:spacing w:after="0" w:line="240" w:lineRule="auto"/>
        <w:jc w:val="both"/>
        <w:rPr>
          <w:rFonts w:ascii="Arial" w:eastAsia="Times New Roman" w:hAnsi="Arial" w:cs="Arial"/>
          <w:sz w:val="18"/>
          <w:szCs w:val="18"/>
          <w:lang w:eastAsia="sl-SI"/>
        </w:rPr>
      </w:pPr>
      <w:r w:rsidRPr="004C09B1">
        <w:rPr>
          <w:rFonts w:ascii="Arial" w:eastAsia="Times New Roman" w:hAnsi="Arial" w:cs="Arial"/>
          <w:sz w:val="18"/>
          <w:szCs w:val="18"/>
          <w:lang w:eastAsia="sl-SI"/>
        </w:rPr>
        <w:t xml:space="preserve">Dokazila v ponudbi ponudniku ni potrebno predložiti. Ponudnik s podpisom obrazca </w:t>
      </w:r>
      <w:r w:rsidR="00632C48" w:rsidRPr="004C09B1">
        <w:rPr>
          <w:rFonts w:ascii="Arial" w:eastAsia="Times New Roman" w:hAnsi="Arial" w:cs="Arial"/>
          <w:sz w:val="18"/>
          <w:szCs w:val="18"/>
          <w:lang w:eastAsia="sl-SI"/>
        </w:rPr>
        <w:t>Ponudba</w:t>
      </w:r>
      <w:r w:rsidRPr="004C09B1">
        <w:rPr>
          <w:rFonts w:ascii="Arial" w:eastAsia="Times New Roman" w:hAnsi="Arial" w:cs="Arial"/>
          <w:sz w:val="18"/>
          <w:szCs w:val="18"/>
          <w:lang w:eastAsia="sl-SI"/>
        </w:rPr>
        <w:t xml:space="preserve"> potrjuje, da bo naročniku izročil ustrezno zavarovanje.</w:t>
      </w:r>
    </w:p>
    <w:p w14:paraId="508CD842" w14:textId="77777777" w:rsidR="00D36E5A" w:rsidRPr="004C09B1" w:rsidRDefault="00774E67" w:rsidP="00D36E5A">
      <w:pPr>
        <w:spacing w:after="0" w:line="240" w:lineRule="auto"/>
        <w:jc w:val="both"/>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Izbrani ponudnik</w:t>
      </w:r>
      <w:r w:rsidR="00D36E5A" w:rsidRPr="004C09B1">
        <w:rPr>
          <w:rFonts w:ascii="Arial" w:eastAsia="Times New Roman" w:hAnsi="Arial" w:cs="Arial"/>
          <w:color w:val="000000"/>
          <w:sz w:val="18"/>
          <w:szCs w:val="18"/>
          <w:lang w:eastAsia="sl-SI"/>
        </w:rPr>
        <w:t xml:space="preserve"> bo moral naročniku ustrezno finančno zavarovanje predložiti </w:t>
      </w:r>
      <w:r w:rsidR="004C6F60" w:rsidRPr="004C09B1">
        <w:rPr>
          <w:rFonts w:ascii="Arial" w:eastAsia="Times New Roman" w:hAnsi="Arial" w:cs="Arial"/>
          <w:color w:val="000000"/>
          <w:sz w:val="18"/>
          <w:szCs w:val="18"/>
          <w:lang w:eastAsia="sl-SI"/>
        </w:rPr>
        <w:t xml:space="preserve">v roku 10 dni od dneva podpisa </w:t>
      </w:r>
      <w:r w:rsidR="00D36E5A" w:rsidRPr="004C09B1">
        <w:rPr>
          <w:rFonts w:ascii="Arial" w:eastAsia="Times New Roman" w:hAnsi="Arial" w:cs="Arial"/>
          <w:color w:val="000000"/>
          <w:sz w:val="18"/>
          <w:szCs w:val="18"/>
          <w:lang w:eastAsia="sl-SI"/>
        </w:rPr>
        <w:t>pogodbe, v skladu z obrazcem iz razpisne dokumentacije.</w:t>
      </w:r>
    </w:p>
    <w:p w14:paraId="465147F3" w14:textId="77777777" w:rsidR="00D36E5A" w:rsidRPr="004C09B1"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 </w:t>
      </w:r>
    </w:p>
    <w:p w14:paraId="3742054D" w14:textId="77777777" w:rsidR="00D36E5A" w:rsidRPr="004C09B1"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Naročnik bo fina</w:t>
      </w:r>
      <w:r w:rsidR="003272D2" w:rsidRPr="004C09B1">
        <w:rPr>
          <w:rFonts w:ascii="Arial" w:eastAsia="Times New Roman" w:hAnsi="Arial" w:cs="Arial"/>
          <w:color w:val="000000"/>
          <w:sz w:val="18"/>
          <w:szCs w:val="18"/>
          <w:lang w:eastAsia="sl-SI"/>
        </w:rPr>
        <w:t>nčno zavarovanje za dobro izvedb</w:t>
      </w:r>
      <w:r w:rsidRPr="004C09B1">
        <w:rPr>
          <w:rFonts w:ascii="Arial" w:eastAsia="Times New Roman" w:hAnsi="Arial" w:cs="Arial"/>
          <w:color w:val="000000"/>
          <w:sz w:val="18"/>
          <w:szCs w:val="18"/>
          <w:lang w:eastAsia="sl-SI"/>
        </w:rPr>
        <w:t>o pogodbenih obveznosti unovčil v sledečih primerih:</w:t>
      </w:r>
    </w:p>
    <w:p w14:paraId="7AD23482" w14:textId="77777777" w:rsidR="00D36E5A" w:rsidRPr="004C09B1"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če izvajalec svojih</w:t>
      </w:r>
      <w:r w:rsidR="00D70145" w:rsidRPr="004C09B1">
        <w:rPr>
          <w:rFonts w:ascii="Arial" w:eastAsia="Times New Roman" w:hAnsi="Arial" w:cs="Arial"/>
          <w:color w:val="000000"/>
          <w:sz w:val="18"/>
          <w:szCs w:val="18"/>
          <w:lang w:eastAsia="sl-SI"/>
        </w:rPr>
        <w:t xml:space="preserve"> obveznosti do naročnika ne bo </w:t>
      </w:r>
      <w:r w:rsidRPr="004C09B1">
        <w:rPr>
          <w:rFonts w:ascii="Arial" w:eastAsia="Times New Roman" w:hAnsi="Arial" w:cs="Arial"/>
          <w:color w:val="000000"/>
          <w:sz w:val="18"/>
          <w:szCs w:val="18"/>
          <w:lang w:eastAsia="sl-SI"/>
        </w:rPr>
        <w:t xml:space="preserve">izpolnil skladno s pogodbo, v dogovorjeni kvaliteti, obsegu in </w:t>
      </w:r>
    </w:p>
    <w:p w14:paraId="6D3561C0" w14:textId="77777777" w:rsidR="00D36E5A" w:rsidRPr="004C09B1"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  roku, </w:t>
      </w:r>
    </w:p>
    <w:p w14:paraId="33F3ECC6" w14:textId="77777777" w:rsidR="00D36E5A" w:rsidRPr="004C09B1"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xml:space="preserve">- če bo izvajalec po svoji krivdi odstopil od pogodbe, </w:t>
      </w:r>
    </w:p>
    <w:p w14:paraId="2FCF42AB" w14:textId="77777777" w:rsidR="00D36E5A" w:rsidRPr="004C09B1" w:rsidRDefault="00D36E5A"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t>- če bo naročnik odstopil od pogodbe po krivdi izvajalca.</w:t>
      </w:r>
    </w:p>
    <w:p w14:paraId="3D3D72B0" w14:textId="77777777" w:rsidR="00C139D2" w:rsidRPr="004C09B1" w:rsidRDefault="00C139D2"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14:paraId="7965983C" w14:textId="4DADCFB8" w:rsidR="001D2E11" w:rsidRPr="004C09B1" w:rsidRDefault="001D2E11">
      <w:pPr>
        <w:spacing w:after="0" w:line="240" w:lineRule="auto"/>
        <w:rPr>
          <w:rFonts w:ascii="Arial" w:eastAsia="Times New Roman" w:hAnsi="Arial" w:cs="Arial"/>
          <w:color w:val="000000"/>
          <w:sz w:val="18"/>
          <w:szCs w:val="18"/>
          <w:lang w:eastAsia="sl-SI"/>
        </w:rPr>
      </w:pPr>
      <w:r w:rsidRPr="004C09B1">
        <w:rPr>
          <w:rFonts w:ascii="Arial" w:eastAsia="Times New Roman" w:hAnsi="Arial" w:cs="Arial"/>
          <w:color w:val="000000"/>
          <w:sz w:val="18"/>
          <w:szCs w:val="18"/>
          <w:lang w:eastAsia="sl-SI"/>
        </w:rPr>
        <w:br w:type="page"/>
      </w:r>
    </w:p>
    <w:p w14:paraId="20069EC9" w14:textId="77777777" w:rsidR="00671746" w:rsidRPr="00C437C2" w:rsidRDefault="00671746"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14:paraId="6EA95BF5" w14:textId="77777777" w:rsidR="00D36E5A" w:rsidRPr="00632C48" w:rsidRDefault="00632C48" w:rsidP="005D5934">
      <w:pPr>
        <w:pStyle w:val="Odstavekseznama"/>
        <w:numPr>
          <w:ilvl w:val="0"/>
          <w:numId w:val="25"/>
        </w:numPr>
        <w:tabs>
          <w:tab w:val="left" w:pos="360"/>
        </w:tabs>
        <w:spacing w:after="0" w:line="240" w:lineRule="auto"/>
        <w:ind w:hanging="2160"/>
        <w:jc w:val="both"/>
        <w:rPr>
          <w:rFonts w:ascii="Arial" w:eastAsia="Times New Roman" w:hAnsi="Arial" w:cs="Arial"/>
          <w:b/>
          <w:u w:val="single"/>
          <w:lang w:eastAsia="sl-SI"/>
        </w:rPr>
      </w:pPr>
      <w:r>
        <w:rPr>
          <w:rFonts w:ascii="Arial" w:eastAsia="Times New Roman" w:hAnsi="Arial" w:cs="Arial"/>
          <w:b/>
          <w:u w:val="single"/>
          <w:lang w:eastAsia="sl-SI"/>
        </w:rPr>
        <w:t>DOPUSTNOST, PRESOJA PONUDBE</w:t>
      </w:r>
    </w:p>
    <w:p w14:paraId="7239A742" w14:textId="77777777" w:rsidR="00D36E5A" w:rsidRPr="00C437C2" w:rsidRDefault="00D36E5A" w:rsidP="00D36E5A">
      <w:pPr>
        <w:tabs>
          <w:tab w:val="left" w:pos="360"/>
        </w:tabs>
        <w:spacing w:after="0" w:line="240" w:lineRule="auto"/>
        <w:jc w:val="both"/>
        <w:rPr>
          <w:rFonts w:ascii="Arial" w:eastAsia="Times New Roman" w:hAnsi="Arial" w:cs="Arial"/>
          <w:b/>
          <w:sz w:val="18"/>
          <w:szCs w:val="18"/>
          <w:lang w:eastAsia="sl-SI"/>
        </w:rPr>
      </w:pPr>
    </w:p>
    <w:p w14:paraId="28D2867D" w14:textId="77777777" w:rsidR="00D36E5A" w:rsidRPr="00DC05D4" w:rsidRDefault="00D36E5A"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color w:val="000000"/>
          <w:sz w:val="18"/>
          <w:szCs w:val="18"/>
          <w:lang w:eastAsia="sl-SI"/>
        </w:rPr>
        <w:t>Ponudba, ki jo bo predložil ponudnik bo dopustna, če ne bodo obstajali razlogi za izključitev in ki bo izpolnjevala pogoje za sodelovanje, in bo ponudba ustreza</w:t>
      </w:r>
      <w:r w:rsidR="003732CE" w:rsidRPr="00DC05D4">
        <w:rPr>
          <w:rFonts w:ascii="Arial" w:eastAsia="Times New Roman" w:hAnsi="Arial" w:cs="Arial"/>
          <w:color w:val="000000"/>
          <w:sz w:val="18"/>
          <w:szCs w:val="18"/>
          <w:lang w:eastAsia="sl-SI"/>
        </w:rPr>
        <w:t>la</w:t>
      </w:r>
      <w:r w:rsidRPr="00DC05D4">
        <w:rPr>
          <w:rFonts w:ascii="Arial" w:eastAsia="Times New Roman" w:hAnsi="Arial" w:cs="Arial"/>
          <w:color w:val="000000"/>
          <w:sz w:val="18"/>
          <w:szCs w:val="18"/>
          <w:lang w:eastAsia="sl-SI"/>
        </w:rPr>
        <w:t xml:space="preserve"> potrebam in zahtevam naročnika, določenim v tehničnih specifikacijah in v dokumentaciji v zvezi z oddajo javnega naročila in bo prispela pravočasno ter pri njej ne bo dokazano nedovoljeno dogovarjanje ali korupcija, je naročnik ne bo ocenil za neobičajno nizko in cena ne bo presegala višine zagotovljenih sredstev naročnika.</w:t>
      </w:r>
    </w:p>
    <w:p w14:paraId="2F7E3876" w14:textId="77777777" w:rsidR="003732CE" w:rsidRPr="00DC05D4" w:rsidRDefault="003732CE" w:rsidP="00D36E5A">
      <w:pPr>
        <w:spacing w:after="0" w:line="240" w:lineRule="auto"/>
        <w:jc w:val="both"/>
        <w:rPr>
          <w:rFonts w:ascii="Arial" w:eastAsia="Times New Roman" w:hAnsi="Arial" w:cs="Arial"/>
          <w:color w:val="000000"/>
          <w:sz w:val="18"/>
          <w:szCs w:val="18"/>
          <w:lang w:eastAsia="sl-SI"/>
        </w:rPr>
      </w:pPr>
    </w:p>
    <w:p w14:paraId="1848D28C" w14:textId="77777777" w:rsidR="009F261F" w:rsidRPr="00DC05D4" w:rsidRDefault="009F261F" w:rsidP="00D36E5A">
      <w:p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 xml:space="preserve">V primeru, da ponudnik odda skupno ponudbo ali v primeru, da ponudnik nastopa s podizvajalci, mora obvezne pogoje za priznanje izpolnjevanje  tudi vsak od partnerjev v skupni ponudbi in/ali  vsak od podizvajalcev, ki je naveden v ponudbi in sicer na način </w:t>
      </w:r>
      <w:r w:rsidR="00A90EE5" w:rsidRPr="00DC05D4">
        <w:rPr>
          <w:rFonts w:ascii="Arial" w:eastAsia="Times New Roman" w:hAnsi="Arial" w:cs="Arial"/>
          <w:color w:val="000000"/>
          <w:sz w:val="18"/>
          <w:szCs w:val="18"/>
          <w:lang w:eastAsia="sl-SI"/>
        </w:rPr>
        <w:t xml:space="preserve">kot je zahtevano v </w:t>
      </w:r>
      <w:proofErr w:type="spellStart"/>
      <w:r w:rsidR="00A90EE5" w:rsidRPr="00DC05D4">
        <w:rPr>
          <w:rFonts w:ascii="Arial" w:eastAsia="Times New Roman" w:hAnsi="Arial" w:cs="Arial"/>
          <w:color w:val="000000"/>
          <w:sz w:val="18"/>
          <w:szCs w:val="18"/>
          <w:lang w:eastAsia="sl-SI"/>
        </w:rPr>
        <w:t>nadajevanju</w:t>
      </w:r>
      <w:proofErr w:type="spellEnd"/>
      <w:r w:rsidR="00A90EE5" w:rsidRPr="00DC05D4">
        <w:rPr>
          <w:rFonts w:ascii="Arial" w:eastAsia="Times New Roman" w:hAnsi="Arial" w:cs="Arial"/>
          <w:color w:val="000000"/>
          <w:sz w:val="18"/>
          <w:szCs w:val="18"/>
          <w:lang w:eastAsia="sl-SI"/>
        </w:rPr>
        <w:t>. Naročnik lahko od ponudnika zahteva, da predloži dokazila, ki dokazujejo izpolnjevanje pogojev, razen dokazil, ki se vodijo v uradnih evidencah državnih organov, organov lokalnih skupnosti ali nosilcev javnih pooblastil. Če pozvani ponudnik v roku, ki mu ga je določil naročnik, le-temu na izroči zahtevanih dokazil, bo naročnik njegovo ponudbo izločil.</w:t>
      </w:r>
    </w:p>
    <w:p w14:paraId="3CC209DE" w14:textId="77777777" w:rsidR="00AF466B" w:rsidRPr="00DC05D4" w:rsidRDefault="00AF466B" w:rsidP="00D36E5A">
      <w:pPr>
        <w:spacing w:after="0" w:line="240" w:lineRule="auto"/>
        <w:jc w:val="both"/>
        <w:rPr>
          <w:rFonts w:ascii="Arial" w:eastAsia="Times New Roman" w:hAnsi="Arial" w:cs="Arial"/>
          <w:color w:val="000000"/>
          <w:sz w:val="18"/>
          <w:szCs w:val="18"/>
          <w:lang w:eastAsia="sl-SI"/>
        </w:rPr>
      </w:pPr>
    </w:p>
    <w:p w14:paraId="7B016EA6" w14:textId="77777777" w:rsidR="0078352B" w:rsidRPr="00DC05D4" w:rsidRDefault="00923271"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 xml:space="preserve">Za priznanje sposobnosti ponudnika bo  </w:t>
      </w:r>
      <w:r w:rsidR="00AA0B39" w:rsidRPr="00DC05D4">
        <w:rPr>
          <w:rFonts w:ascii="Arial" w:eastAsia="Times New Roman" w:hAnsi="Arial" w:cs="Arial"/>
          <w:sz w:val="18"/>
          <w:szCs w:val="18"/>
          <w:lang w:eastAsia="sl-SI"/>
        </w:rPr>
        <w:t>n</w:t>
      </w:r>
      <w:r w:rsidR="00C2036C" w:rsidRPr="00DC05D4">
        <w:rPr>
          <w:rFonts w:ascii="Arial" w:eastAsia="Times New Roman" w:hAnsi="Arial" w:cs="Arial"/>
          <w:sz w:val="18"/>
          <w:szCs w:val="18"/>
          <w:lang w:eastAsia="sl-SI"/>
        </w:rPr>
        <w:t>aročnik namesto potrdil, ki jih izdajajo javni</w:t>
      </w:r>
      <w:r w:rsidR="00AA0B39" w:rsidRPr="00DC05D4">
        <w:rPr>
          <w:rFonts w:ascii="Arial" w:eastAsia="Times New Roman" w:hAnsi="Arial" w:cs="Arial"/>
          <w:sz w:val="18"/>
          <w:szCs w:val="18"/>
          <w:lang w:eastAsia="sl-SI"/>
        </w:rPr>
        <w:t xml:space="preserve"> organi ali tretje osebe, sprejel</w:t>
      </w:r>
      <w:r w:rsidR="00C2036C" w:rsidRPr="00DC05D4">
        <w:rPr>
          <w:rFonts w:ascii="Arial" w:eastAsia="Times New Roman" w:hAnsi="Arial" w:cs="Arial"/>
          <w:sz w:val="18"/>
          <w:szCs w:val="18"/>
          <w:lang w:eastAsia="sl-SI"/>
        </w:rPr>
        <w:t xml:space="preserve"> ESP</w:t>
      </w:r>
      <w:r w:rsidR="0078352B" w:rsidRPr="00DC05D4">
        <w:rPr>
          <w:rFonts w:ascii="Arial" w:eastAsia="Times New Roman" w:hAnsi="Arial" w:cs="Arial"/>
          <w:sz w:val="18"/>
          <w:szCs w:val="18"/>
          <w:lang w:eastAsia="sl-SI"/>
        </w:rPr>
        <w:t>D-Enotni evropski dokument, s katerim ponudnik dokazuje:</w:t>
      </w:r>
    </w:p>
    <w:p w14:paraId="00FED0D1" w14:textId="77777777" w:rsidR="0078352B" w:rsidRPr="00DC05D4" w:rsidRDefault="0078352B" w:rsidP="00C91323">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 xml:space="preserve">da ni </w:t>
      </w:r>
      <w:r w:rsidR="00AA0B39" w:rsidRPr="00DC05D4">
        <w:rPr>
          <w:rFonts w:ascii="Arial" w:eastAsia="Times New Roman" w:hAnsi="Arial" w:cs="Arial"/>
          <w:sz w:val="18"/>
          <w:szCs w:val="18"/>
          <w:lang w:eastAsia="sl-SI"/>
        </w:rPr>
        <w:t xml:space="preserve">v enem od položajev iz 75. člena ZJN-3, zaradi katerih bi bil izključen iz </w:t>
      </w:r>
      <w:proofErr w:type="spellStart"/>
      <w:r w:rsidR="00AA0B39" w:rsidRPr="00DC05D4">
        <w:rPr>
          <w:rFonts w:ascii="Arial" w:eastAsia="Times New Roman" w:hAnsi="Arial" w:cs="Arial"/>
          <w:sz w:val="18"/>
          <w:szCs w:val="18"/>
          <w:lang w:eastAsia="sl-SI"/>
        </w:rPr>
        <w:t>sodelaovnja</w:t>
      </w:r>
      <w:proofErr w:type="spellEnd"/>
      <w:r w:rsidR="00AA0B39" w:rsidRPr="00DC05D4">
        <w:rPr>
          <w:rFonts w:ascii="Arial" w:eastAsia="Times New Roman" w:hAnsi="Arial" w:cs="Arial"/>
          <w:sz w:val="18"/>
          <w:szCs w:val="18"/>
          <w:lang w:eastAsia="sl-SI"/>
        </w:rPr>
        <w:t xml:space="preserve"> v postopku javnega naročanja</w:t>
      </w:r>
    </w:p>
    <w:p w14:paraId="4A9D94CD" w14:textId="77777777" w:rsidR="00AA0B39" w:rsidRPr="00DC05D4" w:rsidRDefault="00AA0B39" w:rsidP="00C91323">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izpolnjuje pogoje za sodelovanje v skladu s 76. členom ZJN-3</w:t>
      </w:r>
    </w:p>
    <w:p w14:paraId="1A626321" w14:textId="77777777" w:rsidR="00AA0B39" w:rsidRPr="00DC05D4" w:rsidRDefault="00AA0B39" w:rsidP="00C91323">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izpolnjuje objektivna pravila in merila v skladu z 82. členom ZJN-3</w:t>
      </w:r>
    </w:p>
    <w:p w14:paraId="4B81A215" w14:textId="77777777" w:rsidR="0078352B" w:rsidRPr="00DC05D4" w:rsidRDefault="0078352B" w:rsidP="00D36E5A">
      <w:pPr>
        <w:spacing w:after="0" w:line="240" w:lineRule="auto"/>
        <w:jc w:val="both"/>
        <w:rPr>
          <w:rFonts w:ascii="Arial" w:eastAsia="Times New Roman" w:hAnsi="Arial" w:cs="Arial"/>
          <w:sz w:val="18"/>
          <w:szCs w:val="18"/>
          <w:lang w:eastAsia="sl-SI"/>
        </w:rPr>
      </w:pPr>
    </w:p>
    <w:p w14:paraId="4733E934" w14:textId="77777777" w:rsidR="00C2036C" w:rsidRPr="00DC05D4" w:rsidRDefault="00C2036C"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 xml:space="preserve">Če ponudnik uporablja zmogljivosti drugih ponudnikov, mora ESPD vsebovati vse informacije </w:t>
      </w:r>
      <w:r w:rsidR="00F47C8B" w:rsidRPr="00DC05D4">
        <w:rPr>
          <w:rFonts w:ascii="Arial" w:eastAsia="Times New Roman" w:hAnsi="Arial" w:cs="Arial"/>
          <w:sz w:val="18"/>
          <w:szCs w:val="18"/>
          <w:lang w:eastAsia="sl-SI"/>
        </w:rPr>
        <w:t>tudi v zvezi s subjekti , katerih zmogljivosti uporablja ponudnik.</w:t>
      </w:r>
    </w:p>
    <w:p w14:paraId="2D86471C" w14:textId="77777777" w:rsidR="0078352B" w:rsidRPr="00DC05D4" w:rsidRDefault="0078352B" w:rsidP="0078352B">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Obrazec ESPD je obvezen tudi za vse partnerje v skupnem nastopu ter za vse podizvajalce, ki jih ponudnik  navede v svoji ponudbi.</w:t>
      </w:r>
    </w:p>
    <w:p w14:paraId="1362C123" w14:textId="77777777" w:rsidR="00F47C8B" w:rsidRPr="00DC05D4" w:rsidRDefault="00F47C8B" w:rsidP="00D36E5A">
      <w:pPr>
        <w:spacing w:after="0" w:line="240" w:lineRule="auto"/>
        <w:jc w:val="both"/>
        <w:rPr>
          <w:rFonts w:ascii="Arial" w:eastAsia="Times New Roman" w:hAnsi="Arial" w:cs="Arial"/>
          <w:sz w:val="18"/>
          <w:szCs w:val="18"/>
          <w:lang w:eastAsia="sl-SI"/>
        </w:rPr>
      </w:pPr>
    </w:p>
    <w:p w14:paraId="4E980586" w14:textId="77777777" w:rsidR="00F47C8B" w:rsidRPr="00DC05D4" w:rsidRDefault="00F47C8B"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ESPD predstavlja uradno izjavo gospodarskega subjekta,</w:t>
      </w:r>
      <w:r w:rsidR="00AA0B39" w:rsidRPr="00DC05D4">
        <w:rPr>
          <w:rFonts w:ascii="Arial" w:eastAsia="Times New Roman" w:hAnsi="Arial" w:cs="Arial"/>
          <w:sz w:val="18"/>
          <w:szCs w:val="18"/>
          <w:lang w:eastAsia="sl-SI"/>
        </w:rPr>
        <w:t xml:space="preserve"> da ne obstajajo razlogi za izklj</w:t>
      </w:r>
      <w:r w:rsidRPr="00DC05D4">
        <w:rPr>
          <w:rFonts w:ascii="Arial" w:eastAsia="Times New Roman" w:hAnsi="Arial" w:cs="Arial"/>
          <w:sz w:val="18"/>
          <w:szCs w:val="18"/>
          <w:lang w:eastAsia="sl-SI"/>
        </w:rPr>
        <w:t>učitev in da izpo</w:t>
      </w:r>
      <w:r w:rsidR="003732CE" w:rsidRPr="00DC05D4">
        <w:rPr>
          <w:rFonts w:ascii="Arial" w:eastAsia="Times New Roman" w:hAnsi="Arial" w:cs="Arial"/>
          <w:sz w:val="18"/>
          <w:szCs w:val="18"/>
          <w:lang w:eastAsia="sl-SI"/>
        </w:rPr>
        <w:t>lnjuje</w:t>
      </w:r>
      <w:r w:rsidRPr="00DC05D4">
        <w:rPr>
          <w:rFonts w:ascii="Arial" w:eastAsia="Times New Roman" w:hAnsi="Arial" w:cs="Arial"/>
          <w:sz w:val="18"/>
          <w:szCs w:val="18"/>
          <w:lang w:eastAsia="sl-SI"/>
        </w:rPr>
        <w:t xml:space="preserv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dokazila.</w:t>
      </w:r>
    </w:p>
    <w:p w14:paraId="3918CD28" w14:textId="77777777" w:rsidR="00F47C8B" w:rsidRPr="00DC05D4" w:rsidRDefault="00F47C8B" w:rsidP="00D36E5A">
      <w:pPr>
        <w:spacing w:after="0" w:line="240" w:lineRule="auto"/>
        <w:jc w:val="both"/>
        <w:rPr>
          <w:rFonts w:ascii="Arial" w:eastAsia="Times New Roman" w:hAnsi="Arial" w:cs="Arial"/>
          <w:sz w:val="18"/>
          <w:szCs w:val="18"/>
          <w:lang w:eastAsia="sl-SI"/>
        </w:rPr>
      </w:pPr>
    </w:p>
    <w:p w14:paraId="07834B74" w14:textId="77777777" w:rsidR="00F47C8B" w:rsidRPr="00DC05D4" w:rsidRDefault="00AA0B39"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Če je potrebno</w:t>
      </w:r>
      <w:r w:rsidR="00F47C8B" w:rsidRPr="00DC05D4">
        <w:rPr>
          <w:rFonts w:ascii="Arial" w:eastAsia="Times New Roman" w:hAnsi="Arial" w:cs="Arial"/>
          <w:sz w:val="18"/>
          <w:szCs w:val="18"/>
          <w:lang w:eastAsia="sl-SI"/>
        </w:rPr>
        <w:t>, da se zagotovi pravilna izvedba postopka javnega naročanja, lahko naročnik ponudnike in kandidate kadarkoli med postopkom pozove, da predložijo</w:t>
      </w:r>
      <w:r w:rsidRPr="00DC05D4">
        <w:rPr>
          <w:rFonts w:ascii="Arial" w:eastAsia="Times New Roman" w:hAnsi="Arial" w:cs="Arial"/>
          <w:sz w:val="18"/>
          <w:szCs w:val="18"/>
          <w:lang w:eastAsia="sl-SI"/>
        </w:rPr>
        <w:t xml:space="preserve"> </w:t>
      </w:r>
      <w:r w:rsidR="00F47C8B" w:rsidRPr="00DC05D4">
        <w:rPr>
          <w:rFonts w:ascii="Arial" w:eastAsia="Times New Roman" w:hAnsi="Arial" w:cs="Arial"/>
          <w:sz w:val="18"/>
          <w:szCs w:val="18"/>
          <w:lang w:eastAsia="sl-SI"/>
        </w:rPr>
        <w:t>vsa dokazila ali del dokazil v zvezi z navedbami</w:t>
      </w:r>
      <w:r w:rsidRPr="00DC05D4">
        <w:rPr>
          <w:rFonts w:ascii="Arial" w:eastAsia="Times New Roman" w:hAnsi="Arial" w:cs="Arial"/>
          <w:sz w:val="18"/>
          <w:szCs w:val="18"/>
          <w:lang w:eastAsia="sl-SI"/>
        </w:rPr>
        <w:t xml:space="preserve"> </w:t>
      </w:r>
      <w:r w:rsidR="00F47C8B" w:rsidRPr="00DC05D4">
        <w:rPr>
          <w:rFonts w:ascii="Arial" w:eastAsia="Times New Roman" w:hAnsi="Arial" w:cs="Arial"/>
          <w:sz w:val="18"/>
          <w:szCs w:val="18"/>
          <w:lang w:eastAsia="sl-SI"/>
        </w:rPr>
        <w:t>v ESPD.</w:t>
      </w:r>
    </w:p>
    <w:p w14:paraId="52F26566" w14:textId="77777777" w:rsidR="00F47C8B" w:rsidRPr="00DC05D4" w:rsidRDefault="00F47C8B" w:rsidP="00D36E5A">
      <w:pPr>
        <w:spacing w:after="0" w:line="240" w:lineRule="auto"/>
        <w:jc w:val="both"/>
        <w:rPr>
          <w:rFonts w:ascii="Arial" w:eastAsia="Times New Roman" w:hAnsi="Arial" w:cs="Arial"/>
          <w:sz w:val="18"/>
          <w:szCs w:val="18"/>
          <w:lang w:eastAsia="sl-SI"/>
        </w:rPr>
      </w:pPr>
    </w:p>
    <w:p w14:paraId="3828E61A" w14:textId="77777777" w:rsidR="00F47C8B" w:rsidRPr="00DC05D4" w:rsidRDefault="00F47C8B"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Naročnik bo pred oddajo javnega na</w:t>
      </w:r>
      <w:r w:rsidR="003732CE" w:rsidRPr="00DC05D4">
        <w:rPr>
          <w:rFonts w:ascii="Arial" w:eastAsia="Times New Roman" w:hAnsi="Arial" w:cs="Arial"/>
          <w:sz w:val="18"/>
          <w:szCs w:val="18"/>
          <w:lang w:eastAsia="sl-SI"/>
        </w:rPr>
        <w:t>ročila od ponudnika zahteval, da</w:t>
      </w:r>
      <w:r w:rsidRPr="00DC05D4">
        <w:rPr>
          <w:rFonts w:ascii="Arial" w:eastAsia="Times New Roman" w:hAnsi="Arial" w:cs="Arial"/>
          <w:sz w:val="18"/>
          <w:szCs w:val="18"/>
          <w:lang w:eastAsia="sl-SI"/>
        </w:rPr>
        <w:t xml:space="preserve"> predloži najnovejša dokazila</w:t>
      </w:r>
      <w:r w:rsidR="003732CE" w:rsidRPr="00DC05D4">
        <w:rPr>
          <w:rFonts w:ascii="Arial" w:eastAsia="Times New Roman" w:hAnsi="Arial" w:cs="Arial"/>
          <w:sz w:val="18"/>
          <w:szCs w:val="18"/>
          <w:lang w:eastAsia="sl-SI"/>
        </w:rPr>
        <w:t xml:space="preserve"> v skladu s 77. členom ZJN-3.</w:t>
      </w:r>
      <w:r w:rsidRPr="00DC05D4">
        <w:rPr>
          <w:rFonts w:ascii="Arial" w:eastAsia="Times New Roman" w:hAnsi="Arial" w:cs="Arial"/>
          <w:sz w:val="18"/>
          <w:szCs w:val="18"/>
          <w:lang w:eastAsia="sl-SI"/>
        </w:rPr>
        <w:t xml:space="preserve"> Naročnik si pridržuje pravico, da pozove ponudnika, da dopolni ali pojasni predložena potrdila.</w:t>
      </w:r>
    </w:p>
    <w:p w14:paraId="14104A71" w14:textId="77777777" w:rsidR="00F47C8B" w:rsidRPr="00DC05D4" w:rsidRDefault="00F47C8B" w:rsidP="00D36E5A">
      <w:pPr>
        <w:spacing w:after="0" w:line="240" w:lineRule="auto"/>
        <w:jc w:val="both"/>
        <w:rPr>
          <w:rFonts w:ascii="Arial" w:eastAsia="Times New Roman" w:hAnsi="Arial" w:cs="Arial"/>
          <w:sz w:val="18"/>
          <w:szCs w:val="18"/>
          <w:lang w:eastAsia="sl-SI"/>
        </w:rPr>
      </w:pPr>
    </w:p>
    <w:p w14:paraId="5004801B" w14:textId="77777777" w:rsidR="00F47C8B" w:rsidRPr="00DC05D4" w:rsidRDefault="00F47C8B"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Ponudnik ni dolžan predložiti do</w:t>
      </w:r>
      <w:r w:rsidR="009F6A1E" w:rsidRPr="00DC05D4">
        <w:rPr>
          <w:rFonts w:ascii="Arial" w:eastAsia="Times New Roman" w:hAnsi="Arial" w:cs="Arial"/>
          <w:sz w:val="18"/>
          <w:szCs w:val="18"/>
          <w:lang w:eastAsia="sl-SI"/>
        </w:rPr>
        <w:t xml:space="preserve">kazil ali drugih listinskih dokazov, če naročnik potrdila ali druge potrebne informacije </w:t>
      </w:r>
      <w:r w:rsidR="0078352B" w:rsidRPr="00DC05D4">
        <w:rPr>
          <w:rFonts w:ascii="Arial" w:eastAsia="Times New Roman" w:hAnsi="Arial" w:cs="Arial"/>
          <w:sz w:val="18"/>
          <w:szCs w:val="18"/>
          <w:lang w:eastAsia="sl-SI"/>
        </w:rPr>
        <w:t>pri</w:t>
      </w:r>
      <w:r w:rsidR="009F6A1E" w:rsidRPr="00DC05D4">
        <w:rPr>
          <w:rFonts w:ascii="Arial" w:eastAsia="Times New Roman" w:hAnsi="Arial" w:cs="Arial"/>
          <w:sz w:val="18"/>
          <w:szCs w:val="18"/>
          <w:lang w:eastAsia="sl-SI"/>
        </w:rPr>
        <w:t xml:space="preserve">dobi brezplačno z neposrednim dostopom do nacionalne baze podatkov katerekoli </w:t>
      </w:r>
      <w:r w:rsidR="0078352B" w:rsidRPr="00DC05D4">
        <w:rPr>
          <w:rFonts w:ascii="Arial" w:eastAsia="Times New Roman" w:hAnsi="Arial" w:cs="Arial"/>
          <w:sz w:val="18"/>
          <w:szCs w:val="18"/>
          <w:lang w:eastAsia="sl-SI"/>
        </w:rPr>
        <w:t xml:space="preserve">države </w:t>
      </w:r>
      <w:r w:rsidR="009F6A1E" w:rsidRPr="00DC05D4">
        <w:rPr>
          <w:rFonts w:ascii="Arial" w:eastAsia="Times New Roman" w:hAnsi="Arial" w:cs="Arial"/>
          <w:sz w:val="18"/>
          <w:szCs w:val="18"/>
          <w:lang w:eastAsia="sl-SI"/>
        </w:rPr>
        <w:t>članice. Ponudnik prav tako ni dolžan predložiti dokazil, če naročnik že ima te dokumente zaradi prejšnjega oddanega javnega naročila  in so ti dokumenti še vedno</w:t>
      </w:r>
      <w:r w:rsidR="0078352B" w:rsidRPr="00DC05D4">
        <w:rPr>
          <w:rFonts w:ascii="Arial" w:eastAsia="Times New Roman" w:hAnsi="Arial" w:cs="Arial"/>
          <w:sz w:val="18"/>
          <w:szCs w:val="18"/>
          <w:lang w:eastAsia="sl-SI"/>
        </w:rPr>
        <w:t xml:space="preserve"> veljavni oz. izkazujejo navedbe</w:t>
      </w:r>
      <w:r w:rsidR="009F6A1E" w:rsidRPr="00DC05D4">
        <w:rPr>
          <w:rFonts w:ascii="Arial" w:eastAsia="Times New Roman" w:hAnsi="Arial" w:cs="Arial"/>
          <w:sz w:val="18"/>
          <w:szCs w:val="18"/>
          <w:lang w:eastAsia="sl-SI"/>
        </w:rPr>
        <w:t xml:space="preserve"> v ESPD.</w:t>
      </w:r>
    </w:p>
    <w:p w14:paraId="57B36858" w14:textId="77777777" w:rsidR="009F6A1E" w:rsidRPr="00DC05D4" w:rsidRDefault="009F6A1E" w:rsidP="00D36E5A">
      <w:pPr>
        <w:spacing w:after="0" w:line="240" w:lineRule="auto"/>
        <w:jc w:val="both"/>
        <w:rPr>
          <w:rFonts w:ascii="Arial" w:eastAsia="Times New Roman" w:hAnsi="Arial" w:cs="Arial"/>
          <w:sz w:val="18"/>
          <w:szCs w:val="18"/>
          <w:lang w:eastAsia="sl-SI"/>
        </w:rPr>
      </w:pPr>
    </w:p>
    <w:p w14:paraId="18B6DE53" w14:textId="77777777" w:rsidR="004D724B" w:rsidRPr="00DC05D4" w:rsidRDefault="0078352B" w:rsidP="00D36E5A">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Če n</w:t>
      </w:r>
      <w:r w:rsidR="009F6A1E" w:rsidRPr="00DC05D4">
        <w:rPr>
          <w:rFonts w:ascii="Arial" w:eastAsia="Times New Roman" w:hAnsi="Arial" w:cs="Arial"/>
          <w:sz w:val="18"/>
          <w:szCs w:val="18"/>
          <w:lang w:eastAsia="sl-SI"/>
        </w:rPr>
        <w:t>aročnik lahko pridobi dokazila</w:t>
      </w:r>
      <w:r w:rsidR="003732CE" w:rsidRPr="00DC05D4">
        <w:rPr>
          <w:rFonts w:ascii="Arial" w:eastAsia="Times New Roman" w:hAnsi="Arial" w:cs="Arial"/>
          <w:sz w:val="18"/>
          <w:szCs w:val="18"/>
          <w:lang w:eastAsia="sl-SI"/>
        </w:rPr>
        <w:t xml:space="preserve"> neposredno v bazi podatkov, mor</w:t>
      </w:r>
      <w:r w:rsidR="009F6A1E" w:rsidRPr="00DC05D4">
        <w:rPr>
          <w:rFonts w:ascii="Arial" w:eastAsia="Times New Roman" w:hAnsi="Arial" w:cs="Arial"/>
          <w:sz w:val="18"/>
          <w:szCs w:val="18"/>
          <w:lang w:eastAsia="sl-SI"/>
        </w:rPr>
        <w:t>a</w:t>
      </w:r>
      <w:r w:rsidRPr="00DC05D4">
        <w:rPr>
          <w:rFonts w:ascii="Arial" w:eastAsia="Times New Roman" w:hAnsi="Arial" w:cs="Arial"/>
          <w:sz w:val="18"/>
          <w:szCs w:val="18"/>
          <w:lang w:eastAsia="sl-SI"/>
        </w:rPr>
        <w:t xml:space="preserve"> </w:t>
      </w:r>
      <w:r w:rsidR="009F6A1E" w:rsidRPr="00DC05D4">
        <w:rPr>
          <w:rFonts w:ascii="Arial" w:eastAsia="Times New Roman" w:hAnsi="Arial" w:cs="Arial"/>
          <w:sz w:val="18"/>
          <w:szCs w:val="18"/>
          <w:lang w:eastAsia="sl-SI"/>
        </w:rPr>
        <w:t>ESPD vsebovati tudi informacije, ki so potrebne v ta namen, zlasti spletni naslov baze podatkov, podatke za identifikacijo, če je potrebno pa tudi soglasje, da dok</w:t>
      </w:r>
      <w:r w:rsidRPr="00DC05D4">
        <w:rPr>
          <w:rFonts w:ascii="Arial" w:eastAsia="Times New Roman" w:hAnsi="Arial" w:cs="Arial"/>
          <w:sz w:val="18"/>
          <w:szCs w:val="18"/>
          <w:lang w:eastAsia="sl-SI"/>
        </w:rPr>
        <w:t>a</w:t>
      </w:r>
      <w:r w:rsidR="009F6A1E" w:rsidRPr="00DC05D4">
        <w:rPr>
          <w:rFonts w:ascii="Arial" w:eastAsia="Times New Roman" w:hAnsi="Arial" w:cs="Arial"/>
          <w:sz w:val="18"/>
          <w:szCs w:val="18"/>
          <w:lang w:eastAsia="sl-SI"/>
        </w:rPr>
        <w:t>zilo pridobi naročnik.</w:t>
      </w:r>
    </w:p>
    <w:p w14:paraId="3A7BCE46" w14:textId="77777777" w:rsidR="004D724B" w:rsidRPr="001D2E11" w:rsidRDefault="004D724B">
      <w:pPr>
        <w:spacing w:after="0" w:line="240" w:lineRule="auto"/>
        <w:rPr>
          <w:rFonts w:ascii="Arial" w:eastAsia="Times New Roman" w:hAnsi="Arial" w:cs="Arial"/>
          <w:sz w:val="20"/>
          <w:szCs w:val="20"/>
          <w:lang w:eastAsia="sl-SI"/>
        </w:rPr>
      </w:pPr>
      <w:r w:rsidRPr="001D2E11">
        <w:rPr>
          <w:rFonts w:ascii="Arial" w:eastAsia="Times New Roman" w:hAnsi="Arial" w:cs="Arial"/>
          <w:sz w:val="20"/>
          <w:szCs w:val="20"/>
          <w:lang w:eastAsia="sl-SI"/>
        </w:rPr>
        <w:br w:type="page"/>
      </w:r>
    </w:p>
    <w:p w14:paraId="3AA52F24" w14:textId="77777777" w:rsidR="009F6A1E" w:rsidRPr="00C437C2" w:rsidRDefault="009F6A1E" w:rsidP="00D36E5A">
      <w:pPr>
        <w:spacing w:after="0" w:line="240" w:lineRule="auto"/>
        <w:jc w:val="both"/>
        <w:rPr>
          <w:rFonts w:ascii="Arial" w:eastAsia="Times New Roman" w:hAnsi="Arial" w:cs="Arial"/>
          <w:sz w:val="18"/>
          <w:szCs w:val="18"/>
          <w:lang w:eastAsia="sl-SI"/>
        </w:rPr>
      </w:pPr>
    </w:p>
    <w:p w14:paraId="6E0E5E81" w14:textId="77777777" w:rsidR="00632C48" w:rsidRPr="00632C48" w:rsidRDefault="00687C79" w:rsidP="005D5934">
      <w:pPr>
        <w:pStyle w:val="Odstavekseznama"/>
        <w:numPr>
          <w:ilvl w:val="0"/>
          <w:numId w:val="25"/>
        </w:numPr>
        <w:tabs>
          <w:tab w:val="left" w:pos="360"/>
        </w:tabs>
        <w:spacing w:after="0" w:line="240" w:lineRule="auto"/>
        <w:ind w:hanging="2160"/>
        <w:jc w:val="both"/>
        <w:rPr>
          <w:rFonts w:ascii="Arial" w:eastAsia="Times New Roman" w:hAnsi="Arial" w:cs="Arial"/>
          <w:b/>
          <w:u w:val="single"/>
          <w:lang w:eastAsia="sl-SI"/>
        </w:rPr>
      </w:pPr>
      <w:r>
        <w:rPr>
          <w:rFonts w:ascii="Arial" w:eastAsia="Times New Roman" w:hAnsi="Arial" w:cs="Arial"/>
          <w:b/>
          <w:u w:val="single"/>
          <w:lang w:eastAsia="sl-SI"/>
        </w:rPr>
        <w:t>RAZLOGI ZA IZKLJUČITEV IN POGOJI ZA PRIZNANJE USPOSOBLJENOSTI</w:t>
      </w:r>
    </w:p>
    <w:p w14:paraId="384C6051" w14:textId="77777777" w:rsidR="00F47C8B" w:rsidRPr="00C437C2" w:rsidRDefault="00F47C8B" w:rsidP="00D36E5A">
      <w:pPr>
        <w:spacing w:after="0" w:line="240" w:lineRule="auto"/>
        <w:jc w:val="both"/>
        <w:rPr>
          <w:rFonts w:ascii="Arial" w:eastAsia="Times New Roman" w:hAnsi="Arial" w:cs="Arial"/>
          <w:color w:val="FF0000"/>
          <w:sz w:val="18"/>
          <w:szCs w:val="18"/>
          <w:lang w:eastAsia="sl-SI"/>
        </w:rPr>
      </w:pPr>
    </w:p>
    <w:p w14:paraId="6517DB2A" w14:textId="77777777" w:rsidR="00687C79" w:rsidRPr="00DC05D4" w:rsidRDefault="00687C79" w:rsidP="00687C79">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 xml:space="preserve">Naročnik določa naslednje obvezne pogoje, ki jih morajo izpolnjevati ponudniki za </w:t>
      </w:r>
      <w:proofErr w:type="spellStart"/>
      <w:r w:rsidRPr="00DC05D4">
        <w:rPr>
          <w:rFonts w:ascii="Arial" w:eastAsia="Times New Roman" w:hAnsi="Arial" w:cs="Arial"/>
          <w:sz w:val="18"/>
          <w:szCs w:val="18"/>
          <w:lang w:eastAsia="sl-SI"/>
        </w:rPr>
        <w:t>sodelovnje</w:t>
      </w:r>
      <w:proofErr w:type="spellEnd"/>
      <w:r w:rsidRPr="00DC05D4">
        <w:rPr>
          <w:rFonts w:ascii="Arial" w:eastAsia="Times New Roman" w:hAnsi="Arial" w:cs="Arial"/>
          <w:sz w:val="18"/>
          <w:szCs w:val="18"/>
          <w:lang w:eastAsia="sl-SI"/>
        </w:rPr>
        <w:t xml:space="preserve"> v postopku oddaje javnega naročila in jih ponudnik lahko dokaže s predložitvijo navedenih dokazil ali s predložitvijo izjave, dane pod kazensko in materialno odgovornostjo, da izpolnjuje navedene pogoje. Naročnik bo v primeru dvoma v podano izjavo sam pridobil potrdila o podatkih, ki se nanašajo na priznanje sposobnosti in se vodijo v uradnih evidencah državnih organov, organov lokalnih skupnosti ali nosilcih javnih pooblastil oziroma bo pozval ponudnika, da v postavljenem roku izroči ustrezna potrdila, ki se </w:t>
      </w:r>
      <w:proofErr w:type="spellStart"/>
      <w:r w:rsidRPr="00DC05D4">
        <w:rPr>
          <w:rFonts w:ascii="Arial" w:eastAsia="Times New Roman" w:hAnsi="Arial" w:cs="Arial"/>
          <w:sz w:val="18"/>
          <w:szCs w:val="18"/>
          <w:lang w:eastAsia="sl-SI"/>
        </w:rPr>
        <w:t>nananšajo</w:t>
      </w:r>
      <w:proofErr w:type="spellEnd"/>
      <w:r w:rsidRPr="00DC05D4">
        <w:rPr>
          <w:rFonts w:ascii="Arial" w:eastAsia="Times New Roman" w:hAnsi="Arial" w:cs="Arial"/>
          <w:sz w:val="18"/>
          <w:szCs w:val="18"/>
          <w:lang w:eastAsia="sl-SI"/>
        </w:rPr>
        <w:t xml:space="preserve"> na podatke o priznanju sposobnosti in se ne vodijo v uradnih evidencah državnih organov, organov lokalnih skupnosti ali nosilcih javnih pooblastil. Če pozvani ponudnik v postavljenem roku naročniku ne bo izročil zahtevanih potrdil, bo naročnik njegovo ponudbo izločil.</w:t>
      </w:r>
    </w:p>
    <w:p w14:paraId="5F3FCEFF" w14:textId="77777777" w:rsidR="00687C79" w:rsidRPr="00DC05D4" w:rsidRDefault="00687C79" w:rsidP="00687C79">
      <w:pPr>
        <w:spacing w:after="0" w:line="240" w:lineRule="auto"/>
        <w:jc w:val="both"/>
        <w:rPr>
          <w:rFonts w:ascii="Arial" w:eastAsia="Times New Roman" w:hAnsi="Arial" w:cs="Arial"/>
          <w:sz w:val="18"/>
          <w:szCs w:val="18"/>
          <w:lang w:eastAsia="sl-SI"/>
        </w:rPr>
      </w:pPr>
    </w:p>
    <w:p w14:paraId="2DF4E654" w14:textId="77777777" w:rsidR="00687C79" w:rsidRPr="00DC05D4" w:rsidRDefault="00687C79" w:rsidP="00687C79">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Če se pri naročniku v postopku javnega naročanja pojavi utemeljen sum, da je posamezni ponudnik, ne glede na razvrstitev njegove ponudbe, predložil neresnične izjave ali dok</w:t>
      </w:r>
      <w:r w:rsidR="008034E1" w:rsidRPr="00DC05D4">
        <w:rPr>
          <w:rFonts w:ascii="Arial" w:eastAsia="Times New Roman" w:hAnsi="Arial" w:cs="Arial"/>
          <w:sz w:val="18"/>
          <w:szCs w:val="18"/>
          <w:lang w:eastAsia="sl-SI"/>
        </w:rPr>
        <w:t>azila, je naročnik v skladu z enajstim</w:t>
      </w:r>
      <w:r w:rsidRPr="00DC05D4">
        <w:rPr>
          <w:rFonts w:ascii="Arial" w:eastAsia="Times New Roman" w:hAnsi="Arial" w:cs="Arial"/>
          <w:sz w:val="18"/>
          <w:szCs w:val="18"/>
          <w:lang w:eastAsia="sl-SI"/>
        </w:rPr>
        <w:t xml:space="preserve"> odstavkom 89. člena ZJN-3 dolžan podati predlog za uvedbo postopka o prekršku.</w:t>
      </w:r>
    </w:p>
    <w:p w14:paraId="2734E841" w14:textId="530C2C4B" w:rsidR="00F47C8B" w:rsidRPr="00DC05D4" w:rsidRDefault="00F47C8B" w:rsidP="00D36E5A">
      <w:pPr>
        <w:spacing w:after="0" w:line="240" w:lineRule="auto"/>
        <w:jc w:val="both"/>
        <w:rPr>
          <w:rFonts w:ascii="Arial" w:eastAsia="Times New Roman" w:hAnsi="Arial" w:cs="Arial"/>
          <w:color w:val="FF0000"/>
          <w:sz w:val="18"/>
          <w:szCs w:val="18"/>
          <w:lang w:eastAsia="sl-SI"/>
        </w:rPr>
      </w:pPr>
    </w:p>
    <w:p w14:paraId="150C1EDA" w14:textId="77777777" w:rsidR="001D2E11" w:rsidRPr="00DC05D4" w:rsidRDefault="001D2E11" w:rsidP="00D36E5A">
      <w:pPr>
        <w:spacing w:after="0" w:line="240" w:lineRule="auto"/>
        <w:jc w:val="both"/>
        <w:rPr>
          <w:rFonts w:ascii="Arial" w:eastAsia="Times New Roman" w:hAnsi="Arial" w:cs="Arial"/>
          <w:color w:val="FF0000"/>
          <w:sz w:val="18"/>
          <w:szCs w:val="18"/>
          <w:lang w:eastAsia="sl-SI"/>
        </w:rPr>
      </w:pPr>
    </w:p>
    <w:p w14:paraId="33BEC0E2" w14:textId="77777777" w:rsidR="00687C79" w:rsidRPr="00DC05D4" w:rsidRDefault="00687C79" w:rsidP="00B76E2C">
      <w:pPr>
        <w:numPr>
          <w:ilvl w:val="0"/>
          <w:numId w:val="18"/>
        </w:numPr>
        <w:spacing w:after="0" w:line="240" w:lineRule="auto"/>
        <w:ind w:left="426" w:hanging="426"/>
        <w:rPr>
          <w:rFonts w:ascii="Arial" w:eastAsia="Times New Roman" w:hAnsi="Arial" w:cs="Arial"/>
          <w:b/>
          <w:color w:val="000000"/>
          <w:sz w:val="18"/>
          <w:szCs w:val="18"/>
          <w:lang w:eastAsia="sl-SI"/>
        </w:rPr>
      </w:pPr>
      <w:r w:rsidRPr="00DC05D4">
        <w:rPr>
          <w:rFonts w:ascii="Arial" w:eastAsia="Times New Roman" w:hAnsi="Arial" w:cs="Arial"/>
          <w:b/>
          <w:color w:val="000000"/>
          <w:sz w:val="18"/>
          <w:szCs w:val="18"/>
          <w:lang w:eastAsia="sl-SI"/>
        </w:rPr>
        <w:t>Razlogi  za izključitev</w:t>
      </w:r>
    </w:p>
    <w:p w14:paraId="37FA6B94" w14:textId="77777777" w:rsidR="00687C79" w:rsidRPr="00DC05D4" w:rsidRDefault="00687C79" w:rsidP="00687C79">
      <w:pPr>
        <w:spacing w:after="0" w:line="240" w:lineRule="auto"/>
        <w:ind w:left="426"/>
        <w:rPr>
          <w:rFonts w:ascii="Arial" w:eastAsia="Times New Roman" w:hAnsi="Arial" w:cs="Arial"/>
          <w:b/>
          <w:color w:val="000000"/>
          <w:sz w:val="18"/>
          <w:szCs w:val="18"/>
          <w:lang w:eastAsia="sl-SI"/>
        </w:rPr>
      </w:pPr>
    </w:p>
    <w:p w14:paraId="1CFDDF90" w14:textId="77777777" w:rsidR="00687C79" w:rsidRPr="00DC05D4" w:rsidRDefault="00687C79" w:rsidP="00687C79">
      <w:pPr>
        <w:spacing w:after="0" w:line="240" w:lineRule="auto"/>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Naročnik bo iz sodelovanja v postopku javnega naročila izključil ponudnika, če pri preverjanju v skladu s 77., 79. in 80. členom ZJN-3 ugotovi ali je drugače seznanjen, da za ponudnika obstaja katerikoli od razlogov za izključitev naveden v tej točki razpisne dokumentacije.</w:t>
      </w:r>
    </w:p>
    <w:p w14:paraId="52766623" w14:textId="77777777" w:rsidR="00687C79" w:rsidRPr="00DC05D4" w:rsidRDefault="00687C79" w:rsidP="00687C79">
      <w:pPr>
        <w:spacing w:after="0" w:line="240" w:lineRule="auto"/>
        <w:rPr>
          <w:rFonts w:ascii="Arial" w:eastAsia="Times New Roman" w:hAnsi="Arial" w:cs="Arial"/>
          <w:color w:val="000000"/>
          <w:sz w:val="18"/>
          <w:szCs w:val="18"/>
          <w:lang w:eastAsia="sl-SI"/>
        </w:rPr>
      </w:pPr>
    </w:p>
    <w:p w14:paraId="233929DA"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Neobstoj razlogov za izključitev morajo izkazati naslednji gospodarski subjekti:</w:t>
      </w:r>
    </w:p>
    <w:p w14:paraId="63076191"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ponudnik;</w:t>
      </w:r>
    </w:p>
    <w:p w14:paraId="2D36DB8F"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vsi partnerji v skupni ponudbi;</w:t>
      </w:r>
    </w:p>
    <w:p w14:paraId="2C91B54C"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 xml:space="preserve">vsi podizvajalci - ne glede na to, v kateri fazi se vključijo v izvedbo </w:t>
      </w:r>
      <w:proofErr w:type="spellStart"/>
      <w:r w:rsidRPr="00DC05D4">
        <w:rPr>
          <w:rFonts w:ascii="Arial" w:eastAsia="Times New Roman" w:hAnsi="Arial" w:cs="Arial"/>
          <w:color w:val="000000"/>
          <w:sz w:val="18"/>
          <w:szCs w:val="18"/>
          <w:lang w:eastAsia="sl-SI"/>
        </w:rPr>
        <w:t>izvedbo</w:t>
      </w:r>
      <w:proofErr w:type="spellEnd"/>
      <w:r w:rsidRPr="00DC05D4">
        <w:rPr>
          <w:rFonts w:ascii="Arial" w:eastAsia="Times New Roman" w:hAnsi="Arial" w:cs="Arial"/>
          <w:color w:val="000000"/>
          <w:sz w:val="18"/>
          <w:szCs w:val="18"/>
          <w:lang w:eastAsia="sl-SI"/>
        </w:rPr>
        <w:t xml:space="preserve"> javnega naročila; </w:t>
      </w:r>
    </w:p>
    <w:p w14:paraId="6CE4EEDC"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subjekti, katerih zmogljivost uporablja ponudnik (če ponudnik v skladu z 81. členom ZJN-3 uporablja zmogljivosti  drugih subjektov).</w:t>
      </w:r>
    </w:p>
    <w:p w14:paraId="25AC6E5A"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p>
    <w:p w14:paraId="6312330F"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Vsi navedeni gospodarski subjekti morajo predložiti svoj obrazec ESPD.</w:t>
      </w:r>
    </w:p>
    <w:p w14:paraId="4C3DA169"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p>
    <w:p w14:paraId="7366269D"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Podizvajalci, ki bodo priglašeni že ob oddaji ponudbe glavnega izvajalca ali skupne ponudbe, morajo predložiti svoj obrazec ESPD. Kadar namerava ponudnik izvesti javno naročilo s podizvajalcem, mora pogoje iz te točke izpolnjevati vsak podizvajalec, ki sodeluje pri izvedbi javnega naročila. Naročnik bo obvestil ponudnika in podizvajalca, da podizvajalec ne sme sodelovati pri izvedbi javnega naročila, če le-ta ne izpolnjuje pogojev te točke.</w:t>
      </w:r>
    </w:p>
    <w:p w14:paraId="30E43D56"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p>
    <w:p w14:paraId="3F11E016" w14:textId="77777777" w:rsidR="00687C79" w:rsidRPr="00DC05D4" w:rsidRDefault="00687C79" w:rsidP="00687C79">
      <w:pPr>
        <w:spacing w:after="0" w:line="240" w:lineRule="auto"/>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 xml:space="preserve">Ponudniki in podizvajalci, ki nimajo sedeža v Republiki Sloveniji morajo predložiti dokazila, da izpolnjujejo pogoje iz te točke. </w:t>
      </w:r>
      <w:r w:rsidRPr="00DC05D4">
        <w:rPr>
          <w:rFonts w:ascii="Arial" w:eastAsia="Times New Roman" w:hAnsi="Arial" w:cs="Arial"/>
          <w:color w:val="000000"/>
          <w:position w:val="-2"/>
          <w:sz w:val="18"/>
          <w:szCs w:val="18"/>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p w14:paraId="2BCE8FA6"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p>
    <w:p w14:paraId="2E699D1C" w14:textId="77777777" w:rsidR="00687C79" w:rsidRPr="00DC05D4" w:rsidRDefault="00687C79" w:rsidP="00687C79">
      <w:pPr>
        <w:spacing w:after="0" w:line="240" w:lineRule="auto"/>
        <w:jc w:val="both"/>
        <w:rPr>
          <w:rFonts w:ascii="Arial" w:eastAsia="Times New Roman" w:hAnsi="Arial" w:cs="Arial"/>
          <w:b/>
          <w:sz w:val="18"/>
          <w:szCs w:val="18"/>
          <w:lang w:eastAsia="sl-SI"/>
        </w:rPr>
      </w:pPr>
      <w:r w:rsidRPr="00DC05D4">
        <w:rPr>
          <w:rFonts w:ascii="Arial" w:eastAsia="Times New Roman" w:hAnsi="Arial" w:cs="Arial"/>
          <w:color w:val="000000"/>
          <w:sz w:val="18"/>
          <w:szCs w:val="18"/>
          <w:lang w:eastAsia="sl-SI"/>
        </w:rPr>
        <w:t xml:space="preserve">Podizvajalci, ki bodo v javno naročilo vključeni po sklenitvi pogodbe z glavnim izvajalcem ali s konzorcijem izvajalcev, morajo obrazec ESPD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Naročnik svetuje ponudniku, da za novo angažirane podizvajalce zaradi trajanja preverjanja neobstoja razlogov za izključitev s strani naročnika, sam predloži dokazila o neobstoju razlogov za izključitev </w:t>
      </w:r>
      <w:r w:rsidRPr="00DC05D4">
        <w:rPr>
          <w:rFonts w:ascii="Arial" w:eastAsia="Times New Roman" w:hAnsi="Arial" w:cs="Arial"/>
          <w:sz w:val="18"/>
          <w:szCs w:val="18"/>
          <w:lang w:eastAsia="sl-SI"/>
        </w:rPr>
        <w:t>in ne zgolj obrazca ESPD.</w:t>
      </w:r>
    </w:p>
    <w:p w14:paraId="24BD11CA" w14:textId="77777777" w:rsidR="00687C79" w:rsidRPr="00DC05D4" w:rsidRDefault="00687C79" w:rsidP="00687C79">
      <w:pPr>
        <w:spacing w:after="0" w:line="240" w:lineRule="auto"/>
        <w:jc w:val="both"/>
        <w:rPr>
          <w:rFonts w:ascii="Arial" w:eastAsia="Times New Roman" w:hAnsi="Arial" w:cs="Arial"/>
          <w:b/>
          <w:color w:val="000000"/>
          <w:sz w:val="18"/>
          <w:szCs w:val="18"/>
          <w:lang w:eastAsia="sl-SI"/>
        </w:rPr>
      </w:pPr>
    </w:p>
    <w:p w14:paraId="04604B54" w14:textId="317100EC" w:rsidR="001D2E11" w:rsidRPr="00DC05D4" w:rsidRDefault="001D2E11">
      <w:pPr>
        <w:spacing w:after="0" w:line="240" w:lineRule="auto"/>
        <w:rPr>
          <w:rFonts w:ascii="Arial" w:eastAsia="Times New Roman" w:hAnsi="Arial" w:cs="Arial"/>
          <w:color w:val="FF0000"/>
          <w:sz w:val="18"/>
          <w:szCs w:val="18"/>
          <w:lang w:eastAsia="sl-SI"/>
        </w:rPr>
      </w:pPr>
      <w:r w:rsidRPr="00DC05D4">
        <w:rPr>
          <w:rFonts w:ascii="Arial" w:eastAsia="Times New Roman" w:hAnsi="Arial" w:cs="Arial"/>
          <w:color w:val="FF0000"/>
          <w:sz w:val="18"/>
          <w:szCs w:val="18"/>
          <w:lang w:eastAsia="sl-SI"/>
        </w:rPr>
        <w:br w:type="page"/>
      </w:r>
    </w:p>
    <w:p w14:paraId="573D1F72" w14:textId="77777777" w:rsidR="00687C79" w:rsidRPr="00DC05D4" w:rsidRDefault="00687C79" w:rsidP="00D36E5A">
      <w:pPr>
        <w:spacing w:after="0" w:line="240" w:lineRule="auto"/>
        <w:jc w:val="both"/>
        <w:rPr>
          <w:rFonts w:ascii="Arial" w:eastAsia="Times New Roman" w:hAnsi="Arial" w:cs="Arial"/>
          <w:color w:val="FF0000"/>
          <w:sz w:val="18"/>
          <w:szCs w:val="18"/>
          <w:lang w:eastAsia="sl-SI"/>
        </w:rPr>
      </w:pPr>
    </w:p>
    <w:p w14:paraId="7D3679ED" w14:textId="77777777" w:rsidR="00687C79" w:rsidRPr="00DC05D4" w:rsidRDefault="00687C79" w:rsidP="00B76E2C">
      <w:pPr>
        <w:numPr>
          <w:ilvl w:val="0"/>
          <w:numId w:val="19"/>
        </w:numPr>
        <w:spacing w:after="0" w:line="240" w:lineRule="auto"/>
        <w:ind w:left="567" w:hanging="567"/>
        <w:jc w:val="both"/>
        <w:rPr>
          <w:rFonts w:ascii="Arial" w:eastAsia="Times New Roman" w:hAnsi="Arial" w:cs="Arial"/>
          <w:b/>
          <w:color w:val="000000"/>
          <w:sz w:val="18"/>
          <w:szCs w:val="18"/>
          <w:lang w:eastAsia="sl-SI"/>
        </w:rPr>
      </w:pPr>
      <w:r w:rsidRPr="00DC05D4">
        <w:rPr>
          <w:rFonts w:ascii="Arial" w:eastAsia="Times New Roman" w:hAnsi="Arial" w:cs="Arial"/>
          <w:b/>
          <w:color w:val="000000"/>
          <w:sz w:val="18"/>
          <w:szCs w:val="18"/>
          <w:lang w:eastAsia="sl-SI"/>
        </w:rPr>
        <w:t xml:space="preserve">  RAZLOG 1 – Nekaznovanost</w:t>
      </w:r>
    </w:p>
    <w:p w14:paraId="2DF083F1" w14:textId="77777777" w:rsidR="00687C79" w:rsidRPr="00DC05D4" w:rsidRDefault="00687C79" w:rsidP="00687C79">
      <w:pPr>
        <w:spacing w:after="0" w:line="240" w:lineRule="auto"/>
        <w:ind w:left="720"/>
        <w:jc w:val="both"/>
        <w:rPr>
          <w:rFonts w:ascii="Arial" w:eastAsia="Times New Roman" w:hAnsi="Arial" w:cs="Arial"/>
          <w:b/>
          <w:color w:val="000000"/>
          <w:sz w:val="18"/>
          <w:szCs w:val="18"/>
          <w:u w:val="single"/>
          <w:lang w:eastAsia="sl-SI"/>
        </w:rPr>
      </w:pPr>
    </w:p>
    <w:p w14:paraId="7F027E5A" w14:textId="77777777" w:rsidR="00687C79" w:rsidRPr="00DC05D4" w:rsidRDefault="00687C79" w:rsidP="00687C79">
      <w:pPr>
        <w:spacing w:after="0" w:line="240" w:lineRule="auto"/>
        <w:jc w:val="both"/>
        <w:textAlignment w:val="center"/>
        <w:rPr>
          <w:rFonts w:ascii="Arial" w:eastAsia="Times New Roman" w:hAnsi="Arial" w:cs="Arial"/>
          <w:b/>
          <w:color w:val="000000"/>
          <w:position w:val="-2"/>
          <w:sz w:val="18"/>
          <w:szCs w:val="18"/>
          <w:lang w:eastAsia="sl-SI"/>
        </w:rPr>
      </w:pPr>
      <w:r w:rsidRPr="00DC05D4">
        <w:rPr>
          <w:rFonts w:ascii="Arial" w:eastAsia="Times New Roman" w:hAnsi="Arial" w:cs="Arial"/>
          <w:color w:val="000000"/>
          <w:position w:val="-2"/>
          <w:sz w:val="18"/>
          <w:szCs w:val="18"/>
          <w:lang w:eastAsia="sl-SI"/>
        </w:rPr>
        <w:t xml:space="preserve">Naročnik bo iz sodelovanja v postopku javnega naročanja izključil gospodarski subjekt, če bo ugotovil, da je bila </w:t>
      </w:r>
      <w:r w:rsidRPr="00DC05D4">
        <w:rPr>
          <w:rFonts w:ascii="Arial" w:eastAsia="Times New Roman" w:hAnsi="Arial" w:cs="Arial"/>
          <w:b/>
          <w:bCs/>
          <w:color w:val="000000"/>
          <w:position w:val="-2"/>
          <w:sz w:val="18"/>
          <w:szCs w:val="18"/>
          <w:lang w:eastAsia="sl-SI"/>
        </w:rPr>
        <w:t>gospodarskemu subjektu ali osebi, ki je član upravnega, vodstvenega ali nadzornega organa</w:t>
      </w:r>
      <w:r w:rsidRPr="00DC05D4">
        <w:rPr>
          <w:rFonts w:ascii="Arial" w:eastAsia="Times New Roman" w:hAnsi="Arial" w:cs="Arial"/>
          <w:b/>
          <w:color w:val="000000"/>
          <w:position w:val="-2"/>
          <w:sz w:val="18"/>
          <w:szCs w:val="18"/>
          <w:lang w:eastAsia="sl-SI"/>
        </w:rPr>
        <w:t xml:space="preserve"> tega gospodarskega subjekta ali ki ima </w:t>
      </w:r>
      <w:r w:rsidRPr="00DC05D4">
        <w:rPr>
          <w:rFonts w:ascii="Arial" w:eastAsia="Times New Roman" w:hAnsi="Arial" w:cs="Arial"/>
          <w:b/>
          <w:bCs/>
          <w:color w:val="000000"/>
          <w:position w:val="-2"/>
          <w:sz w:val="18"/>
          <w:szCs w:val="18"/>
          <w:lang w:eastAsia="sl-SI"/>
        </w:rPr>
        <w:t>pooblastila za njegovo zastopanje ali odločanje ali nadzor v njem</w:t>
      </w:r>
      <w:r w:rsidRPr="00DC05D4">
        <w:rPr>
          <w:rFonts w:ascii="Arial" w:eastAsia="Times New Roman" w:hAnsi="Arial" w:cs="Arial"/>
          <w:b/>
          <w:color w:val="000000"/>
          <w:position w:val="-2"/>
          <w:sz w:val="18"/>
          <w:szCs w:val="18"/>
          <w:lang w:eastAsia="sl-SI"/>
        </w:rPr>
        <w:t>, izrečena pravnomočna sodba za dejanje, ki ima elemente kaznivih dejanj naštetih v prvem odstavku 75. člena ZJN-3. </w:t>
      </w:r>
    </w:p>
    <w:p w14:paraId="1DB63FAE"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p>
    <w:p w14:paraId="2CC0C186" w14:textId="77777777" w:rsidR="00687C79" w:rsidRPr="00DC05D4" w:rsidRDefault="00687C79" w:rsidP="00687C79">
      <w:pPr>
        <w:spacing w:after="0" w:line="240" w:lineRule="auto"/>
        <w:jc w:val="both"/>
        <w:textAlignment w:val="center"/>
        <w:rPr>
          <w:rFonts w:ascii="Arial" w:eastAsia="Times New Roman" w:hAnsi="Arial" w:cs="Arial"/>
          <w:b/>
          <w:color w:val="000000"/>
          <w:position w:val="-2"/>
          <w:sz w:val="18"/>
          <w:szCs w:val="18"/>
          <w:lang w:eastAsia="sl-SI"/>
        </w:rPr>
      </w:pPr>
      <w:r w:rsidRPr="00DC05D4">
        <w:rPr>
          <w:rFonts w:ascii="Arial" w:eastAsia="Times New Roman" w:hAnsi="Arial" w:cs="Arial"/>
          <w:b/>
          <w:color w:val="000000"/>
          <w:sz w:val="18"/>
          <w:szCs w:val="18"/>
          <w:u w:val="single"/>
          <w:lang w:eastAsia="sl-SI"/>
        </w:rPr>
        <w:t>Dokazilo</w:t>
      </w:r>
      <w:r w:rsidRPr="00DC05D4">
        <w:rPr>
          <w:rFonts w:ascii="Arial" w:eastAsia="Times New Roman" w:hAnsi="Arial" w:cs="Arial"/>
          <w:b/>
          <w:color w:val="000000"/>
          <w:sz w:val="18"/>
          <w:szCs w:val="18"/>
          <w:lang w:eastAsia="sl-SI"/>
        </w:rPr>
        <w:t>:</w:t>
      </w:r>
      <w:r w:rsidRPr="00DC05D4">
        <w:rPr>
          <w:rFonts w:ascii="Arial" w:eastAsia="Times New Roman" w:hAnsi="Arial" w:cs="Arial"/>
          <w:b/>
          <w:color w:val="000000"/>
          <w:position w:val="-2"/>
          <w:sz w:val="18"/>
          <w:szCs w:val="18"/>
          <w:lang w:eastAsia="sl-SI"/>
        </w:rPr>
        <w:t xml:space="preserve"> </w:t>
      </w:r>
    </w:p>
    <w:p w14:paraId="79CD0958" w14:textId="77777777" w:rsidR="00687C79" w:rsidRPr="00DC05D4" w:rsidRDefault="00687C79" w:rsidP="00687C79">
      <w:pPr>
        <w:spacing w:after="0" w:line="240" w:lineRule="auto"/>
        <w:jc w:val="both"/>
        <w:textAlignment w:val="center"/>
        <w:rPr>
          <w:rFonts w:ascii="Arial" w:eastAsia="Times New Roman" w:hAnsi="Arial" w:cs="Arial"/>
          <w:sz w:val="18"/>
          <w:szCs w:val="18"/>
          <w:lang w:eastAsia="sl-SI"/>
        </w:rPr>
      </w:pPr>
      <w:r w:rsidRPr="00DC05D4">
        <w:rPr>
          <w:rFonts w:ascii="Arial" w:eastAsia="Times New Roman" w:hAnsi="Arial" w:cs="Arial"/>
          <w:position w:val="-2"/>
          <w:sz w:val="18"/>
          <w:szCs w:val="18"/>
          <w:lang w:eastAsia="sl-SI"/>
        </w:rPr>
        <w:t xml:space="preserve">Predložitev izpolnjenega, natisnjenega in podpisanega obrazca ESPD </w:t>
      </w:r>
      <w:r w:rsidRPr="00DC05D4">
        <w:rPr>
          <w:rFonts w:ascii="Arial" w:eastAsia="Times New Roman" w:hAnsi="Arial" w:cs="Arial"/>
          <w:sz w:val="18"/>
          <w:szCs w:val="18"/>
          <w:lang w:eastAsia="sl-SI"/>
        </w:rPr>
        <w:t xml:space="preserve">in </w:t>
      </w:r>
      <w:r w:rsidRPr="00DC05D4">
        <w:rPr>
          <w:rFonts w:ascii="Arial" w:eastAsia="Times New Roman" w:hAnsi="Arial" w:cs="Arial"/>
          <w:position w:val="-2"/>
          <w:sz w:val="18"/>
          <w:szCs w:val="18"/>
          <w:lang w:eastAsia="sl-SI"/>
        </w:rPr>
        <w:t>pooblastila za pridobitev podatkov iz kazenske evidence za gospodarske subjekte in za člane organov in zastopnike gospodarskega subjekta.</w:t>
      </w:r>
    </w:p>
    <w:p w14:paraId="49EC62BD" w14:textId="77777777" w:rsidR="00687C79" w:rsidRPr="00DC05D4" w:rsidRDefault="00687C79" w:rsidP="00687C79">
      <w:pPr>
        <w:spacing w:after="0" w:line="240" w:lineRule="auto"/>
        <w:jc w:val="both"/>
        <w:textAlignment w:val="center"/>
        <w:rPr>
          <w:rFonts w:ascii="Arial" w:eastAsia="Times New Roman" w:hAnsi="Arial" w:cs="Arial"/>
          <w:position w:val="-2"/>
          <w:sz w:val="18"/>
          <w:szCs w:val="18"/>
          <w:lang w:eastAsia="sl-SI"/>
        </w:rPr>
      </w:pPr>
    </w:p>
    <w:p w14:paraId="0C94CA8C" w14:textId="77777777" w:rsidR="00687C79" w:rsidRPr="00DC05D4" w:rsidRDefault="00687C79" w:rsidP="00687C79">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Naročnik bo razloge za izključitev iz prvega odstavka 75. člena ZJN-3 preveril v ustreznem sodnem registru.</w:t>
      </w:r>
    </w:p>
    <w:p w14:paraId="432B2730" w14:textId="77777777" w:rsidR="00687C79" w:rsidRPr="00DC05D4" w:rsidRDefault="00687C79" w:rsidP="00687C79">
      <w:pPr>
        <w:spacing w:after="0" w:line="240" w:lineRule="auto"/>
        <w:jc w:val="both"/>
        <w:textAlignment w:val="center"/>
        <w:rPr>
          <w:rFonts w:ascii="Arial" w:eastAsia="Times New Roman" w:hAnsi="Arial" w:cs="Arial"/>
          <w:position w:val="-2"/>
          <w:sz w:val="18"/>
          <w:szCs w:val="18"/>
          <w:lang w:eastAsia="sl-SI"/>
        </w:rPr>
      </w:pPr>
    </w:p>
    <w:p w14:paraId="698B3D78" w14:textId="77777777" w:rsidR="00687C79" w:rsidRPr="00DC05D4" w:rsidRDefault="00687C79" w:rsidP="00687C79">
      <w:pPr>
        <w:spacing w:after="0" w:line="240" w:lineRule="auto"/>
        <w:jc w:val="both"/>
        <w:textAlignment w:val="center"/>
        <w:rPr>
          <w:rFonts w:ascii="Arial" w:eastAsia="Times New Roman" w:hAnsi="Arial" w:cs="Arial"/>
          <w:sz w:val="18"/>
          <w:szCs w:val="18"/>
          <w:lang w:eastAsia="sl-SI"/>
        </w:rPr>
      </w:pPr>
    </w:p>
    <w:p w14:paraId="1DC2070D" w14:textId="77777777" w:rsidR="00687C79" w:rsidRPr="00DC05D4" w:rsidRDefault="00687C79" w:rsidP="00B76E2C">
      <w:pPr>
        <w:numPr>
          <w:ilvl w:val="0"/>
          <w:numId w:val="19"/>
        </w:numPr>
        <w:tabs>
          <w:tab w:val="left" w:pos="567"/>
        </w:tabs>
        <w:spacing w:after="0" w:line="240" w:lineRule="auto"/>
        <w:ind w:hanging="720"/>
        <w:jc w:val="both"/>
        <w:rPr>
          <w:rFonts w:ascii="Arial" w:eastAsia="Times New Roman" w:hAnsi="Arial" w:cs="Arial"/>
          <w:b/>
          <w:color w:val="000000"/>
          <w:sz w:val="18"/>
          <w:szCs w:val="18"/>
          <w:lang w:eastAsia="sl-SI"/>
        </w:rPr>
      </w:pPr>
      <w:r w:rsidRPr="00DC05D4">
        <w:rPr>
          <w:rFonts w:ascii="Arial" w:eastAsia="Times New Roman" w:hAnsi="Arial" w:cs="Arial"/>
          <w:b/>
          <w:color w:val="000000"/>
          <w:sz w:val="18"/>
          <w:szCs w:val="18"/>
          <w:lang w:eastAsia="sl-SI"/>
        </w:rPr>
        <w:t xml:space="preserve">  RAZLOG 2 – plačani davki in prispevki</w:t>
      </w:r>
    </w:p>
    <w:p w14:paraId="37954B20" w14:textId="77777777" w:rsidR="00687C79" w:rsidRPr="00DC05D4" w:rsidRDefault="00687C79" w:rsidP="00687C79">
      <w:pPr>
        <w:spacing w:after="0" w:line="240" w:lineRule="auto"/>
        <w:jc w:val="both"/>
        <w:rPr>
          <w:rFonts w:ascii="Arial" w:eastAsia="Times New Roman" w:hAnsi="Arial" w:cs="Arial"/>
          <w:sz w:val="18"/>
          <w:szCs w:val="18"/>
          <w:lang w:eastAsia="sl-SI"/>
        </w:rPr>
      </w:pPr>
    </w:p>
    <w:p w14:paraId="756FD673" w14:textId="77777777" w:rsidR="00687C79" w:rsidRPr="00DC05D4" w:rsidRDefault="00687C79" w:rsidP="00687C79">
      <w:pPr>
        <w:spacing w:after="0" w:line="240" w:lineRule="auto"/>
        <w:jc w:val="both"/>
        <w:textAlignment w:val="center"/>
        <w:rPr>
          <w:rFonts w:ascii="Arial" w:eastAsia="Times New Roman" w:hAnsi="Arial" w:cs="Arial"/>
          <w:color w:val="000000"/>
          <w:position w:val="-2"/>
          <w:sz w:val="18"/>
          <w:szCs w:val="18"/>
          <w:lang w:eastAsia="sl-SI"/>
        </w:rPr>
      </w:pPr>
      <w:r w:rsidRPr="00DC05D4">
        <w:rPr>
          <w:rFonts w:ascii="Arial" w:eastAsia="Times New Roman" w:hAnsi="Arial" w:cs="Arial"/>
          <w:color w:val="000000"/>
          <w:position w:val="-2"/>
          <w:sz w:val="18"/>
          <w:szCs w:val="18"/>
          <w:lang w:eastAsia="sl-SI"/>
        </w:rPr>
        <w:t xml:space="preserve">Naročnik bo iz sodelovanja v postopku javnega naročanja izključil gospodarski subjekt, če ugotovi, da gospodarski subjekt </w:t>
      </w:r>
      <w:r w:rsidRPr="00DC05D4">
        <w:rPr>
          <w:rFonts w:ascii="Arial" w:eastAsia="Times New Roman" w:hAnsi="Arial" w:cs="Arial"/>
          <w:b/>
          <w:bCs/>
          <w:color w:val="000000"/>
          <w:position w:val="-2"/>
          <w:sz w:val="18"/>
          <w:szCs w:val="18"/>
          <w:lang w:eastAsia="sl-SI"/>
        </w:rPr>
        <w:t>ne izpolnjuje obveznih dajatev in drugih denarnih nedavčnih obveznosti</w:t>
      </w:r>
      <w:r w:rsidRPr="00DC05D4">
        <w:rPr>
          <w:rFonts w:ascii="Arial" w:eastAsia="Times New Roman" w:hAnsi="Arial" w:cs="Arial"/>
          <w:b/>
          <w:color w:val="000000"/>
          <w:position w:val="-2"/>
          <w:sz w:val="18"/>
          <w:szCs w:val="18"/>
          <w:lang w:eastAsia="sl-SI"/>
        </w:rPr>
        <w:t xml:space="preserve"> v skladu z zakonom</w:t>
      </w:r>
      <w:r w:rsidRPr="00DC05D4">
        <w:rPr>
          <w:rFonts w:ascii="Arial" w:eastAsia="Times New Roman" w:hAnsi="Arial" w:cs="Arial"/>
          <w:color w:val="000000"/>
          <w:position w:val="-2"/>
          <w:sz w:val="18"/>
          <w:szCs w:val="18"/>
          <w:lang w:eastAsia="sl-SI"/>
        </w:rPr>
        <w:t xml:space="preserve">, ki ureja finančno upravo, ki jih pobira davčni organ v skladu s predpisi države, v kateri ima sedež, ali predpisi države naročnika, če vrednost teh neplačanih zapadlih obveznosti na dan oddaje ponudbe znaša 50 </w:t>
      </w:r>
      <w:proofErr w:type="spellStart"/>
      <w:r w:rsidRPr="00DC05D4">
        <w:rPr>
          <w:rFonts w:ascii="Arial" w:eastAsia="Times New Roman" w:hAnsi="Arial" w:cs="Arial"/>
          <w:color w:val="000000"/>
          <w:position w:val="-2"/>
          <w:sz w:val="18"/>
          <w:szCs w:val="18"/>
          <w:lang w:eastAsia="sl-SI"/>
        </w:rPr>
        <w:t>eurov</w:t>
      </w:r>
      <w:proofErr w:type="spellEnd"/>
      <w:r w:rsidRPr="00DC05D4">
        <w:rPr>
          <w:rFonts w:ascii="Arial" w:eastAsia="Times New Roman" w:hAnsi="Arial" w:cs="Arial"/>
          <w:color w:val="000000"/>
          <w:position w:val="-2"/>
          <w:sz w:val="18"/>
          <w:szCs w:val="18"/>
          <w:lang w:eastAsia="sl-SI"/>
        </w:rPr>
        <w:t xml:space="preserve"> ali več. Šteje se, da gospodarski subjekt ne izpolnjuje obveznosti iz prejšnjega stavka tudi, če na dan oddaje ponudbe </w:t>
      </w:r>
      <w:r w:rsidRPr="00DC05D4">
        <w:rPr>
          <w:rFonts w:ascii="Arial" w:eastAsia="Times New Roman" w:hAnsi="Arial" w:cs="Arial"/>
          <w:bCs/>
          <w:color w:val="000000"/>
          <w:position w:val="-2"/>
          <w:sz w:val="18"/>
          <w:szCs w:val="18"/>
          <w:lang w:eastAsia="sl-SI"/>
        </w:rPr>
        <w:t>ni imel predloženih vseh obračunov davčnih odtegljajev za dohodke iz delovnega razmerja</w:t>
      </w:r>
      <w:r w:rsidRPr="00DC05D4">
        <w:rPr>
          <w:rFonts w:ascii="Arial" w:eastAsia="Times New Roman" w:hAnsi="Arial" w:cs="Arial"/>
          <w:color w:val="000000"/>
          <w:position w:val="-2"/>
          <w:sz w:val="18"/>
          <w:szCs w:val="18"/>
          <w:lang w:eastAsia="sl-SI"/>
        </w:rPr>
        <w:t xml:space="preserve"> za obdobje zadnjih petih let do dne oddaje ponudbe ali prijave.</w:t>
      </w:r>
    </w:p>
    <w:p w14:paraId="5E82F316" w14:textId="77777777" w:rsidR="00687C79" w:rsidRPr="00DC05D4" w:rsidRDefault="00687C79" w:rsidP="00687C79">
      <w:pPr>
        <w:spacing w:after="0" w:line="240" w:lineRule="auto"/>
        <w:jc w:val="both"/>
        <w:rPr>
          <w:rFonts w:ascii="Arial" w:eastAsia="Times New Roman" w:hAnsi="Arial" w:cs="Arial"/>
          <w:sz w:val="18"/>
          <w:szCs w:val="18"/>
          <w:lang w:eastAsia="sl-SI"/>
        </w:rPr>
      </w:pPr>
    </w:p>
    <w:p w14:paraId="60B46FD4" w14:textId="77777777" w:rsidR="00687C79" w:rsidRPr="00DC05D4" w:rsidRDefault="00687C79" w:rsidP="00687C79">
      <w:pPr>
        <w:spacing w:after="0" w:line="240" w:lineRule="auto"/>
        <w:jc w:val="both"/>
        <w:rPr>
          <w:rFonts w:ascii="Arial" w:eastAsia="Times New Roman" w:hAnsi="Arial" w:cs="Arial"/>
          <w:b/>
          <w:sz w:val="18"/>
          <w:szCs w:val="18"/>
          <w:u w:val="single"/>
          <w:lang w:eastAsia="sl-SI"/>
        </w:rPr>
      </w:pPr>
      <w:r w:rsidRPr="00DC05D4">
        <w:rPr>
          <w:rFonts w:ascii="Arial" w:eastAsia="Times New Roman" w:hAnsi="Arial" w:cs="Arial"/>
          <w:b/>
          <w:sz w:val="18"/>
          <w:szCs w:val="18"/>
          <w:u w:val="single"/>
          <w:lang w:eastAsia="sl-SI"/>
        </w:rPr>
        <w:t>Dokazilo:</w:t>
      </w:r>
    </w:p>
    <w:p w14:paraId="0532F3E2" w14:textId="77777777" w:rsidR="00687C79" w:rsidRPr="00DC05D4" w:rsidRDefault="00687C79" w:rsidP="00687C79">
      <w:pPr>
        <w:spacing w:after="0" w:line="240" w:lineRule="auto"/>
        <w:jc w:val="both"/>
        <w:textAlignment w:val="center"/>
        <w:rPr>
          <w:rFonts w:ascii="Arial" w:eastAsia="Times New Roman" w:hAnsi="Arial" w:cs="Arial"/>
          <w:position w:val="-2"/>
          <w:sz w:val="18"/>
          <w:szCs w:val="18"/>
          <w:lang w:eastAsia="sl-SI"/>
        </w:rPr>
      </w:pPr>
      <w:r w:rsidRPr="00DC05D4">
        <w:rPr>
          <w:rFonts w:ascii="Arial" w:eastAsia="Times New Roman" w:hAnsi="Arial" w:cs="Arial"/>
          <w:position w:val="-2"/>
          <w:sz w:val="18"/>
          <w:szCs w:val="18"/>
          <w:lang w:eastAsia="sl-SI"/>
        </w:rPr>
        <w:t>Predložitev izpolnjenega, natisnjenega  in podpisanega obrazca ESPD.</w:t>
      </w:r>
    </w:p>
    <w:p w14:paraId="0EC2CCBE" w14:textId="77777777" w:rsidR="00687C79" w:rsidRPr="00DC05D4" w:rsidRDefault="00687C79" w:rsidP="00687C79">
      <w:pPr>
        <w:spacing w:after="0" w:line="240" w:lineRule="auto"/>
        <w:jc w:val="both"/>
        <w:textAlignment w:val="center"/>
        <w:rPr>
          <w:rFonts w:ascii="Arial" w:eastAsia="Times New Roman" w:hAnsi="Arial" w:cs="Arial"/>
          <w:color w:val="000000"/>
          <w:position w:val="-2"/>
          <w:sz w:val="18"/>
          <w:szCs w:val="18"/>
          <w:lang w:eastAsia="sl-SI"/>
        </w:rPr>
      </w:pPr>
    </w:p>
    <w:p w14:paraId="62354BDF" w14:textId="77777777" w:rsidR="00687C79" w:rsidRPr="00DC05D4" w:rsidRDefault="00687C79" w:rsidP="00687C79">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 xml:space="preserve">Naročnik bo razlog za izključitev iz drugega odstavka 75. člena ZJN-3 preveril v enotnem informacijskem sistemu na področju javnega naročanja, v t.i. aplikaciji </w:t>
      </w:r>
      <w:proofErr w:type="spellStart"/>
      <w:r w:rsidRPr="00DC05D4">
        <w:rPr>
          <w:rFonts w:ascii="Arial" w:eastAsia="Times New Roman" w:hAnsi="Arial" w:cs="Arial"/>
          <w:sz w:val="18"/>
          <w:szCs w:val="18"/>
          <w:lang w:eastAsia="sl-SI"/>
        </w:rPr>
        <w:t>eDosje</w:t>
      </w:r>
      <w:proofErr w:type="spellEnd"/>
      <w:r w:rsidRPr="00DC05D4">
        <w:rPr>
          <w:rFonts w:ascii="Arial" w:eastAsia="Times New Roman" w:hAnsi="Arial" w:cs="Arial"/>
          <w:sz w:val="18"/>
          <w:szCs w:val="18"/>
          <w:lang w:eastAsia="sl-SI"/>
        </w:rPr>
        <w:t>.</w:t>
      </w:r>
    </w:p>
    <w:p w14:paraId="31AC825A" w14:textId="77777777" w:rsidR="00687C79" w:rsidRPr="00DC05D4" w:rsidRDefault="00687C79" w:rsidP="00687C79">
      <w:pPr>
        <w:spacing w:after="0" w:line="240" w:lineRule="auto"/>
        <w:jc w:val="both"/>
        <w:rPr>
          <w:rFonts w:ascii="Arial" w:eastAsia="Times New Roman" w:hAnsi="Arial" w:cs="Arial"/>
          <w:sz w:val="18"/>
          <w:szCs w:val="18"/>
          <w:lang w:eastAsia="sl-SI"/>
        </w:rPr>
      </w:pPr>
    </w:p>
    <w:p w14:paraId="42119674" w14:textId="77777777" w:rsidR="00687C79" w:rsidRPr="00DC05D4" w:rsidRDefault="00687C79" w:rsidP="00687C79">
      <w:pPr>
        <w:spacing w:after="0" w:line="240" w:lineRule="auto"/>
        <w:jc w:val="both"/>
        <w:rPr>
          <w:rFonts w:ascii="Arial" w:eastAsia="Times New Roman" w:hAnsi="Arial" w:cs="Arial"/>
          <w:sz w:val="18"/>
          <w:szCs w:val="18"/>
          <w:lang w:eastAsia="sl-SI"/>
        </w:rPr>
      </w:pPr>
    </w:p>
    <w:p w14:paraId="37C5BF3A" w14:textId="77777777" w:rsidR="00687C79" w:rsidRPr="00DC05D4" w:rsidRDefault="00687C79" w:rsidP="00B76E2C">
      <w:pPr>
        <w:numPr>
          <w:ilvl w:val="0"/>
          <w:numId w:val="19"/>
        </w:numPr>
        <w:spacing w:after="0" w:line="240" w:lineRule="auto"/>
        <w:ind w:left="567" w:hanging="567"/>
        <w:jc w:val="both"/>
        <w:rPr>
          <w:rFonts w:ascii="Arial" w:eastAsia="Times New Roman" w:hAnsi="Arial" w:cs="Arial"/>
          <w:b/>
          <w:sz w:val="18"/>
          <w:szCs w:val="18"/>
          <w:lang w:eastAsia="sl-SI"/>
        </w:rPr>
      </w:pPr>
      <w:r w:rsidRPr="00DC05D4">
        <w:rPr>
          <w:rFonts w:ascii="Arial" w:eastAsia="Times New Roman" w:hAnsi="Arial" w:cs="Arial"/>
          <w:b/>
          <w:sz w:val="18"/>
          <w:szCs w:val="18"/>
          <w:lang w:eastAsia="sl-SI"/>
        </w:rPr>
        <w:t xml:space="preserve">  RAZLOG 3 – Ponudnik ni izločen iz postopkov oddaje javnih naročil</w:t>
      </w:r>
    </w:p>
    <w:p w14:paraId="3845DACE" w14:textId="77777777" w:rsidR="00687C79" w:rsidRPr="00DC05D4" w:rsidRDefault="00687C79" w:rsidP="00687C79">
      <w:pPr>
        <w:spacing w:after="0" w:line="240" w:lineRule="auto"/>
        <w:ind w:left="720" w:hanging="436"/>
        <w:jc w:val="both"/>
        <w:rPr>
          <w:rFonts w:ascii="Arial" w:eastAsia="Times New Roman" w:hAnsi="Arial" w:cs="Arial"/>
          <w:b/>
          <w:sz w:val="18"/>
          <w:szCs w:val="18"/>
          <w:u w:val="single"/>
          <w:lang w:eastAsia="sl-SI"/>
        </w:rPr>
      </w:pPr>
    </w:p>
    <w:p w14:paraId="6AE7D64B" w14:textId="77777777" w:rsidR="00687C79" w:rsidRPr="00DC05D4" w:rsidRDefault="00687C79" w:rsidP="00687C79">
      <w:pPr>
        <w:spacing w:after="0" w:line="240" w:lineRule="auto"/>
        <w:jc w:val="both"/>
        <w:textAlignment w:val="center"/>
        <w:rPr>
          <w:rFonts w:ascii="Arial" w:eastAsia="Times New Roman" w:hAnsi="Arial" w:cs="Arial"/>
          <w:sz w:val="18"/>
          <w:szCs w:val="18"/>
          <w:lang w:eastAsia="sl-SI"/>
        </w:rPr>
      </w:pPr>
      <w:r w:rsidRPr="00DC05D4">
        <w:rPr>
          <w:rFonts w:ascii="Arial" w:eastAsia="Times New Roman" w:hAnsi="Arial" w:cs="Arial"/>
          <w:color w:val="000000"/>
          <w:position w:val="-2"/>
          <w:sz w:val="18"/>
          <w:szCs w:val="18"/>
          <w:lang w:eastAsia="sl-SI"/>
        </w:rPr>
        <w:t xml:space="preserve">Naročnik bo iz postopka javnega naročanja izključil gospodarski subjekt, če je ta na dan, ko poteče rok za oddajo ponudb, izločen iz postopkov oddaje javnih naročil zaradi uvrstitve v </w:t>
      </w:r>
      <w:r w:rsidRPr="00DC05D4">
        <w:rPr>
          <w:rFonts w:ascii="Arial" w:eastAsia="Times New Roman" w:hAnsi="Arial" w:cs="Arial"/>
          <w:b/>
          <w:bCs/>
          <w:color w:val="000000"/>
          <w:position w:val="-2"/>
          <w:sz w:val="18"/>
          <w:szCs w:val="18"/>
          <w:lang w:eastAsia="sl-SI"/>
        </w:rPr>
        <w:t>evidenco gospodarskih subjektov z negativnimi referencami.</w:t>
      </w:r>
    </w:p>
    <w:p w14:paraId="5B14E3B2" w14:textId="77777777" w:rsidR="00687C79" w:rsidRPr="00DC05D4" w:rsidRDefault="00687C79" w:rsidP="00687C79">
      <w:pPr>
        <w:spacing w:after="0" w:line="240" w:lineRule="auto"/>
        <w:jc w:val="both"/>
        <w:rPr>
          <w:rFonts w:ascii="Arial" w:eastAsia="Times New Roman" w:hAnsi="Arial" w:cs="Arial"/>
          <w:color w:val="000000"/>
          <w:position w:val="-2"/>
          <w:sz w:val="18"/>
          <w:szCs w:val="18"/>
          <w:lang w:eastAsia="sl-SI"/>
        </w:rPr>
      </w:pPr>
    </w:p>
    <w:p w14:paraId="4B700598" w14:textId="77777777" w:rsidR="00687C79" w:rsidRPr="00DC05D4" w:rsidRDefault="00687C79" w:rsidP="00687C79">
      <w:pPr>
        <w:spacing w:after="0" w:line="240" w:lineRule="auto"/>
        <w:jc w:val="both"/>
        <w:rPr>
          <w:rFonts w:ascii="Arial" w:eastAsia="Times New Roman" w:hAnsi="Arial" w:cs="Arial"/>
          <w:b/>
          <w:sz w:val="18"/>
          <w:szCs w:val="18"/>
          <w:u w:val="single"/>
          <w:lang w:eastAsia="sl-SI"/>
        </w:rPr>
      </w:pPr>
      <w:r w:rsidRPr="00DC05D4">
        <w:rPr>
          <w:rFonts w:ascii="Arial" w:eastAsia="Times New Roman" w:hAnsi="Arial" w:cs="Arial"/>
          <w:b/>
          <w:sz w:val="18"/>
          <w:szCs w:val="18"/>
          <w:u w:val="single"/>
          <w:lang w:eastAsia="sl-SI"/>
        </w:rPr>
        <w:t>Dokazilo:</w:t>
      </w:r>
    </w:p>
    <w:p w14:paraId="23938192" w14:textId="77777777" w:rsidR="00687C79" w:rsidRPr="00DC05D4" w:rsidRDefault="00687C79" w:rsidP="00687C79">
      <w:pPr>
        <w:spacing w:after="0" w:line="240" w:lineRule="auto"/>
        <w:jc w:val="both"/>
        <w:textAlignment w:val="center"/>
        <w:rPr>
          <w:rFonts w:ascii="Arial" w:eastAsia="Times New Roman" w:hAnsi="Arial" w:cs="Arial"/>
          <w:position w:val="-2"/>
          <w:sz w:val="18"/>
          <w:szCs w:val="18"/>
          <w:lang w:eastAsia="sl-SI"/>
        </w:rPr>
      </w:pPr>
      <w:r w:rsidRPr="00DC05D4">
        <w:rPr>
          <w:rFonts w:ascii="Arial" w:eastAsia="Times New Roman" w:hAnsi="Arial" w:cs="Arial"/>
          <w:position w:val="-2"/>
          <w:sz w:val="18"/>
          <w:szCs w:val="18"/>
          <w:lang w:eastAsia="sl-SI"/>
        </w:rPr>
        <w:t>Predložitev izpolnjenega, natisnjenega  in podpisanega obrazca ESPD.</w:t>
      </w:r>
    </w:p>
    <w:p w14:paraId="6CDE8059" w14:textId="77777777" w:rsidR="00687C79" w:rsidRPr="00DC05D4" w:rsidRDefault="00687C79" w:rsidP="00687C79">
      <w:pPr>
        <w:spacing w:after="0" w:line="240" w:lineRule="auto"/>
        <w:jc w:val="both"/>
        <w:rPr>
          <w:rFonts w:ascii="Arial" w:eastAsia="Times New Roman" w:hAnsi="Arial" w:cs="Arial"/>
          <w:b/>
          <w:sz w:val="18"/>
          <w:szCs w:val="18"/>
          <w:u w:val="single"/>
          <w:lang w:eastAsia="sl-SI"/>
        </w:rPr>
      </w:pPr>
    </w:p>
    <w:p w14:paraId="2EEECD05" w14:textId="77777777" w:rsidR="00687C79" w:rsidRPr="00DC05D4" w:rsidRDefault="00687C79" w:rsidP="00687C79">
      <w:pPr>
        <w:spacing w:after="0" w:line="240" w:lineRule="auto"/>
        <w:jc w:val="both"/>
        <w:rPr>
          <w:rFonts w:ascii="Arial" w:eastAsia="Times New Roman" w:hAnsi="Arial" w:cs="Arial"/>
          <w:position w:val="-2"/>
          <w:sz w:val="18"/>
          <w:szCs w:val="18"/>
          <w:lang w:eastAsia="sl-SI"/>
        </w:rPr>
      </w:pPr>
      <w:r w:rsidRPr="00DC05D4">
        <w:rPr>
          <w:rFonts w:ascii="Arial" w:eastAsia="Times New Roman" w:hAnsi="Arial" w:cs="Arial"/>
          <w:position w:val="-2"/>
          <w:sz w:val="18"/>
          <w:szCs w:val="18"/>
          <w:lang w:eastAsia="sl-SI"/>
        </w:rPr>
        <w:t xml:space="preserve">Naročnik bo razlog za izključitev iz a) točke četrtega odstavka </w:t>
      </w:r>
      <w:proofErr w:type="spellStart"/>
      <w:r w:rsidRPr="00DC05D4">
        <w:rPr>
          <w:rFonts w:ascii="Arial" w:eastAsia="Times New Roman" w:hAnsi="Arial" w:cs="Arial"/>
          <w:position w:val="-2"/>
          <w:sz w:val="18"/>
          <w:szCs w:val="18"/>
          <w:lang w:eastAsia="sl-SI"/>
        </w:rPr>
        <w:t>75.člena</w:t>
      </w:r>
      <w:proofErr w:type="spellEnd"/>
      <w:r w:rsidRPr="00DC05D4">
        <w:rPr>
          <w:rFonts w:ascii="Arial" w:eastAsia="Times New Roman" w:hAnsi="Arial" w:cs="Arial"/>
          <w:position w:val="-2"/>
          <w:sz w:val="18"/>
          <w:szCs w:val="18"/>
          <w:lang w:eastAsia="sl-SI"/>
        </w:rPr>
        <w:t xml:space="preserve"> ZJN-3 preveril v evidenci ponudnikov z negativnimi referencami, ki jo vodi ministrstvo, pristojno za javna naročila.</w:t>
      </w:r>
    </w:p>
    <w:p w14:paraId="1A3C07DE" w14:textId="77777777" w:rsidR="00687C79" w:rsidRPr="00DC05D4" w:rsidRDefault="00687C79" w:rsidP="00687C79">
      <w:pPr>
        <w:spacing w:after="0" w:line="240" w:lineRule="auto"/>
        <w:jc w:val="both"/>
        <w:rPr>
          <w:rFonts w:ascii="Arial" w:eastAsia="Times New Roman" w:hAnsi="Arial" w:cs="Arial"/>
          <w:color w:val="000000"/>
          <w:position w:val="-2"/>
          <w:sz w:val="18"/>
          <w:szCs w:val="18"/>
          <w:lang w:eastAsia="sl-SI"/>
        </w:rPr>
      </w:pPr>
    </w:p>
    <w:p w14:paraId="0C069B54" w14:textId="77777777" w:rsidR="00687C79" w:rsidRPr="00DC05D4" w:rsidRDefault="00687C79" w:rsidP="00687C79">
      <w:pPr>
        <w:spacing w:after="0" w:line="240" w:lineRule="auto"/>
        <w:jc w:val="both"/>
        <w:rPr>
          <w:rFonts w:ascii="Arial" w:eastAsia="Times New Roman" w:hAnsi="Arial" w:cs="Arial"/>
          <w:color w:val="000000"/>
          <w:position w:val="-2"/>
          <w:sz w:val="18"/>
          <w:szCs w:val="18"/>
          <w:lang w:eastAsia="sl-SI"/>
        </w:rPr>
      </w:pPr>
    </w:p>
    <w:p w14:paraId="7481AA86" w14:textId="77777777" w:rsidR="00687C79" w:rsidRPr="00DC05D4" w:rsidRDefault="00687C79" w:rsidP="00B76E2C">
      <w:pPr>
        <w:numPr>
          <w:ilvl w:val="0"/>
          <w:numId w:val="19"/>
        </w:numPr>
        <w:spacing w:after="0" w:line="240" w:lineRule="auto"/>
        <w:ind w:left="567" w:hanging="567"/>
        <w:jc w:val="both"/>
        <w:rPr>
          <w:rFonts w:ascii="Arial" w:eastAsia="Times New Roman" w:hAnsi="Arial" w:cs="Arial"/>
          <w:b/>
          <w:position w:val="-2"/>
          <w:sz w:val="18"/>
          <w:szCs w:val="18"/>
          <w:lang w:eastAsia="sl-SI"/>
        </w:rPr>
      </w:pPr>
      <w:r w:rsidRPr="00DC05D4">
        <w:rPr>
          <w:rFonts w:ascii="Arial" w:eastAsia="Times New Roman" w:hAnsi="Arial" w:cs="Arial"/>
          <w:b/>
          <w:position w:val="-2"/>
          <w:sz w:val="18"/>
          <w:szCs w:val="18"/>
          <w:lang w:eastAsia="sl-SI"/>
        </w:rPr>
        <w:t xml:space="preserve">  RAZLOG 4</w:t>
      </w:r>
      <w:r w:rsidRPr="00DC05D4">
        <w:rPr>
          <w:rFonts w:ascii="Arial" w:eastAsia="Times New Roman" w:hAnsi="Arial" w:cs="Arial"/>
          <w:b/>
          <w:bCs/>
          <w:position w:val="-2"/>
          <w:sz w:val="18"/>
          <w:szCs w:val="18"/>
          <w:lang w:eastAsia="sl-SI"/>
        </w:rPr>
        <w:t xml:space="preserve"> - Prekršek v zvezi s plačilom za delo</w:t>
      </w:r>
    </w:p>
    <w:p w14:paraId="2D77BBAF" w14:textId="77777777" w:rsidR="00687C79" w:rsidRPr="00DC05D4" w:rsidRDefault="00687C79" w:rsidP="00687C79">
      <w:pPr>
        <w:spacing w:after="0" w:line="240" w:lineRule="auto"/>
        <w:jc w:val="both"/>
        <w:rPr>
          <w:rFonts w:ascii="Arial" w:eastAsia="Times New Roman" w:hAnsi="Arial" w:cs="Arial"/>
          <w:b/>
          <w:position w:val="-2"/>
          <w:sz w:val="18"/>
          <w:szCs w:val="18"/>
          <w:u w:val="single"/>
          <w:lang w:eastAsia="sl-SI"/>
        </w:rPr>
      </w:pPr>
    </w:p>
    <w:p w14:paraId="6567FCB7" w14:textId="77777777" w:rsidR="00687C79" w:rsidRPr="00DC05D4" w:rsidRDefault="00687C79" w:rsidP="00687C79">
      <w:pPr>
        <w:spacing w:after="0" w:line="240" w:lineRule="auto"/>
        <w:jc w:val="both"/>
        <w:textAlignment w:val="center"/>
        <w:rPr>
          <w:rFonts w:ascii="Arial" w:eastAsia="Times New Roman" w:hAnsi="Arial" w:cs="Arial"/>
          <w:sz w:val="18"/>
          <w:szCs w:val="18"/>
          <w:lang w:eastAsia="sl-SI"/>
        </w:rPr>
      </w:pPr>
      <w:r w:rsidRPr="00DC05D4">
        <w:rPr>
          <w:rFonts w:ascii="Arial" w:eastAsia="Times New Roman" w:hAnsi="Arial" w:cs="Arial"/>
          <w:color w:val="000000"/>
          <w:position w:val="-2"/>
          <w:sz w:val="18"/>
          <w:szCs w:val="18"/>
          <w:lang w:eastAsia="sl-SI"/>
        </w:rPr>
        <w:t xml:space="preserve">Naročnik bo iz postopka javnega naročanja izključil gospodarski subjekt, če mu je bila </w:t>
      </w:r>
      <w:r w:rsidRPr="00DC05D4">
        <w:rPr>
          <w:rFonts w:ascii="Arial" w:eastAsia="Times New Roman" w:hAnsi="Arial" w:cs="Arial"/>
          <w:b/>
          <w:bCs/>
          <w:color w:val="000000"/>
          <w:position w:val="-2"/>
          <w:sz w:val="18"/>
          <w:szCs w:val="18"/>
          <w:lang w:eastAsia="sl-SI"/>
        </w:rPr>
        <w:t>v zadnjih treh letih</w:t>
      </w:r>
      <w:r w:rsidRPr="00DC05D4">
        <w:rPr>
          <w:rFonts w:ascii="Arial" w:eastAsia="Times New Roman" w:hAnsi="Arial" w:cs="Arial"/>
          <w:color w:val="000000"/>
          <w:position w:val="-2"/>
          <w:sz w:val="18"/>
          <w:szCs w:val="18"/>
          <w:lang w:eastAsia="sl-SI"/>
        </w:rPr>
        <w:t xml:space="preserve"> pred potekom roka za oddajo ponudb s pravnomočno odločbo pristojnega organa Republike Slovenije ali druge države članice ali tretje države </w:t>
      </w:r>
      <w:r w:rsidRPr="00DC05D4">
        <w:rPr>
          <w:rFonts w:ascii="Arial" w:eastAsia="Times New Roman" w:hAnsi="Arial" w:cs="Arial"/>
          <w:b/>
          <w:bCs/>
          <w:color w:val="000000"/>
          <w:position w:val="-2"/>
          <w:sz w:val="18"/>
          <w:szCs w:val="18"/>
          <w:lang w:eastAsia="sl-SI"/>
        </w:rPr>
        <w:t>dvakrat izrečena globa zaradi prekrška v zvezi s plačilom za delo.</w:t>
      </w:r>
    </w:p>
    <w:p w14:paraId="6156F802" w14:textId="3E301BC6" w:rsidR="00687C79" w:rsidRPr="00DC05D4" w:rsidRDefault="00687C79" w:rsidP="00687C79">
      <w:pPr>
        <w:spacing w:after="0" w:line="240" w:lineRule="auto"/>
        <w:jc w:val="both"/>
        <w:rPr>
          <w:rFonts w:ascii="Arial" w:eastAsia="Times New Roman" w:hAnsi="Arial" w:cs="Arial"/>
          <w:color w:val="000000"/>
          <w:position w:val="-2"/>
          <w:sz w:val="18"/>
          <w:szCs w:val="18"/>
          <w:lang w:eastAsia="sl-SI"/>
        </w:rPr>
      </w:pPr>
    </w:p>
    <w:p w14:paraId="56A654FE" w14:textId="729B8DAD" w:rsidR="001D2E11" w:rsidRPr="00DC05D4" w:rsidRDefault="001D2E11" w:rsidP="00687C79">
      <w:pPr>
        <w:spacing w:after="0" w:line="240" w:lineRule="auto"/>
        <w:jc w:val="both"/>
        <w:rPr>
          <w:rFonts w:ascii="Arial" w:eastAsia="Times New Roman" w:hAnsi="Arial" w:cs="Arial"/>
          <w:color w:val="000000"/>
          <w:position w:val="-2"/>
          <w:sz w:val="18"/>
          <w:szCs w:val="18"/>
          <w:lang w:eastAsia="sl-SI"/>
        </w:rPr>
      </w:pPr>
    </w:p>
    <w:p w14:paraId="60754469" w14:textId="77777777" w:rsidR="00687C79" w:rsidRPr="00DC05D4" w:rsidRDefault="00687C79" w:rsidP="00687C79">
      <w:pPr>
        <w:spacing w:after="0" w:line="240" w:lineRule="auto"/>
        <w:jc w:val="both"/>
        <w:rPr>
          <w:rFonts w:ascii="Arial" w:eastAsia="Times New Roman" w:hAnsi="Arial" w:cs="Arial"/>
          <w:b/>
          <w:sz w:val="18"/>
          <w:szCs w:val="18"/>
          <w:u w:val="single"/>
          <w:lang w:eastAsia="sl-SI"/>
        </w:rPr>
      </w:pPr>
      <w:r w:rsidRPr="00DC05D4">
        <w:rPr>
          <w:rFonts w:ascii="Arial" w:eastAsia="Times New Roman" w:hAnsi="Arial" w:cs="Arial"/>
          <w:b/>
          <w:sz w:val="18"/>
          <w:szCs w:val="18"/>
          <w:u w:val="single"/>
          <w:lang w:eastAsia="sl-SI"/>
        </w:rPr>
        <w:t>Dokazilo:</w:t>
      </w:r>
    </w:p>
    <w:p w14:paraId="0DCE4843" w14:textId="77777777" w:rsidR="00687C79" w:rsidRPr="00DC05D4" w:rsidRDefault="00687C79" w:rsidP="00687C79">
      <w:pPr>
        <w:spacing w:after="0" w:line="240" w:lineRule="auto"/>
        <w:jc w:val="both"/>
        <w:textAlignment w:val="center"/>
        <w:rPr>
          <w:rFonts w:ascii="Arial" w:eastAsia="Times New Roman" w:hAnsi="Arial" w:cs="Arial"/>
          <w:position w:val="-2"/>
          <w:sz w:val="18"/>
          <w:szCs w:val="18"/>
          <w:lang w:eastAsia="sl-SI"/>
        </w:rPr>
      </w:pPr>
      <w:r w:rsidRPr="00DC05D4">
        <w:rPr>
          <w:rFonts w:ascii="Arial" w:eastAsia="Times New Roman" w:hAnsi="Arial" w:cs="Arial"/>
          <w:position w:val="-2"/>
          <w:sz w:val="18"/>
          <w:szCs w:val="18"/>
          <w:lang w:eastAsia="sl-SI"/>
        </w:rPr>
        <w:t>Predložitev izpolnjenega, natisnjenega  in podpisanega obrazca ESPD.</w:t>
      </w:r>
    </w:p>
    <w:p w14:paraId="3DB6FD32" w14:textId="77777777" w:rsidR="00687C79" w:rsidRPr="00DC05D4" w:rsidRDefault="00687C79" w:rsidP="00687C79">
      <w:pPr>
        <w:spacing w:after="0" w:line="240" w:lineRule="auto"/>
        <w:jc w:val="both"/>
        <w:rPr>
          <w:rFonts w:ascii="Arial" w:eastAsia="Times New Roman" w:hAnsi="Arial" w:cs="Arial"/>
          <w:color w:val="000000"/>
          <w:position w:val="-2"/>
          <w:sz w:val="18"/>
          <w:szCs w:val="18"/>
          <w:lang w:eastAsia="sl-SI"/>
        </w:rPr>
      </w:pPr>
    </w:p>
    <w:p w14:paraId="301C2C40" w14:textId="77777777" w:rsidR="00687C79" w:rsidRPr="00DC05D4" w:rsidRDefault="00687C79" w:rsidP="00687C79">
      <w:p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 xml:space="preserve">Naročnik bo razlog za izključitev iz b) točke četrtega odstavka 75. člena ZJN-3 preveril v enotnem informacijskem sistemu na področju javnega naročanja (t.i. aplikaciji </w:t>
      </w:r>
      <w:proofErr w:type="spellStart"/>
      <w:r w:rsidRPr="00DC05D4">
        <w:rPr>
          <w:rFonts w:ascii="Arial" w:eastAsia="Times New Roman" w:hAnsi="Arial" w:cs="Arial"/>
          <w:sz w:val="18"/>
          <w:szCs w:val="18"/>
          <w:lang w:eastAsia="sl-SI"/>
        </w:rPr>
        <w:t>eDosje</w:t>
      </w:r>
      <w:proofErr w:type="spellEnd"/>
      <w:r w:rsidRPr="00DC05D4">
        <w:rPr>
          <w:rFonts w:ascii="Arial" w:eastAsia="Times New Roman" w:hAnsi="Arial" w:cs="Arial"/>
          <w:sz w:val="18"/>
          <w:szCs w:val="18"/>
          <w:lang w:eastAsia="sl-SI"/>
        </w:rPr>
        <w:t>).</w:t>
      </w:r>
    </w:p>
    <w:p w14:paraId="43DA58DC" w14:textId="77777777" w:rsidR="00687C79" w:rsidRPr="00DC05D4" w:rsidRDefault="00687C79" w:rsidP="00687C79">
      <w:pPr>
        <w:spacing w:after="0" w:line="240" w:lineRule="auto"/>
        <w:jc w:val="both"/>
        <w:rPr>
          <w:rFonts w:ascii="Arial" w:eastAsia="Times New Roman" w:hAnsi="Arial" w:cs="Arial"/>
          <w:sz w:val="18"/>
          <w:szCs w:val="18"/>
          <w:lang w:eastAsia="sl-SI"/>
        </w:rPr>
      </w:pPr>
    </w:p>
    <w:p w14:paraId="67C38074"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Naročnik bo iz postopka javnega naročanja kadarkoli v postopku izključil gospodarski subjekt, če se izkaže, da je pred ali med postopkom javnega naročanja ta subjekt glede na storjena dejanja v enem od zgoraj navedenih položajev.</w:t>
      </w:r>
    </w:p>
    <w:p w14:paraId="5223BE4D" w14:textId="77777777" w:rsidR="00687C79" w:rsidRPr="00DC05D4" w:rsidRDefault="00687C79" w:rsidP="00687C79">
      <w:pPr>
        <w:spacing w:after="0" w:line="240" w:lineRule="auto"/>
        <w:jc w:val="both"/>
        <w:rPr>
          <w:rFonts w:ascii="Arial" w:eastAsia="Times New Roman" w:hAnsi="Arial" w:cs="Arial"/>
          <w:color w:val="000000"/>
          <w:sz w:val="18"/>
          <w:szCs w:val="18"/>
          <w:lang w:eastAsia="sl-SI"/>
        </w:rPr>
      </w:pPr>
    </w:p>
    <w:p w14:paraId="627CD80E" w14:textId="187A60BC" w:rsidR="00687C79" w:rsidRPr="00DC05D4" w:rsidRDefault="00687C79" w:rsidP="00A6594B">
      <w:pPr>
        <w:numPr>
          <w:ilvl w:val="0"/>
          <w:numId w:val="18"/>
        </w:numPr>
        <w:spacing w:after="0" w:line="240" w:lineRule="auto"/>
        <w:ind w:hanging="720"/>
        <w:rPr>
          <w:rFonts w:ascii="Arial" w:eastAsia="Times New Roman" w:hAnsi="Arial" w:cs="Arial"/>
          <w:b/>
          <w:color w:val="000000"/>
          <w:sz w:val="18"/>
          <w:szCs w:val="18"/>
          <w:lang w:eastAsia="sl-SI"/>
        </w:rPr>
      </w:pPr>
      <w:r w:rsidRPr="00DC05D4">
        <w:rPr>
          <w:rFonts w:ascii="Arial" w:eastAsia="Times New Roman" w:hAnsi="Arial" w:cs="Arial"/>
          <w:b/>
          <w:color w:val="000000"/>
          <w:position w:val="-2"/>
          <w:sz w:val="18"/>
          <w:szCs w:val="18"/>
          <w:lang w:eastAsia="sl-SI"/>
        </w:rPr>
        <w:t xml:space="preserve">Pogoji za sodelovanje </w:t>
      </w:r>
    </w:p>
    <w:p w14:paraId="6A796A9F" w14:textId="77777777" w:rsidR="00687C79" w:rsidRPr="00DC05D4" w:rsidRDefault="00687C79" w:rsidP="00687C79">
      <w:pPr>
        <w:spacing w:after="0" w:line="240" w:lineRule="auto"/>
        <w:rPr>
          <w:rFonts w:ascii="Arial" w:eastAsia="Times New Roman" w:hAnsi="Arial" w:cs="Arial"/>
          <w:b/>
          <w:color w:val="000000"/>
          <w:position w:val="-2"/>
          <w:sz w:val="18"/>
          <w:szCs w:val="18"/>
          <w:lang w:eastAsia="sl-SI"/>
        </w:rPr>
      </w:pPr>
    </w:p>
    <w:p w14:paraId="4EFC5849" w14:textId="77777777" w:rsidR="00687C79" w:rsidRPr="00DC05D4" w:rsidRDefault="00687C79" w:rsidP="00687C79">
      <w:pPr>
        <w:spacing w:after="0" w:line="240" w:lineRule="auto"/>
        <w:rPr>
          <w:rFonts w:ascii="Arial" w:eastAsia="Times New Roman" w:hAnsi="Arial" w:cs="Arial"/>
          <w:position w:val="-2"/>
          <w:sz w:val="18"/>
          <w:szCs w:val="18"/>
          <w:lang w:eastAsia="sl-SI"/>
        </w:rPr>
      </w:pPr>
      <w:r w:rsidRPr="00DC05D4">
        <w:rPr>
          <w:rFonts w:ascii="Arial" w:eastAsia="Times New Roman" w:hAnsi="Arial" w:cs="Arial"/>
          <w:position w:val="-2"/>
          <w:sz w:val="18"/>
          <w:szCs w:val="18"/>
          <w:lang w:eastAsia="sl-SI"/>
        </w:rPr>
        <w:t xml:space="preserve">Naročnik določa pogoje za sodelovanje in določila za katere gospodarske subjekte veljajo </w:t>
      </w:r>
      <w:proofErr w:type="spellStart"/>
      <w:r w:rsidRPr="00DC05D4">
        <w:rPr>
          <w:rFonts w:ascii="Arial" w:eastAsia="Times New Roman" w:hAnsi="Arial" w:cs="Arial"/>
          <w:position w:val="-2"/>
          <w:sz w:val="18"/>
          <w:szCs w:val="18"/>
          <w:lang w:eastAsia="sl-SI"/>
        </w:rPr>
        <w:t>pozamezni</w:t>
      </w:r>
      <w:proofErr w:type="spellEnd"/>
      <w:r w:rsidRPr="00DC05D4">
        <w:rPr>
          <w:rFonts w:ascii="Arial" w:eastAsia="Times New Roman" w:hAnsi="Arial" w:cs="Arial"/>
          <w:position w:val="-2"/>
          <w:sz w:val="18"/>
          <w:szCs w:val="18"/>
          <w:lang w:eastAsia="sl-SI"/>
        </w:rPr>
        <w:t xml:space="preserve"> pogoji, ki so navedeni v tem poglavju razpisne dokumentacije.</w:t>
      </w:r>
    </w:p>
    <w:p w14:paraId="41D3D265" w14:textId="77777777" w:rsidR="00687C79" w:rsidRPr="00DC05D4" w:rsidRDefault="00687C79" w:rsidP="00687C79">
      <w:pPr>
        <w:spacing w:after="0" w:line="240" w:lineRule="auto"/>
        <w:rPr>
          <w:rFonts w:ascii="Arial" w:eastAsia="Times New Roman" w:hAnsi="Arial" w:cs="Arial"/>
          <w:color w:val="000000"/>
          <w:position w:val="-2"/>
          <w:sz w:val="18"/>
          <w:szCs w:val="18"/>
          <w:lang w:eastAsia="sl-SI"/>
        </w:rPr>
      </w:pPr>
      <w:r w:rsidRPr="00DC05D4">
        <w:rPr>
          <w:rFonts w:ascii="Arial" w:eastAsia="Times New Roman" w:hAnsi="Arial" w:cs="Arial"/>
          <w:color w:val="000000"/>
          <w:position w:val="-2"/>
          <w:sz w:val="18"/>
          <w:szCs w:val="18"/>
          <w:lang w:eastAsia="sl-SI"/>
        </w:rPr>
        <w:t>Pogoji se lahko nanašajo na naslednje gospodarske subjekte:</w:t>
      </w:r>
    </w:p>
    <w:p w14:paraId="763B396A"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ponudnika;</w:t>
      </w:r>
    </w:p>
    <w:p w14:paraId="591697B5"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na partnerje v skupni ponudbi;</w:t>
      </w:r>
    </w:p>
    <w:p w14:paraId="52C6F2DD"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 xml:space="preserve">na podizvajalce - ne glede na to v kateri fazi se vključijo v izvedbo </w:t>
      </w:r>
      <w:proofErr w:type="spellStart"/>
      <w:r w:rsidRPr="00DC05D4">
        <w:rPr>
          <w:rFonts w:ascii="Arial" w:eastAsia="Times New Roman" w:hAnsi="Arial" w:cs="Arial"/>
          <w:color w:val="000000"/>
          <w:sz w:val="18"/>
          <w:szCs w:val="18"/>
          <w:lang w:eastAsia="sl-SI"/>
        </w:rPr>
        <w:t>izvedbo</w:t>
      </w:r>
      <w:proofErr w:type="spellEnd"/>
      <w:r w:rsidRPr="00DC05D4">
        <w:rPr>
          <w:rFonts w:ascii="Arial" w:eastAsia="Times New Roman" w:hAnsi="Arial" w:cs="Arial"/>
          <w:color w:val="000000"/>
          <w:sz w:val="18"/>
          <w:szCs w:val="18"/>
          <w:lang w:eastAsia="sl-SI"/>
        </w:rPr>
        <w:t xml:space="preserve"> javnega naročila;</w:t>
      </w:r>
    </w:p>
    <w:p w14:paraId="355FE8A5"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subjekte, katerih zmogljivosti uporablja ponudnik (če ponudnik v skladu z 81. členom ZJN-3 uporablja zmogljivosti  drugih subjektov);</w:t>
      </w:r>
    </w:p>
    <w:p w14:paraId="3B6CCC0C" w14:textId="77777777" w:rsidR="00687C79" w:rsidRPr="00DC05D4" w:rsidRDefault="00687C79" w:rsidP="00687C79">
      <w:pPr>
        <w:spacing w:after="0" w:line="240" w:lineRule="auto"/>
        <w:rPr>
          <w:rFonts w:ascii="Arial" w:eastAsia="Times New Roman" w:hAnsi="Arial" w:cs="Arial"/>
          <w:color w:val="000000"/>
          <w:position w:val="-2"/>
          <w:sz w:val="18"/>
          <w:szCs w:val="18"/>
          <w:lang w:eastAsia="sl-SI"/>
        </w:rPr>
      </w:pPr>
    </w:p>
    <w:p w14:paraId="57DCB47C" w14:textId="77777777" w:rsidR="00687C79" w:rsidRPr="00DC05D4" w:rsidRDefault="00687C79" w:rsidP="00687C79">
      <w:pPr>
        <w:spacing w:after="0" w:line="240" w:lineRule="auto"/>
        <w:rPr>
          <w:rFonts w:ascii="Arial" w:eastAsia="Times New Roman" w:hAnsi="Arial" w:cs="Arial"/>
          <w:color w:val="000000"/>
          <w:position w:val="-2"/>
          <w:sz w:val="18"/>
          <w:szCs w:val="18"/>
          <w:lang w:eastAsia="sl-SI"/>
        </w:rPr>
      </w:pPr>
    </w:p>
    <w:p w14:paraId="4904E7DE" w14:textId="77777777" w:rsidR="00687C79" w:rsidRPr="00DC05D4" w:rsidRDefault="00687C79" w:rsidP="005D5934">
      <w:pPr>
        <w:pStyle w:val="Odstavekseznama"/>
        <w:numPr>
          <w:ilvl w:val="0"/>
          <w:numId w:val="26"/>
        </w:numPr>
        <w:spacing w:after="0" w:line="240" w:lineRule="auto"/>
        <w:ind w:hanging="720"/>
        <w:rPr>
          <w:rFonts w:ascii="Arial" w:eastAsia="Times New Roman" w:hAnsi="Arial" w:cs="Arial"/>
          <w:b/>
          <w:color w:val="000000"/>
          <w:sz w:val="18"/>
          <w:szCs w:val="18"/>
          <w:lang w:eastAsia="sl-SI"/>
        </w:rPr>
      </w:pPr>
      <w:r w:rsidRPr="00DC05D4">
        <w:rPr>
          <w:rFonts w:ascii="Arial" w:eastAsia="Times New Roman" w:hAnsi="Arial" w:cs="Arial"/>
          <w:b/>
          <w:color w:val="000000"/>
          <w:sz w:val="18"/>
          <w:szCs w:val="18"/>
          <w:lang w:eastAsia="sl-SI"/>
        </w:rPr>
        <w:t>Opravljanje poklicne dejavnosti</w:t>
      </w:r>
    </w:p>
    <w:p w14:paraId="5C3FFBED" w14:textId="77777777" w:rsidR="00687C79" w:rsidRPr="00DC05D4" w:rsidRDefault="00687C79" w:rsidP="00687C79">
      <w:pPr>
        <w:spacing w:after="0" w:line="240" w:lineRule="auto"/>
        <w:ind w:left="567"/>
        <w:rPr>
          <w:rFonts w:ascii="Arial" w:eastAsia="Times New Roman" w:hAnsi="Arial" w:cs="Arial"/>
          <w:b/>
          <w:color w:val="000000"/>
          <w:sz w:val="18"/>
          <w:szCs w:val="18"/>
          <w:lang w:eastAsia="sl-SI"/>
        </w:rPr>
      </w:pPr>
    </w:p>
    <w:p w14:paraId="1DB0897E" w14:textId="77777777" w:rsidR="00687C79" w:rsidRPr="00DC05D4" w:rsidRDefault="00687C79" w:rsidP="005D5934">
      <w:pPr>
        <w:pStyle w:val="Odstavekseznama"/>
        <w:numPr>
          <w:ilvl w:val="0"/>
          <w:numId w:val="27"/>
        </w:numPr>
        <w:tabs>
          <w:tab w:val="left" w:pos="426"/>
        </w:tabs>
        <w:spacing w:after="0" w:line="240" w:lineRule="auto"/>
        <w:ind w:hanging="720"/>
        <w:jc w:val="both"/>
        <w:rPr>
          <w:rFonts w:ascii="Arial" w:eastAsia="Times New Roman" w:hAnsi="Arial" w:cs="Arial"/>
          <w:b/>
          <w:position w:val="-2"/>
          <w:sz w:val="18"/>
          <w:szCs w:val="18"/>
          <w:lang w:eastAsia="sl-SI"/>
        </w:rPr>
      </w:pPr>
      <w:r w:rsidRPr="00DC05D4">
        <w:rPr>
          <w:rFonts w:ascii="Arial" w:eastAsia="Times New Roman" w:hAnsi="Arial" w:cs="Arial"/>
          <w:b/>
          <w:bCs/>
          <w:position w:val="-2"/>
          <w:sz w:val="18"/>
          <w:szCs w:val="18"/>
          <w:lang w:eastAsia="sl-SI"/>
        </w:rPr>
        <w:t>POGOJ 1 - Sposobnost za opravljanje poklicne dejavnosti</w:t>
      </w:r>
    </w:p>
    <w:p w14:paraId="6396A42F" w14:textId="77777777" w:rsidR="007E4BC7" w:rsidRPr="00DC05D4" w:rsidRDefault="007E4BC7" w:rsidP="00687C79">
      <w:pPr>
        <w:tabs>
          <w:tab w:val="left" w:pos="360"/>
        </w:tabs>
        <w:spacing w:after="0" w:line="240" w:lineRule="auto"/>
        <w:jc w:val="both"/>
        <w:rPr>
          <w:rFonts w:ascii="Arial" w:eastAsia="Times New Roman" w:hAnsi="Arial" w:cs="Arial"/>
          <w:color w:val="000000"/>
          <w:position w:val="-2"/>
          <w:sz w:val="18"/>
          <w:szCs w:val="18"/>
          <w:lang w:eastAsia="sl-SI"/>
        </w:rPr>
      </w:pPr>
    </w:p>
    <w:p w14:paraId="5F9A03B7" w14:textId="77E956BA" w:rsidR="007E4BC7" w:rsidRPr="00DC05D4" w:rsidRDefault="007E4BC7" w:rsidP="007E4BC7">
      <w:pPr>
        <w:tabs>
          <w:tab w:val="left" w:pos="360"/>
        </w:tabs>
        <w:spacing w:after="0" w:line="240" w:lineRule="auto"/>
        <w:jc w:val="both"/>
        <w:rPr>
          <w:rFonts w:ascii="Arial" w:eastAsia="Times New Roman" w:hAnsi="Arial" w:cs="Arial"/>
          <w:color w:val="000000"/>
          <w:position w:val="-2"/>
          <w:sz w:val="18"/>
          <w:szCs w:val="18"/>
          <w:lang w:eastAsia="sl-SI"/>
        </w:rPr>
      </w:pPr>
      <w:r w:rsidRPr="00DC05D4">
        <w:rPr>
          <w:rFonts w:ascii="Arial" w:eastAsia="Times New Roman" w:hAnsi="Arial" w:cs="Arial"/>
          <w:color w:val="000000"/>
          <w:position w:val="-2"/>
          <w:sz w:val="18"/>
          <w:szCs w:val="18"/>
          <w:lang w:eastAsia="sl-SI"/>
        </w:rPr>
        <w:t>Gospodarski subjekt, registriran v republiki Sloveniji, mora biti vpisan v Seznam zavarovalnih subjektov, ki lahko opravljajo zavarovalno dejavnost v Republiki Sloveniji , ki ga vodi Agencija za zavarovalni nadzor</w:t>
      </w:r>
    </w:p>
    <w:p w14:paraId="57166750" w14:textId="4CAE78B0" w:rsidR="007E4BC7" w:rsidRPr="00DC05D4" w:rsidRDefault="007E4BC7" w:rsidP="007E4BC7">
      <w:pPr>
        <w:tabs>
          <w:tab w:val="left" w:pos="360"/>
        </w:tabs>
        <w:spacing w:after="0" w:line="240" w:lineRule="auto"/>
        <w:jc w:val="both"/>
        <w:rPr>
          <w:rFonts w:ascii="Arial" w:eastAsia="Times New Roman" w:hAnsi="Arial" w:cs="Arial"/>
          <w:color w:val="000000"/>
          <w:position w:val="-2"/>
          <w:sz w:val="18"/>
          <w:szCs w:val="18"/>
          <w:lang w:eastAsia="sl-SI"/>
        </w:rPr>
      </w:pPr>
      <w:r w:rsidRPr="00DC05D4">
        <w:rPr>
          <w:rFonts w:ascii="Arial" w:eastAsia="Times New Roman" w:hAnsi="Arial" w:cs="Arial"/>
          <w:color w:val="000000"/>
          <w:position w:val="-2"/>
          <w:sz w:val="18"/>
          <w:szCs w:val="18"/>
          <w:lang w:eastAsia="sl-SI"/>
        </w:rPr>
        <w:t>V kolikor ponudnik ni registriran v Republiki Sloveniji priloži potrdilo o vpisu v seznam zavarovalnih subjektov, ki lahko opravljajo zavarovalno dejavnost v državi, kjer je registriran.</w:t>
      </w:r>
    </w:p>
    <w:p w14:paraId="24B70E05" w14:textId="77777777" w:rsidR="007E4BC7" w:rsidRPr="00DC05D4" w:rsidRDefault="007E4BC7" w:rsidP="007E4BC7">
      <w:pPr>
        <w:tabs>
          <w:tab w:val="left" w:pos="360"/>
        </w:tabs>
        <w:spacing w:after="0" w:line="240" w:lineRule="auto"/>
        <w:jc w:val="both"/>
        <w:rPr>
          <w:rFonts w:ascii="Arial" w:eastAsia="Times New Roman" w:hAnsi="Arial" w:cs="Arial"/>
          <w:color w:val="000000"/>
          <w:position w:val="-2"/>
          <w:sz w:val="18"/>
          <w:szCs w:val="18"/>
          <w:lang w:eastAsia="sl-SI"/>
        </w:rPr>
      </w:pPr>
    </w:p>
    <w:p w14:paraId="4B453BA9" w14:textId="111B158C" w:rsidR="00687C79" w:rsidRPr="00DC05D4" w:rsidRDefault="00687C79" w:rsidP="00687C79">
      <w:pPr>
        <w:tabs>
          <w:tab w:val="left" w:pos="360"/>
        </w:tabs>
        <w:spacing w:after="0" w:line="240" w:lineRule="auto"/>
        <w:jc w:val="both"/>
        <w:rPr>
          <w:rFonts w:ascii="Arial" w:eastAsia="Times New Roman" w:hAnsi="Arial" w:cs="Arial"/>
          <w:color w:val="000000"/>
          <w:position w:val="-2"/>
          <w:sz w:val="18"/>
          <w:szCs w:val="18"/>
          <w:lang w:eastAsia="sl-SI"/>
        </w:rPr>
      </w:pPr>
      <w:r w:rsidRPr="00DC05D4">
        <w:rPr>
          <w:rFonts w:ascii="Arial" w:eastAsia="Times New Roman" w:hAnsi="Arial" w:cs="Arial"/>
          <w:color w:val="000000"/>
          <w:position w:val="-2"/>
          <w:sz w:val="18"/>
          <w:szCs w:val="18"/>
          <w:lang w:eastAsia="sl-SI"/>
        </w:rPr>
        <w:t>Pogoj morajo izpolniti naslednji gospodarski subjekti:</w:t>
      </w:r>
    </w:p>
    <w:p w14:paraId="3A0EA97F"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ponudnik;</w:t>
      </w:r>
    </w:p>
    <w:p w14:paraId="5F894494" w14:textId="77777777" w:rsidR="00687C79" w:rsidRPr="00DC05D4" w:rsidRDefault="00687C79" w:rsidP="00C91323">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vsi partnerji v skupni ponudbi;</w:t>
      </w:r>
    </w:p>
    <w:p w14:paraId="41D2E7FF" w14:textId="77777777" w:rsidR="001645E4" w:rsidRPr="00DC05D4" w:rsidRDefault="001645E4" w:rsidP="001645E4">
      <w:pPr>
        <w:pStyle w:val="Odstavekseznama"/>
        <w:spacing w:after="0" w:line="240" w:lineRule="auto"/>
        <w:jc w:val="both"/>
        <w:rPr>
          <w:rFonts w:ascii="Arial" w:eastAsia="Times New Roman" w:hAnsi="Arial" w:cs="Arial"/>
          <w:color w:val="FF0000"/>
          <w:sz w:val="18"/>
          <w:szCs w:val="18"/>
          <w:lang w:eastAsia="sl-SI"/>
        </w:rPr>
      </w:pPr>
    </w:p>
    <w:p w14:paraId="32248860" w14:textId="77777777" w:rsidR="00687C79" w:rsidRPr="00DC05D4" w:rsidRDefault="00687C79" w:rsidP="00687C79">
      <w:pPr>
        <w:spacing w:after="0" w:line="240" w:lineRule="auto"/>
        <w:jc w:val="both"/>
        <w:rPr>
          <w:rFonts w:ascii="Arial" w:eastAsia="Times New Roman" w:hAnsi="Arial" w:cs="Arial"/>
          <w:b/>
          <w:sz w:val="18"/>
          <w:szCs w:val="18"/>
          <w:u w:val="single"/>
          <w:lang w:eastAsia="sl-SI"/>
        </w:rPr>
      </w:pPr>
      <w:r w:rsidRPr="00DC05D4">
        <w:rPr>
          <w:rFonts w:ascii="Arial" w:eastAsia="Times New Roman" w:hAnsi="Arial" w:cs="Arial"/>
          <w:b/>
          <w:sz w:val="18"/>
          <w:szCs w:val="18"/>
          <w:u w:val="single"/>
          <w:lang w:eastAsia="sl-SI"/>
        </w:rPr>
        <w:t>Dokazilo:</w:t>
      </w:r>
    </w:p>
    <w:p w14:paraId="3E909E1F" w14:textId="77777777" w:rsidR="00687C79" w:rsidRPr="00DC05D4" w:rsidRDefault="00687C79" w:rsidP="00687C79">
      <w:pPr>
        <w:spacing w:after="0" w:line="240" w:lineRule="auto"/>
        <w:jc w:val="both"/>
        <w:textAlignment w:val="center"/>
        <w:rPr>
          <w:rFonts w:ascii="Arial" w:eastAsia="Times New Roman" w:hAnsi="Arial" w:cs="Arial"/>
          <w:position w:val="-2"/>
          <w:sz w:val="18"/>
          <w:szCs w:val="18"/>
          <w:lang w:eastAsia="sl-SI"/>
        </w:rPr>
      </w:pPr>
      <w:r w:rsidRPr="00DC05D4">
        <w:rPr>
          <w:rFonts w:ascii="Arial" w:eastAsia="Times New Roman" w:hAnsi="Arial" w:cs="Arial"/>
          <w:position w:val="-2"/>
          <w:sz w:val="18"/>
          <w:szCs w:val="18"/>
          <w:lang w:eastAsia="sl-SI"/>
        </w:rPr>
        <w:t>Navedeni gospodarski subjekti predložijo izpolnjen, natisnjen  in podpisan obrazec ESPD.</w:t>
      </w:r>
    </w:p>
    <w:p w14:paraId="4D0EDD88" w14:textId="77777777" w:rsidR="00687C79" w:rsidRPr="00DC05D4" w:rsidRDefault="00687C79" w:rsidP="00687C79">
      <w:pPr>
        <w:spacing w:after="0" w:line="240" w:lineRule="auto"/>
        <w:jc w:val="both"/>
        <w:textAlignment w:val="center"/>
        <w:rPr>
          <w:rFonts w:ascii="Arial" w:eastAsia="Times New Roman" w:hAnsi="Arial" w:cs="Arial"/>
          <w:position w:val="-2"/>
          <w:sz w:val="18"/>
          <w:szCs w:val="18"/>
          <w:lang w:eastAsia="sl-SI"/>
        </w:rPr>
      </w:pPr>
    </w:p>
    <w:p w14:paraId="1069081C" w14:textId="77777777" w:rsidR="00687C79" w:rsidRPr="00DC05D4" w:rsidRDefault="00687C79" w:rsidP="00687C79">
      <w:pPr>
        <w:tabs>
          <w:tab w:val="left" w:pos="567"/>
        </w:tabs>
        <w:spacing w:after="0" w:line="240" w:lineRule="auto"/>
        <w:jc w:val="both"/>
        <w:rPr>
          <w:rFonts w:ascii="Arial" w:eastAsia="Times New Roman" w:hAnsi="Arial" w:cs="Arial"/>
          <w:b/>
          <w:position w:val="-2"/>
          <w:sz w:val="18"/>
          <w:szCs w:val="18"/>
          <w:lang w:eastAsia="sl-SI"/>
        </w:rPr>
      </w:pPr>
    </w:p>
    <w:p w14:paraId="561F3C90" w14:textId="77777777" w:rsidR="00687C79" w:rsidRPr="00DC05D4" w:rsidRDefault="00687C79" w:rsidP="005D5934">
      <w:pPr>
        <w:numPr>
          <w:ilvl w:val="0"/>
          <w:numId w:val="26"/>
        </w:numPr>
        <w:spacing w:after="0" w:line="240" w:lineRule="auto"/>
        <w:ind w:hanging="720"/>
        <w:jc w:val="both"/>
        <w:rPr>
          <w:rFonts w:ascii="Arial" w:eastAsia="Times New Roman" w:hAnsi="Arial" w:cs="Arial"/>
          <w:b/>
          <w:color w:val="000000"/>
          <w:position w:val="-2"/>
          <w:sz w:val="18"/>
          <w:szCs w:val="18"/>
          <w:lang w:eastAsia="sl-SI"/>
        </w:rPr>
      </w:pPr>
      <w:r w:rsidRPr="00DC05D4">
        <w:rPr>
          <w:rFonts w:ascii="Arial" w:eastAsia="Times New Roman" w:hAnsi="Arial" w:cs="Arial"/>
          <w:b/>
          <w:color w:val="000000"/>
          <w:position w:val="-2"/>
          <w:sz w:val="18"/>
          <w:szCs w:val="18"/>
          <w:lang w:eastAsia="sl-SI"/>
        </w:rPr>
        <w:t>Tehnična in strokovna sposobnost</w:t>
      </w:r>
    </w:p>
    <w:p w14:paraId="07635115" w14:textId="77777777" w:rsidR="00687C79" w:rsidRPr="00DC05D4" w:rsidRDefault="00687C79" w:rsidP="00687C79">
      <w:pPr>
        <w:spacing w:after="0" w:line="240" w:lineRule="auto"/>
        <w:jc w:val="both"/>
        <w:rPr>
          <w:rFonts w:ascii="Arial" w:eastAsia="Times New Roman" w:hAnsi="Arial" w:cs="Arial"/>
          <w:b/>
          <w:color w:val="000000"/>
          <w:position w:val="-2"/>
          <w:sz w:val="18"/>
          <w:szCs w:val="18"/>
          <w:lang w:eastAsia="sl-SI"/>
        </w:rPr>
      </w:pPr>
      <w:r w:rsidRPr="00DC05D4">
        <w:rPr>
          <w:rFonts w:ascii="Arial" w:eastAsia="Times New Roman" w:hAnsi="Arial" w:cs="Arial"/>
          <w:b/>
          <w:color w:val="000000"/>
          <w:position w:val="-2"/>
          <w:sz w:val="18"/>
          <w:szCs w:val="18"/>
          <w:lang w:eastAsia="sl-SI"/>
        </w:rPr>
        <w:t xml:space="preserve"> </w:t>
      </w:r>
    </w:p>
    <w:p w14:paraId="082A5445" w14:textId="3A55C796" w:rsidR="00687C79" w:rsidRPr="00DC05D4" w:rsidRDefault="00AF157C" w:rsidP="005D5934">
      <w:pPr>
        <w:pStyle w:val="Odstavekseznama"/>
        <w:numPr>
          <w:ilvl w:val="0"/>
          <w:numId w:val="32"/>
        </w:numPr>
        <w:spacing w:after="0" w:line="240" w:lineRule="auto"/>
        <w:ind w:hanging="720"/>
        <w:jc w:val="both"/>
        <w:rPr>
          <w:rFonts w:ascii="Arial" w:eastAsia="Times New Roman" w:hAnsi="Arial" w:cs="Arial"/>
          <w:b/>
          <w:position w:val="-2"/>
          <w:sz w:val="18"/>
          <w:szCs w:val="18"/>
          <w:lang w:eastAsia="sl-SI"/>
        </w:rPr>
      </w:pPr>
      <w:r w:rsidRPr="00DC05D4">
        <w:rPr>
          <w:rFonts w:ascii="Arial" w:eastAsia="Times New Roman" w:hAnsi="Arial" w:cs="Arial"/>
          <w:b/>
          <w:position w:val="-2"/>
          <w:sz w:val="18"/>
          <w:szCs w:val="18"/>
          <w:lang w:eastAsia="sl-SI"/>
        </w:rPr>
        <w:t xml:space="preserve">POGOJ 1 –  </w:t>
      </w:r>
      <w:r w:rsidR="00416E69" w:rsidRPr="00DC05D4">
        <w:rPr>
          <w:rFonts w:ascii="Arial" w:eastAsia="Times New Roman" w:hAnsi="Arial" w:cs="Arial"/>
          <w:b/>
          <w:position w:val="-2"/>
          <w:sz w:val="18"/>
          <w:szCs w:val="18"/>
          <w:lang w:eastAsia="sl-SI"/>
        </w:rPr>
        <w:t>Kadri</w:t>
      </w:r>
      <w:r w:rsidR="001D2E11" w:rsidRPr="00DC05D4">
        <w:rPr>
          <w:rFonts w:ascii="Arial" w:eastAsia="Times New Roman" w:hAnsi="Arial" w:cs="Arial"/>
          <w:b/>
          <w:position w:val="-2"/>
          <w:sz w:val="18"/>
          <w:szCs w:val="18"/>
          <w:lang w:eastAsia="sl-SI"/>
        </w:rPr>
        <w:t xml:space="preserve"> in tehnični pogoji</w:t>
      </w:r>
    </w:p>
    <w:p w14:paraId="5AEF9309" w14:textId="77777777" w:rsidR="00687C79" w:rsidRPr="00DC05D4" w:rsidRDefault="00687C79" w:rsidP="00687C79">
      <w:pPr>
        <w:pStyle w:val="Glava"/>
        <w:tabs>
          <w:tab w:val="clear" w:pos="4536"/>
          <w:tab w:val="clear" w:pos="9072"/>
        </w:tabs>
        <w:ind w:right="23"/>
        <w:jc w:val="both"/>
        <w:rPr>
          <w:rFonts w:ascii="Arial" w:hAnsi="Arial" w:cs="Arial"/>
          <w:sz w:val="18"/>
          <w:szCs w:val="18"/>
        </w:rPr>
      </w:pPr>
    </w:p>
    <w:p w14:paraId="3F9051D3" w14:textId="47FC7BD9" w:rsidR="00795051" w:rsidRPr="00DC05D4" w:rsidRDefault="00795051" w:rsidP="00687C79">
      <w:pPr>
        <w:spacing w:after="0" w:line="240" w:lineRule="auto"/>
        <w:ind w:right="22"/>
        <w:jc w:val="both"/>
        <w:rPr>
          <w:rFonts w:ascii="Arial" w:hAnsi="Arial" w:cs="Arial"/>
          <w:sz w:val="18"/>
          <w:szCs w:val="18"/>
        </w:rPr>
      </w:pPr>
      <w:r w:rsidRPr="00DC05D4">
        <w:rPr>
          <w:rFonts w:ascii="Arial" w:hAnsi="Arial" w:cs="Arial"/>
          <w:sz w:val="18"/>
          <w:szCs w:val="18"/>
        </w:rPr>
        <w:t xml:space="preserve">Ponudnik mora </w:t>
      </w:r>
      <w:r w:rsidR="00960FB6" w:rsidRPr="00DC05D4">
        <w:rPr>
          <w:rFonts w:ascii="Arial" w:hAnsi="Arial" w:cs="Arial"/>
          <w:sz w:val="18"/>
          <w:szCs w:val="18"/>
        </w:rPr>
        <w:t>razpolagati z zadostnim številom usposobljenega strokovnega kadra (</w:t>
      </w:r>
      <w:r w:rsidRPr="00DC05D4">
        <w:rPr>
          <w:rFonts w:ascii="Arial" w:hAnsi="Arial" w:cs="Arial"/>
          <w:sz w:val="18"/>
          <w:szCs w:val="18"/>
        </w:rPr>
        <w:t xml:space="preserve">v Sloveniji </w:t>
      </w:r>
      <w:r w:rsidR="00960FB6" w:rsidRPr="00DC05D4">
        <w:rPr>
          <w:rFonts w:ascii="Arial" w:hAnsi="Arial" w:cs="Arial"/>
          <w:sz w:val="18"/>
          <w:szCs w:val="18"/>
        </w:rPr>
        <w:t xml:space="preserve">mora imeti </w:t>
      </w:r>
      <w:r w:rsidRPr="00DC05D4">
        <w:rPr>
          <w:rFonts w:ascii="Arial" w:hAnsi="Arial" w:cs="Arial"/>
          <w:sz w:val="18"/>
          <w:szCs w:val="18"/>
        </w:rPr>
        <w:t xml:space="preserve">vsaj 3 centre za reševanje </w:t>
      </w:r>
      <w:r w:rsidR="00960FB6" w:rsidRPr="00DC05D4">
        <w:rPr>
          <w:rFonts w:ascii="Arial" w:hAnsi="Arial" w:cs="Arial"/>
          <w:sz w:val="18"/>
          <w:szCs w:val="18"/>
        </w:rPr>
        <w:t xml:space="preserve">škodnih primerov in </w:t>
      </w:r>
      <w:r w:rsidRPr="00DC05D4">
        <w:rPr>
          <w:rFonts w:ascii="Arial" w:hAnsi="Arial" w:cs="Arial"/>
          <w:sz w:val="18"/>
          <w:szCs w:val="18"/>
        </w:rPr>
        <w:t>z</w:t>
      </w:r>
      <w:r w:rsidR="00960FB6" w:rsidRPr="00DC05D4">
        <w:rPr>
          <w:rFonts w:ascii="Arial" w:hAnsi="Arial" w:cs="Arial"/>
          <w:sz w:val="18"/>
          <w:szCs w:val="18"/>
        </w:rPr>
        <w:t>aposlenih vsaj 6 cenilcev škode) in izpolnjevati tudi druge kadrovske oz. tehnične pogoje, potrebne za izvedbo del.</w:t>
      </w:r>
    </w:p>
    <w:p w14:paraId="777FD453" w14:textId="77777777" w:rsidR="00795051" w:rsidRPr="00DC05D4" w:rsidRDefault="00795051" w:rsidP="00687C79">
      <w:pPr>
        <w:spacing w:after="0" w:line="240" w:lineRule="auto"/>
        <w:ind w:right="22"/>
        <w:jc w:val="both"/>
        <w:rPr>
          <w:rFonts w:ascii="Arial" w:hAnsi="Arial" w:cs="Arial"/>
          <w:sz w:val="18"/>
          <w:szCs w:val="18"/>
        </w:rPr>
      </w:pPr>
    </w:p>
    <w:p w14:paraId="652484C8" w14:textId="77E3C169" w:rsidR="00AF157C" w:rsidRPr="00DC05D4" w:rsidRDefault="00687C79" w:rsidP="00687C79">
      <w:pPr>
        <w:spacing w:after="0" w:line="240" w:lineRule="auto"/>
        <w:ind w:right="22"/>
        <w:jc w:val="both"/>
        <w:rPr>
          <w:rFonts w:ascii="Arial" w:hAnsi="Arial" w:cs="Arial"/>
          <w:sz w:val="18"/>
          <w:szCs w:val="18"/>
        </w:rPr>
      </w:pPr>
      <w:r w:rsidRPr="00DC05D4">
        <w:rPr>
          <w:rFonts w:ascii="Arial" w:hAnsi="Arial" w:cs="Arial"/>
          <w:sz w:val="18"/>
          <w:szCs w:val="18"/>
        </w:rPr>
        <w:t xml:space="preserve">Pogoj mora izpolniti ponudnik. </w:t>
      </w:r>
    </w:p>
    <w:p w14:paraId="6D5CA774" w14:textId="77777777" w:rsidR="00AF157C" w:rsidRPr="00DC05D4" w:rsidRDefault="00687C79" w:rsidP="00687C79">
      <w:pPr>
        <w:spacing w:after="0" w:line="240" w:lineRule="auto"/>
        <w:ind w:right="22"/>
        <w:jc w:val="both"/>
        <w:rPr>
          <w:rFonts w:ascii="Arial" w:hAnsi="Arial" w:cs="Arial"/>
          <w:sz w:val="18"/>
          <w:szCs w:val="18"/>
        </w:rPr>
      </w:pPr>
      <w:r w:rsidRPr="00DC05D4">
        <w:rPr>
          <w:rFonts w:ascii="Arial" w:hAnsi="Arial" w:cs="Arial"/>
          <w:sz w:val="18"/>
          <w:szCs w:val="18"/>
        </w:rPr>
        <w:t xml:space="preserve">V primeru skupne ponudbe (konzorcija) mora pogoj izpolniti vsaj eden od partnerjev ali partnerji kumulativno. </w:t>
      </w:r>
    </w:p>
    <w:p w14:paraId="6CD41551" w14:textId="16F5C393" w:rsidR="00687C79" w:rsidRPr="00DC05D4" w:rsidRDefault="00687C79" w:rsidP="00687C79">
      <w:pPr>
        <w:spacing w:after="0" w:line="240" w:lineRule="auto"/>
        <w:ind w:right="22"/>
        <w:jc w:val="both"/>
        <w:rPr>
          <w:rFonts w:ascii="Arial" w:hAnsi="Arial" w:cs="Arial"/>
          <w:sz w:val="18"/>
          <w:szCs w:val="18"/>
        </w:rPr>
      </w:pPr>
      <w:r w:rsidRPr="00DC05D4">
        <w:rPr>
          <w:rFonts w:ascii="Arial" w:hAnsi="Arial" w:cs="Arial"/>
          <w:sz w:val="18"/>
          <w:szCs w:val="18"/>
        </w:rPr>
        <w:t>V primeru ponudbe s podizvajalci, lahko ponudnik pogoj izpolni s podizvajalcem.</w:t>
      </w:r>
    </w:p>
    <w:p w14:paraId="1F42B994" w14:textId="77777777" w:rsidR="00687C79" w:rsidRPr="00DC05D4" w:rsidRDefault="00687C79" w:rsidP="00687C79">
      <w:pPr>
        <w:spacing w:after="0" w:line="240" w:lineRule="auto"/>
        <w:ind w:right="22"/>
        <w:jc w:val="both"/>
        <w:rPr>
          <w:rFonts w:ascii="Arial" w:hAnsi="Arial" w:cs="Arial"/>
          <w:sz w:val="18"/>
          <w:szCs w:val="18"/>
        </w:rPr>
      </w:pPr>
    </w:p>
    <w:p w14:paraId="18E9CD91" w14:textId="77777777" w:rsidR="001D2E11" w:rsidRPr="00DC05D4" w:rsidRDefault="00687C79" w:rsidP="001D2E11">
      <w:pPr>
        <w:spacing w:after="0" w:line="240" w:lineRule="auto"/>
        <w:jc w:val="both"/>
        <w:rPr>
          <w:rFonts w:ascii="Arial" w:hAnsi="Arial" w:cs="Arial"/>
          <w:b/>
          <w:sz w:val="18"/>
          <w:szCs w:val="18"/>
          <w:u w:val="single"/>
        </w:rPr>
      </w:pPr>
      <w:r w:rsidRPr="00DC05D4">
        <w:rPr>
          <w:rFonts w:ascii="Arial" w:hAnsi="Arial" w:cs="Arial"/>
          <w:b/>
          <w:sz w:val="18"/>
          <w:szCs w:val="18"/>
          <w:u w:val="single"/>
        </w:rPr>
        <w:t>Dokazilo:</w:t>
      </w:r>
    </w:p>
    <w:p w14:paraId="4D2BF560" w14:textId="42CDD644" w:rsidR="001D2E11" w:rsidRPr="00DC05D4" w:rsidRDefault="00DC05D4" w:rsidP="001D2E11">
      <w:pPr>
        <w:spacing w:after="0" w:line="240" w:lineRule="auto"/>
        <w:jc w:val="both"/>
        <w:rPr>
          <w:rFonts w:ascii="Arial" w:eastAsia="Times New Roman" w:hAnsi="Arial" w:cs="Arial"/>
          <w:position w:val="-2"/>
          <w:sz w:val="18"/>
          <w:szCs w:val="18"/>
          <w:lang w:eastAsia="sl-SI"/>
        </w:rPr>
      </w:pPr>
      <w:r>
        <w:rPr>
          <w:rFonts w:ascii="Arial" w:eastAsia="Times New Roman" w:hAnsi="Arial" w:cs="Arial"/>
          <w:color w:val="000000"/>
          <w:position w:val="-2"/>
          <w:sz w:val="18"/>
          <w:szCs w:val="18"/>
          <w:lang w:eastAsia="sl-SI"/>
        </w:rPr>
        <w:t>Navedeni g</w:t>
      </w:r>
      <w:r w:rsidR="00687C79" w:rsidRPr="00DC05D4">
        <w:rPr>
          <w:rFonts w:ascii="Arial" w:eastAsia="Times New Roman" w:hAnsi="Arial" w:cs="Arial"/>
          <w:color w:val="000000"/>
          <w:position w:val="-2"/>
          <w:sz w:val="18"/>
          <w:szCs w:val="18"/>
          <w:lang w:eastAsia="sl-SI"/>
        </w:rPr>
        <w:t xml:space="preserve">ospodarski subjekti predložijo </w:t>
      </w:r>
      <w:r w:rsidR="00687C79" w:rsidRPr="00DC05D4">
        <w:rPr>
          <w:rFonts w:ascii="Arial" w:eastAsia="Times New Roman" w:hAnsi="Arial" w:cs="Arial"/>
          <w:position w:val="-2"/>
          <w:sz w:val="18"/>
          <w:szCs w:val="18"/>
          <w:lang w:eastAsia="sl-SI"/>
        </w:rPr>
        <w:t>izpolnjen, natisnjen  in podpisan obrazec ESPD</w:t>
      </w:r>
      <w:r w:rsidR="00C24546" w:rsidRPr="00DC05D4">
        <w:rPr>
          <w:rFonts w:ascii="Arial" w:eastAsia="Times New Roman" w:hAnsi="Arial" w:cs="Arial"/>
          <w:position w:val="-2"/>
          <w:sz w:val="18"/>
          <w:szCs w:val="18"/>
          <w:lang w:eastAsia="sl-SI"/>
        </w:rPr>
        <w:t>.</w:t>
      </w:r>
      <w:r w:rsidR="00687C79" w:rsidRPr="00DC05D4">
        <w:rPr>
          <w:rFonts w:ascii="Arial" w:eastAsia="Times New Roman" w:hAnsi="Arial" w:cs="Arial"/>
          <w:position w:val="-2"/>
          <w:sz w:val="18"/>
          <w:szCs w:val="18"/>
          <w:lang w:eastAsia="sl-SI"/>
        </w:rPr>
        <w:t xml:space="preserve"> </w:t>
      </w:r>
    </w:p>
    <w:p w14:paraId="3226121B" w14:textId="6B35354F" w:rsidR="00687C79" w:rsidRDefault="00687C79" w:rsidP="001D2E11">
      <w:pPr>
        <w:spacing w:after="0" w:line="240" w:lineRule="auto"/>
        <w:jc w:val="both"/>
        <w:rPr>
          <w:rFonts w:ascii="Arial" w:hAnsi="Arial" w:cs="Arial"/>
          <w:b/>
          <w:sz w:val="20"/>
          <w:szCs w:val="20"/>
          <w:u w:val="single"/>
        </w:rPr>
      </w:pPr>
    </w:p>
    <w:p w14:paraId="734AF9DA" w14:textId="41DE0D6B" w:rsidR="00DC05D4" w:rsidRDefault="00DC05D4">
      <w:pPr>
        <w:spacing w:after="0" w:line="240" w:lineRule="auto"/>
        <w:rPr>
          <w:rFonts w:ascii="Arial" w:hAnsi="Arial" w:cs="Arial"/>
          <w:b/>
          <w:sz w:val="20"/>
          <w:szCs w:val="20"/>
          <w:u w:val="single"/>
        </w:rPr>
      </w:pPr>
      <w:r>
        <w:rPr>
          <w:rFonts w:ascii="Arial" w:hAnsi="Arial" w:cs="Arial"/>
          <w:b/>
          <w:sz w:val="20"/>
          <w:szCs w:val="20"/>
          <w:u w:val="single"/>
        </w:rPr>
        <w:br w:type="page"/>
      </w:r>
    </w:p>
    <w:p w14:paraId="7EB586BA" w14:textId="48098925" w:rsidR="00DC05D4" w:rsidRDefault="00DC05D4" w:rsidP="001D2E11">
      <w:pPr>
        <w:spacing w:after="0" w:line="240" w:lineRule="auto"/>
        <w:jc w:val="both"/>
        <w:rPr>
          <w:rFonts w:ascii="Arial" w:hAnsi="Arial" w:cs="Arial"/>
          <w:b/>
          <w:sz w:val="20"/>
          <w:szCs w:val="20"/>
          <w:u w:val="single"/>
        </w:rPr>
      </w:pPr>
    </w:p>
    <w:p w14:paraId="0583B9B2" w14:textId="56B3AC94" w:rsidR="00A76E7F" w:rsidRPr="000B08A1" w:rsidRDefault="00A76E7F" w:rsidP="005D5934">
      <w:pPr>
        <w:pStyle w:val="Odstavekseznama"/>
        <w:numPr>
          <w:ilvl w:val="0"/>
          <w:numId w:val="25"/>
        </w:numPr>
        <w:spacing w:after="0" w:line="240" w:lineRule="auto"/>
        <w:ind w:left="284" w:hanging="284"/>
        <w:rPr>
          <w:rFonts w:ascii="Arial" w:hAnsi="Arial" w:cs="Arial"/>
          <w:b/>
          <w:bCs/>
          <w:color w:val="000000" w:themeColor="text1"/>
          <w:u w:val="single"/>
        </w:rPr>
      </w:pPr>
      <w:r w:rsidRPr="000B08A1">
        <w:rPr>
          <w:rFonts w:ascii="Arial" w:hAnsi="Arial" w:cs="Arial"/>
          <w:b/>
          <w:bCs/>
          <w:color w:val="000000" w:themeColor="text1"/>
          <w:u w:val="single"/>
        </w:rPr>
        <w:t>TEHNIČNA SPECIFIKACIJA: MINIMALNE  ZAHTEVE</w:t>
      </w:r>
    </w:p>
    <w:p w14:paraId="29779C69" w14:textId="77777777" w:rsidR="00A76E7F" w:rsidRPr="00A76E7F" w:rsidRDefault="00A76E7F" w:rsidP="00A76E7F">
      <w:pPr>
        <w:spacing w:after="0" w:line="240" w:lineRule="auto"/>
        <w:rPr>
          <w:rFonts w:ascii="Arial" w:hAnsi="Arial" w:cs="Arial"/>
          <w:color w:val="000000" w:themeColor="text1"/>
          <w:sz w:val="20"/>
          <w:szCs w:val="20"/>
        </w:rPr>
      </w:pPr>
    </w:p>
    <w:p w14:paraId="6CB82B34" w14:textId="12FD4745"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sz w:val="18"/>
          <w:szCs w:val="18"/>
        </w:rPr>
        <w:t xml:space="preserve">Predmet javnega naročila: Zavarovanje premoženja in odgovornosti Občine Idrija, javnih zavodov Občine Idrija in Javnega podjetja Komunala d.o.o. Idrija v obdobju od leta 2018 do leta 2022 – </w:t>
      </w:r>
      <w:r w:rsidR="00EF4307">
        <w:rPr>
          <w:rFonts w:ascii="Arial" w:hAnsi="Arial" w:cs="Arial"/>
          <w:bCs/>
          <w:color w:val="000000" w:themeColor="text1"/>
          <w:sz w:val="18"/>
          <w:szCs w:val="18"/>
        </w:rPr>
        <w:t>(osem</w:t>
      </w:r>
      <w:r w:rsidRPr="00A76E7F">
        <w:rPr>
          <w:rFonts w:ascii="Arial" w:hAnsi="Arial" w:cs="Arial"/>
          <w:bCs/>
          <w:color w:val="000000" w:themeColor="text1"/>
          <w:sz w:val="18"/>
          <w:szCs w:val="18"/>
        </w:rPr>
        <w:t>inštirideset mesecev).</w:t>
      </w:r>
    </w:p>
    <w:p w14:paraId="705E5988" w14:textId="77777777" w:rsidR="00A76E7F" w:rsidRPr="00A76E7F" w:rsidRDefault="00A76E7F" w:rsidP="00A76E7F">
      <w:pPr>
        <w:spacing w:after="0" w:line="240" w:lineRule="auto"/>
        <w:rPr>
          <w:rFonts w:ascii="Arial" w:hAnsi="Arial" w:cs="Arial"/>
          <w:bCs/>
          <w:color w:val="000000" w:themeColor="text1"/>
          <w:sz w:val="18"/>
          <w:szCs w:val="18"/>
        </w:rPr>
      </w:pPr>
    </w:p>
    <w:p w14:paraId="6E9DA91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Naročnik je pripravil zavarovalno tehnično dokumentacijo, ki jo ponudniki morajo upoštevati pri pripravi ponudbe. Splošni in dopolnilni pogoji ter klavzule zavarovalnic, lahko veljajo le, če niso v nasprotju s predmetno zavarovalno tehnično dokumentacijo, oziroma celotno razpisno dokumentacijo. </w:t>
      </w:r>
    </w:p>
    <w:p w14:paraId="316DE7B3" w14:textId="77777777" w:rsidR="00A76E7F" w:rsidRPr="00A76E7F" w:rsidRDefault="00A76E7F" w:rsidP="00A76E7F">
      <w:pPr>
        <w:spacing w:after="0" w:line="240" w:lineRule="auto"/>
        <w:rPr>
          <w:rFonts w:ascii="Arial" w:hAnsi="Arial" w:cs="Arial"/>
          <w:bCs/>
          <w:color w:val="000000" w:themeColor="text1"/>
          <w:sz w:val="18"/>
          <w:szCs w:val="18"/>
        </w:rPr>
      </w:pPr>
    </w:p>
    <w:p w14:paraId="605E84FC"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V ponudbi mora biti razvidna zavarovalna vrednost, premijska stopnja, premija brez popusta, količina popusta na zavarovalno premijo, končna premija brez davka od prometa zavarovalnih poslov in premija z vključenim davkom od prometa zavarovalnih poslov.</w:t>
      </w:r>
    </w:p>
    <w:p w14:paraId="252091EA" w14:textId="77777777" w:rsidR="00A76E7F" w:rsidRPr="00A76E7F" w:rsidRDefault="00A76E7F" w:rsidP="00A76E7F">
      <w:pPr>
        <w:spacing w:after="0" w:line="240" w:lineRule="auto"/>
        <w:rPr>
          <w:rFonts w:ascii="Arial" w:hAnsi="Arial" w:cs="Arial"/>
          <w:bCs/>
          <w:color w:val="000000" w:themeColor="text1"/>
          <w:sz w:val="18"/>
          <w:szCs w:val="18"/>
        </w:rPr>
      </w:pPr>
    </w:p>
    <w:p w14:paraId="6D8A73BB"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Ponudnik mora k ponudbi priložiti osnutke zavarovalnih polic, za vsak sklop posebej, po posameznem javnem zavodu, oziroma javnem podjetju, za vsako zavarovalno vrsto posebej.</w:t>
      </w:r>
    </w:p>
    <w:p w14:paraId="7386AFD6" w14:textId="77777777" w:rsidR="00A76E7F" w:rsidRPr="00A76E7F" w:rsidRDefault="00A76E7F" w:rsidP="00A76E7F">
      <w:pPr>
        <w:spacing w:after="0" w:line="240" w:lineRule="auto"/>
        <w:rPr>
          <w:rFonts w:ascii="Arial" w:hAnsi="Arial" w:cs="Arial"/>
          <w:bCs/>
          <w:color w:val="000000" w:themeColor="text1"/>
          <w:sz w:val="18"/>
          <w:szCs w:val="18"/>
        </w:rPr>
      </w:pPr>
    </w:p>
    <w:p w14:paraId="11149BF5"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Na zavarovalnih policah je kot sklenitelj zavarovanja naveden posamezen naročnik (občina, javni zavodi, javno podjetje). Zavarovalna premija mora biti razdeljena na vsak posamezni javni zavod, javno podjetje ali občino (po zavarovalnih vrstah) kot je navedeno v nadaljevanju. Kot plačniki premije in upravičenci do zavarovalnine morajo biti navedeni posamezni javni zavodi, javno podjetje ali občina.</w:t>
      </w:r>
    </w:p>
    <w:p w14:paraId="5EAFB92E"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Izbrani – najugodnejši ponudnik bo moral pripraviti osnovne police, obračunske police in fakture, ločeno za vsak posamezen javni zavod, javno podjetje in občino kot navedeno v prejšnjem odstavku.</w:t>
      </w:r>
    </w:p>
    <w:p w14:paraId="165FF5E0" w14:textId="77777777" w:rsidR="00A76E7F" w:rsidRPr="00A76E7F" w:rsidRDefault="00A76E7F" w:rsidP="00A76E7F">
      <w:pPr>
        <w:spacing w:after="0" w:line="240" w:lineRule="auto"/>
        <w:rPr>
          <w:rFonts w:ascii="Arial" w:hAnsi="Arial" w:cs="Arial"/>
          <w:bCs/>
          <w:color w:val="000000" w:themeColor="text1"/>
          <w:sz w:val="18"/>
          <w:szCs w:val="18"/>
        </w:rPr>
      </w:pPr>
    </w:p>
    <w:p w14:paraId="7A6855E2" w14:textId="77777777" w:rsidR="00A76E7F" w:rsidRPr="00A76E7F" w:rsidRDefault="00A76E7F" w:rsidP="00A76E7F">
      <w:pPr>
        <w:spacing w:after="0" w:line="240" w:lineRule="auto"/>
        <w:rPr>
          <w:rFonts w:ascii="Arial" w:hAnsi="Arial" w:cs="Arial"/>
          <w:bCs/>
          <w:sz w:val="18"/>
          <w:szCs w:val="18"/>
        </w:rPr>
      </w:pPr>
      <w:r w:rsidRPr="00A76E7F">
        <w:rPr>
          <w:rFonts w:ascii="Arial" w:hAnsi="Arial" w:cs="Arial"/>
          <w:bCs/>
          <w:sz w:val="18"/>
          <w:szCs w:val="18"/>
        </w:rPr>
        <w:t>V skladu s pogodbami, ki jih ima zavarovalni posrednik Trtnik in Trtnik d.o.o. sklenjene pri posamezni zavarovalnici, bo ponudnik posredniku izplačal provizijo od sklenjenih zavarovalnih pogodb – to je 7% pri avtomobilskih zavarovanjih in 12% pri ostalih zavarovalnih vrstah. Posrednik je pripravil zavarovalno tehnično dokumentacijo javnega naročila in bo zavarovancu nudil vso potrebno pomoč in podporo, tudi pri uveljavljanju pravic iz naslova sklenjenih zavarovalnih pogodb.</w:t>
      </w:r>
    </w:p>
    <w:p w14:paraId="0FB3B232" w14:textId="77777777" w:rsidR="00A76E7F" w:rsidRPr="00A76E7F" w:rsidRDefault="00A76E7F" w:rsidP="00A76E7F">
      <w:pPr>
        <w:spacing w:after="0" w:line="240" w:lineRule="auto"/>
        <w:rPr>
          <w:rFonts w:ascii="Arial" w:hAnsi="Arial" w:cs="Arial"/>
          <w:bCs/>
          <w:color w:val="000000" w:themeColor="text1"/>
          <w:sz w:val="18"/>
          <w:szCs w:val="18"/>
        </w:rPr>
      </w:pPr>
    </w:p>
    <w:p w14:paraId="7BC7DBA3"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
          <w:bCs/>
          <w:color w:val="000000" w:themeColor="text1"/>
          <w:sz w:val="18"/>
          <w:szCs w:val="18"/>
        </w:rPr>
        <w:t>POMEMBNO</w:t>
      </w:r>
      <w:r w:rsidRPr="00A76E7F">
        <w:rPr>
          <w:rFonts w:ascii="Arial" w:hAnsi="Arial" w:cs="Arial"/>
          <w:bCs/>
          <w:color w:val="000000" w:themeColor="text1"/>
          <w:sz w:val="18"/>
          <w:szCs w:val="18"/>
        </w:rPr>
        <w:t xml:space="preserve">: </w:t>
      </w:r>
    </w:p>
    <w:p w14:paraId="3D41F440"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Pri zavarovanju vandalizma morajo biti v zavarovanje vključeni tudi </w:t>
      </w:r>
      <w:proofErr w:type="spellStart"/>
      <w:r w:rsidRPr="00A76E7F">
        <w:rPr>
          <w:rFonts w:ascii="Arial" w:hAnsi="Arial" w:cs="Arial"/>
          <w:color w:val="000000" w:themeColor="text1"/>
          <w:sz w:val="18"/>
          <w:szCs w:val="18"/>
        </w:rPr>
        <w:t>nenastanjeni</w:t>
      </w:r>
      <w:proofErr w:type="spellEnd"/>
      <w:r w:rsidRPr="00A76E7F">
        <w:rPr>
          <w:rFonts w:ascii="Arial" w:hAnsi="Arial" w:cs="Arial"/>
          <w:color w:val="000000" w:themeColor="text1"/>
          <w:sz w:val="18"/>
          <w:szCs w:val="18"/>
        </w:rPr>
        <w:t xml:space="preserve"> objekti in objekti brez sistemov varovanja.</w:t>
      </w:r>
    </w:p>
    <w:p w14:paraId="264414CB"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Pri </w:t>
      </w:r>
      <w:proofErr w:type="spellStart"/>
      <w:r w:rsidRPr="00A76E7F">
        <w:rPr>
          <w:rFonts w:ascii="Arial" w:hAnsi="Arial" w:cs="Arial"/>
          <w:color w:val="000000" w:themeColor="text1"/>
          <w:sz w:val="18"/>
          <w:szCs w:val="18"/>
        </w:rPr>
        <w:t>vlomskem</w:t>
      </w:r>
      <w:proofErr w:type="spellEnd"/>
      <w:r w:rsidRPr="00A76E7F">
        <w:rPr>
          <w:rFonts w:ascii="Arial" w:hAnsi="Arial" w:cs="Arial"/>
          <w:color w:val="000000" w:themeColor="text1"/>
          <w:sz w:val="18"/>
          <w:szCs w:val="18"/>
        </w:rPr>
        <w:t xml:space="preserve"> zavarovanju mora biti krita tudi škoda na steklu - pri kritju višjih stroškov popravila na objektu ob vlomu. </w:t>
      </w:r>
    </w:p>
    <w:p w14:paraId="1CDE658C"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Pri </w:t>
      </w:r>
      <w:proofErr w:type="spellStart"/>
      <w:r w:rsidRPr="00A76E7F">
        <w:rPr>
          <w:rFonts w:ascii="Arial" w:hAnsi="Arial" w:cs="Arial"/>
          <w:color w:val="000000" w:themeColor="text1"/>
          <w:sz w:val="18"/>
          <w:szCs w:val="18"/>
        </w:rPr>
        <w:t>strojelomnem</w:t>
      </w:r>
      <w:proofErr w:type="spellEnd"/>
      <w:r w:rsidRPr="00A76E7F">
        <w:rPr>
          <w:rFonts w:ascii="Arial" w:hAnsi="Arial" w:cs="Arial"/>
          <w:color w:val="000000" w:themeColor="text1"/>
          <w:sz w:val="18"/>
          <w:szCs w:val="18"/>
        </w:rPr>
        <w:t xml:space="preserve"> zavarovanju je v zavarovalni vsoti (v </w:t>
      </w:r>
      <w:proofErr w:type="spellStart"/>
      <w:r w:rsidRPr="00A76E7F">
        <w:rPr>
          <w:rFonts w:ascii="Arial" w:hAnsi="Arial" w:cs="Arial"/>
          <w:color w:val="000000" w:themeColor="text1"/>
          <w:sz w:val="18"/>
          <w:szCs w:val="18"/>
        </w:rPr>
        <w:t>excell</w:t>
      </w:r>
      <w:proofErr w:type="spellEnd"/>
      <w:r w:rsidRPr="00A76E7F">
        <w:rPr>
          <w:rFonts w:ascii="Arial" w:hAnsi="Arial" w:cs="Arial"/>
          <w:color w:val="000000" w:themeColor="text1"/>
          <w:sz w:val="18"/>
          <w:szCs w:val="18"/>
        </w:rPr>
        <w:t xml:space="preserve"> tabeli stolpec II. C – »Stroji in aparati z </w:t>
      </w:r>
      <w:proofErr w:type="spellStart"/>
      <w:r w:rsidRPr="00A76E7F">
        <w:rPr>
          <w:rFonts w:ascii="Arial" w:hAnsi="Arial" w:cs="Arial"/>
          <w:color w:val="000000" w:themeColor="text1"/>
          <w:sz w:val="18"/>
          <w:szCs w:val="18"/>
        </w:rPr>
        <w:t>stojelom</w:t>
      </w:r>
      <w:proofErr w:type="spellEnd"/>
      <w:r w:rsidRPr="00A76E7F">
        <w:rPr>
          <w:rFonts w:ascii="Arial" w:hAnsi="Arial" w:cs="Arial"/>
          <w:color w:val="000000" w:themeColor="text1"/>
          <w:sz w:val="18"/>
          <w:szCs w:val="18"/>
        </w:rPr>
        <w:t xml:space="preserve">. rizikom (npr. vse električne naprave razen računalnikov)«), zajeta tudi vrednost drobnega inventarja s </w:t>
      </w:r>
      <w:proofErr w:type="spellStart"/>
      <w:r w:rsidRPr="00A76E7F">
        <w:rPr>
          <w:rFonts w:ascii="Arial" w:hAnsi="Arial" w:cs="Arial"/>
          <w:color w:val="000000" w:themeColor="text1"/>
          <w:sz w:val="18"/>
          <w:szCs w:val="18"/>
        </w:rPr>
        <w:t>strojelomnim</w:t>
      </w:r>
      <w:proofErr w:type="spellEnd"/>
      <w:r w:rsidRPr="00A76E7F">
        <w:rPr>
          <w:rFonts w:ascii="Arial" w:hAnsi="Arial" w:cs="Arial"/>
          <w:color w:val="000000" w:themeColor="text1"/>
          <w:sz w:val="18"/>
          <w:szCs w:val="18"/>
        </w:rPr>
        <w:t xml:space="preserve"> rizikom.</w:t>
      </w:r>
    </w:p>
    <w:p w14:paraId="1AEA6F5F"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Pri zavarovalni vrsti »Zavarovanje računalnikov« gre za zavarovanje požarnih, </w:t>
      </w:r>
      <w:proofErr w:type="spellStart"/>
      <w:r w:rsidRPr="00A76E7F">
        <w:rPr>
          <w:rFonts w:ascii="Arial" w:hAnsi="Arial" w:cs="Arial"/>
          <w:color w:val="000000" w:themeColor="text1"/>
          <w:sz w:val="18"/>
          <w:szCs w:val="18"/>
        </w:rPr>
        <w:t>vlomskih</w:t>
      </w:r>
      <w:proofErr w:type="spellEnd"/>
      <w:r w:rsidRPr="00A76E7F">
        <w:rPr>
          <w:rFonts w:ascii="Arial" w:hAnsi="Arial" w:cs="Arial"/>
          <w:color w:val="000000" w:themeColor="text1"/>
          <w:sz w:val="18"/>
          <w:szCs w:val="18"/>
        </w:rPr>
        <w:t xml:space="preserve"> in </w:t>
      </w:r>
      <w:proofErr w:type="spellStart"/>
      <w:r w:rsidRPr="00A76E7F">
        <w:rPr>
          <w:rFonts w:ascii="Arial" w:hAnsi="Arial" w:cs="Arial"/>
          <w:color w:val="000000" w:themeColor="text1"/>
          <w:sz w:val="18"/>
          <w:szCs w:val="18"/>
        </w:rPr>
        <w:t>strojelomnih</w:t>
      </w:r>
      <w:proofErr w:type="spellEnd"/>
      <w:r w:rsidRPr="00A76E7F">
        <w:rPr>
          <w:rFonts w:ascii="Arial" w:hAnsi="Arial" w:cs="Arial"/>
          <w:color w:val="000000" w:themeColor="text1"/>
          <w:sz w:val="18"/>
          <w:szCs w:val="18"/>
        </w:rPr>
        <w:t xml:space="preserve"> rizikov.</w:t>
      </w:r>
    </w:p>
    <w:p w14:paraId="2EBF5C3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Cs/>
          <w:color w:val="000000" w:themeColor="text1"/>
          <w:sz w:val="18"/>
          <w:szCs w:val="18"/>
        </w:rPr>
        <w:t>Kjer se zahteva zavarovanje na dogovorjeno novo vrednost pri temeljnih požarnih nevarnostih, se to zahteva tudi pri kritju dodatnih požarnih nevarnosti.</w:t>
      </w:r>
      <w:r w:rsidRPr="00A76E7F">
        <w:rPr>
          <w:rFonts w:ascii="Arial" w:hAnsi="Arial" w:cs="Arial"/>
          <w:b/>
          <w:bCs/>
          <w:color w:val="000000" w:themeColor="text1"/>
          <w:sz w:val="18"/>
          <w:szCs w:val="18"/>
        </w:rPr>
        <w:t xml:space="preserve"> </w:t>
      </w:r>
    </w:p>
    <w:p w14:paraId="7E4269FF" w14:textId="72D6EA0F" w:rsidR="00A76E7F" w:rsidRDefault="00A76E7F" w:rsidP="00A76E7F">
      <w:pPr>
        <w:spacing w:after="0" w:line="240" w:lineRule="auto"/>
        <w:ind w:left="720"/>
        <w:contextualSpacing/>
        <w:rPr>
          <w:rFonts w:ascii="Arial" w:hAnsi="Arial" w:cs="Arial"/>
          <w:b/>
          <w:bCs/>
          <w:color w:val="000000" w:themeColor="text1"/>
          <w:sz w:val="20"/>
          <w:szCs w:val="20"/>
        </w:rPr>
      </w:pPr>
    </w:p>
    <w:p w14:paraId="39DE3D15" w14:textId="77777777" w:rsidR="006D0119" w:rsidRPr="00A76E7F" w:rsidRDefault="006D0119" w:rsidP="00A76E7F">
      <w:pPr>
        <w:spacing w:after="0" w:line="240" w:lineRule="auto"/>
        <w:ind w:left="720"/>
        <w:contextualSpacing/>
        <w:rPr>
          <w:rFonts w:ascii="Arial" w:hAnsi="Arial" w:cs="Arial"/>
          <w:b/>
          <w:bCs/>
          <w:color w:val="000000" w:themeColor="text1"/>
          <w:sz w:val="20"/>
          <w:szCs w:val="20"/>
        </w:rPr>
      </w:pPr>
    </w:p>
    <w:p w14:paraId="54E953AC" w14:textId="77777777" w:rsidR="00A76E7F" w:rsidRPr="00A76E7F" w:rsidRDefault="00A76E7F"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color w:val="000000" w:themeColor="text1"/>
          <w:sz w:val="18"/>
          <w:szCs w:val="18"/>
        </w:rPr>
      </w:pPr>
      <w:r w:rsidRPr="00A76E7F">
        <w:rPr>
          <w:rFonts w:ascii="Arial" w:hAnsi="Arial" w:cs="Arial"/>
          <w:b/>
          <w:bCs/>
          <w:i/>
          <w:color w:val="000000" w:themeColor="text1"/>
          <w:sz w:val="18"/>
          <w:szCs w:val="18"/>
        </w:rPr>
        <w:t xml:space="preserve">SKLOP 1: </w:t>
      </w:r>
    </w:p>
    <w:p w14:paraId="163BC707" w14:textId="47654DF1" w:rsidR="00A76E7F" w:rsidRPr="00A76E7F" w:rsidRDefault="007D5EBA"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7</w:t>
      </w:r>
      <w:r w:rsidR="00A76E7F" w:rsidRPr="00A76E7F">
        <w:rPr>
          <w:rFonts w:ascii="Arial" w:hAnsi="Arial" w:cs="Arial"/>
          <w:b/>
          <w:i/>
          <w:color w:val="000000" w:themeColor="text1"/>
          <w:sz w:val="18"/>
          <w:szCs w:val="18"/>
        </w:rPr>
        <w:t>.1. ZAVAROVANJE PREMOŽENJA OBČINE IDRIJA</w:t>
      </w:r>
    </w:p>
    <w:p w14:paraId="0E4F0D58" w14:textId="0A3A31CA" w:rsidR="00A76E7F" w:rsidRPr="00A76E7F" w:rsidRDefault="007D5EBA"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7</w:t>
      </w:r>
      <w:r w:rsidR="00A76E7F" w:rsidRPr="00A76E7F">
        <w:rPr>
          <w:rFonts w:ascii="Arial" w:hAnsi="Arial" w:cs="Arial"/>
          <w:b/>
          <w:i/>
          <w:color w:val="000000" w:themeColor="text1"/>
          <w:sz w:val="18"/>
          <w:szCs w:val="18"/>
        </w:rPr>
        <w:t>.2. ZAVAROVANJE PREMOŽENJA CENTRA ZA IDRIJSKO DEDIŠČINO</w:t>
      </w:r>
    </w:p>
    <w:p w14:paraId="09BFAC7C" w14:textId="21D75DB4" w:rsidR="00A76E7F" w:rsidRDefault="007D5EBA"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7</w:t>
      </w:r>
      <w:r w:rsidR="00A76E7F" w:rsidRPr="00A76E7F">
        <w:rPr>
          <w:rFonts w:ascii="Arial" w:hAnsi="Arial" w:cs="Arial"/>
          <w:b/>
          <w:i/>
          <w:color w:val="000000" w:themeColor="text1"/>
          <w:sz w:val="18"/>
          <w:szCs w:val="18"/>
        </w:rPr>
        <w:t>.3. ZAVAROVANJE PREMOŽENJA GLASBENE ŠOLE IDRIJA</w:t>
      </w:r>
    </w:p>
    <w:p w14:paraId="44E56538" w14:textId="089B5524" w:rsidR="00A76E7F" w:rsidRPr="00A76E7F" w:rsidRDefault="00191175"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 xml:space="preserve">7.4. ZAVAROVANJE PREMOŽENJA OSNOVNIH ŠOL ( OŠ IDRIJA, OŠ SPODNJA IDRIJA, OŠ </w:t>
      </w:r>
      <w:r w:rsidR="00A76E7F" w:rsidRPr="00A76E7F">
        <w:rPr>
          <w:rFonts w:ascii="Arial" w:hAnsi="Arial" w:cs="Arial"/>
          <w:b/>
          <w:i/>
          <w:color w:val="000000" w:themeColor="text1"/>
          <w:sz w:val="18"/>
          <w:szCs w:val="18"/>
        </w:rPr>
        <w:t>ČRNI VRH</w:t>
      </w:r>
      <w:r>
        <w:rPr>
          <w:rFonts w:ascii="Arial" w:hAnsi="Arial" w:cs="Arial"/>
          <w:b/>
          <w:i/>
          <w:color w:val="000000" w:themeColor="text1"/>
          <w:sz w:val="18"/>
          <w:szCs w:val="18"/>
        </w:rPr>
        <w:t>)</w:t>
      </w:r>
    </w:p>
    <w:p w14:paraId="2F68EEBC" w14:textId="5789B0D9" w:rsidR="00A76E7F" w:rsidRPr="00A76E7F" w:rsidRDefault="007D5EBA"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7</w:t>
      </w:r>
      <w:r w:rsidR="00191175">
        <w:rPr>
          <w:rFonts w:ascii="Arial" w:hAnsi="Arial" w:cs="Arial"/>
          <w:b/>
          <w:i/>
          <w:color w:val="000000" w:themeColor="text1"/>
          <w:sz w:val="18"/>
          <w:szCs w:val="18"/>
        </w:rPr>
        <w:t>.5</w:t>
      </w:r>
      <w:r w:rsidR="00A76E7F" w:rsidRPr="00A76E7F">
        <w:rPr>
          <w:rFonts w:ascii="Arial" w:hAnsi="Arial" w:cs="Arial"/>
          <w:b/>
          <w:i/>
          <w:color w:val="000000" w:themeColor="text1"/>
          <w:sz w:val="18"/>
          <w:szCs w:val="18"/>
        </w:rPr>
        <w:t>. ZAVAROVANJE PREMOŽENJA VRTCA IDRIJA</w:t>
      </w:r>
    </w:p>
    <w:p w14:paraId="679B7085" w14:textId="7E2A8C0C" w:rsidR="00A76E7F" w:rsidRPr="00A76E7F" w:rsidRDefault="007D5EBA"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7</w:t>
      </w:r>
      <w:r w:rsidR="00191175">
        <w:rPr>
          <w:rFonts w:ascii="Arial" w:hAnsi="Arial" w:cs="Arial"/>
          <w:b/>
          <w:i/>
          <w:color w:val="000000" w:themeColor="text1"/>
          <w:sz w:val="18"/>
          <w:szCs w:val="18"/>
        </w:rPr>
        <w:t>.6.</w:t>
      </w:r>
      <w:r w:rsidR="00A76E7F" w:rsidRPr="00A76E7F">
        <w:rPr>
          <w:rFonts w:ascii="Arial" w:hAnsi="Arial" w:cs="Arial"/>
          <w:b/>
          <w:i/>
          <w:color w:val="000000" w:themeColor="text1"/>
          <w:sz w:val="18"/>
          <w:szCs w:val="18"/>
        </w:rPr>
        <w:t xml:space="preserve"> ZAVAROVANJE PREMOŽENJA ZDRAVSTVENEGA DOMA IDRIJA</w:t>
      </w:r>
    </w:p>
    <w:p w14:paraId="5138906E" w14:textId="682D7F50" w:rsidR="00A76E7F" w:rsidRPr="00A76E7F" w:rsidRDefault="007D5EBA"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7</w:t>
      </w:r>
      <w:r w:rsidR="00191175">
        <w:rPr>
          <w:rFonts w:ascii="Arial" w:hAnsi="Arial" w:cs="Arial"/>
          <w:b/>
          <w:i/>
          <w:color w:val="000000" w:themeColor="text1"/>
          <w:sz w:val="18"/>
          <w:szCs w:val="18"/>
        </w:rPr>
        <w:t>.7</w:t>
      </w:r>
      <w:r w:rsidR="00A76E7F" w:rsidRPr="00A76E7F">
        <w:rPr>
          <w:rFonts w:ascii="Arial" w:hAnsi="Arial" w:cs="Arial"/>
          <w:b/>
          <w:i/>
          <w:color w:val="000000" w:themeColor="text1"/>
          <w:sz w:val="18"/>
          <w:szCs w:val="18"/>
        </w:rPr>
        <w:t>. ZAVAROVANJE PREMOŽENJA MESTNE KNJIŽNICE IN ČITALNICE IDRIJA</w:t>
      </w:r>
    </w:p>
    <w:p w14:paraId="0209BE4E" w14:textId="3F96944A" w:rsidR="00A76E7F" w:rsidRPr="00A76E7F" w:rsidRDefault="007D5EBA" w:rsidP="00AF565F">
      <w:pPr>
        <w:pBdr>
          <w:top w:val="single" w:sz="4" w:space="1" w:color="auto"/>
          <w:left w:val="single" w:sz="4" w:space="4" w:color="auto"/>
          <w:bottom w:val="single" w:sz="4" w:space="1" w:color="auto"/>
          <w:right w:val="single" w:sz="4" w:space="4" w:color="auto"/>
        </w:pBdr>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t>7</w:t>
      </w:r>
      <w:r w:rsidR="00191175">
        <w:rPr>
          <w:rFonts w:ascii="Arial" w:hAnsi="Arial" w:cs="Arial"/>
          <w:b/>
          <w:i/>
          <w:color w:val="000000" w:themeColor="text1"/>
          <w:sz w:val="18"/>
          <w:szCs w:val="18"/>
        </w:rPr>
        <w:t>.8</w:t>
      </w:r>
      <w:r w:rsidR="00A76E7F" w:rsidRPr="00A76E7F">
        <w:rPr>
          <w:rFonts w:ascii="Arial" w:hAnsi="Arial" w:cs="Arial"/>
          <w:b/>
          <w:i/>
          <w:color w:val="000000" w:themeColor="text1"/>
          <w:sz w:val="18"/>
          <w:szCs w:val="18"/>
        </w:rPr>
        <w:t>. ZAVAROVANJE PREMOŽENJA MESTNEGA MUZEJA IDRIJA</w:t>
      </w:r>
    </w:p>
    <w:p w14:paraId="4AD670DB" w14:textId="77777777" w:rsidR="00A76E7F" w:rsidRPr="00A76E7F" w:rsidRDefault="00A76E7F" w:rsidP="00A76E7F">
      <w:pPr>
        <w:spacing w:after="0" w:line="240" w:lineRule="auto"/>
        <w:ind w:left="720"/>
        <w:rPr>
          <w:rFonts w:ascii="Arial" w:hAnsi="Arial" w:cs="Arial"/>
          <w:b/>
          <w:bCs/>
          <w:color w:val="000000" w:themeColor="text1"/>
          <w:sz w:val="20"/>
          <w:szCs w:val="20"/>
        </w:rPr>
      </w:pPr>
    </w:p>
    <w:p w14:paraId="1FB45615" w14:textId="77777777" w:rsidR="00A76E7F" w:rsidRPr="00A76E7F" w:rsidRDefault="00A76E7F" w:rsidP="005D5934">
      <w:pPr>
        <w:numPr>
          <w:ilvl w:val="1"/>
          <w:numId w:val="47"/>
        </w:numPr>
        <w:spacing w:after="0" w:line="240" w:lineRule="auto"/>
        <w:jc w:val="both"/>
        <w:rPr>
          <w:rFonts w:ascii="Arial" w:hAnsi="Arial" w:cs="Arial"/>
          <w:b/>
          <w:bCs/>
          <w:color w:val="000000" w:themeColor="text1"/>
          <w:sz w:val="18"/>
          <w:szCs w:val="18"/>
        </w:rPr>
      </w:pPr>
      <w:r w:rsidRPr="00A76E7F">
        <w:rPr>
          <w:rFonts w:ascii="Arial" w:hAnsi="Arial" w:cs="Arial"/>
          <w:b/>
          <w:bCs/>
          <w:color w:val="000000" w:themeColor="text1"/>
          <w:sz w:val="18"/>
          <w:szCs w:val="18"/>
        </w:rPr>
        <w:t>ZAVAROVANJE PREMOŽENJA OBČINSKE UPRAVE</w:t>
      </w:r>
    </w:p>
    <w:p w14:paraId="645729E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
    <w:p w14:paraId="7EEFB804"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»IDRIJA-PODATKI 2017« pod listom »OBČINA IDRIJA«.</w:t>
      </w:r>
    </w:p>
    <w:p w14:paraId="37AC5EC5" w14:textId="31549BFD" w:rsidR="006D0119" w:rsidRDefault="006D0119" w:rsidP="00A76E7F">
      <w:pPr>
        <w:spacing w:after="0" w:line="240" w:lineRule="auto"/>
        <w:rPr>
          <w:rFonts w:ascii="Arial" w:hAnsi="Arial" w:cs="Arial"/>
          <w:color w:val="000000" w:themeColor="text1"/>
          <w:sz w:val="18"/>
          <w:szCs w:val="18"/>
        </w:rPr>
      </w:pPr>
    </w:p>
    <w:p w14:paraId="7C774F40" w14:textId="4C1FABB3" w:rsidR="00AB172D" w:rsidRDefault="00AB172D">
      <w:pPr>
        <w:spacing w:after="0" w:line="240" w:lineRule="auto"/>
        <w:rPr>
          <w:rFonts w:ascii="Arial" w:hAnsi="Arial" w:cs="Arial"/>
          <w:color w:val="000000" w:themeColor="text1"/>
          <w:sz w:val="18"/>
          <w:szCs w:val="18"/>
        </w:rPr>
      </w:pPr>
      <w:r>
        <w:rPr>
          <w:rFonts w:ascii="Arial" w:hAnsi="Arial" w:cs="Arial"/>
          <w:color w:val="000000" w:themeColor="text1"/>
          <w:sz w:val="18"/>
          <w:szCs w:val="18"/>
        </w:rPr>
        <w:br w:type="page"/>
      </w:r>
    </w:p>
    <w:p w14:paraId="760AD2E8" w14:textId="77777777" w:rsidR="006D0119" w:rsidRPr="00A76E7F" w:rsidRDefault="006D0119" w:rsidP="00A76E7F">
      <w:pPr>
        <w:spacing w:after="0" w:line="240" w:lineRule="auto"/>
        <w:rPr>
          <w:rFonts w:ascii="Arial" w:hAnsi="Arial" w:cs="Arial"/>
          <w:color w:val="000000" w:themeColor="text1"/>
          <w:sz w:val="18"/>
          <w:szCs w:val="18"/>
        </w:rPr>
      </w:pPr>
    </w:p>
    <w:p w14:paraId="61016A05" w14:textId="77777777" w:rsidR="00A76E7F" w:rsidRPr="00A76E7F" w:rsidRDefault="00A76E7F" w:rsidP="005D5934">
      <w:pPr>
        <w:numPr>
          <w:ilvl w:val="2"/>
          <w:numId w:val="47"/>
        </w:numPr>
        <w:spacing w:after="0" w:line="240" w:lineRule="auto"/>
        <w:contextualSpacing/>
        <w:jc w:val="both"/>
        <w:rPr>
          <w:rFonts w:ascii="Arial" w:hAnsi="Arial" w:cs="Arial"/>
          <w:b/>
          <w:color w:val="000000" w:themeColor="text1"/>
          <w:sz w:val="18"/>
          <w:szCs w:val="18"/>
        </w:rPr>
      </w:pPr>
      <w:r w:rsidRPr="00A76E7F">
        <w:rPr>
          <w:rFonts w:ascii="Arial" w:hAnsi="Arial" w:cs="Arial"/>
          <w:b/>
          <w:color w:val="000000" w:themeColor="text1"/>
          <w:sz w:val="18"/>
          <w:szCs w:val="18"/>
        </w:rPr>
        <w:t>Požarno in potresno zavarovanje:</w:t>
      </w:r>
    </w:p>
    <w:p w14:paraId="0E4D325D"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p>
    <w:p w14:paraId="4291C684"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6D79A0A6" w14:textId="77777777" w:rsidR="00A76E7F" w:rsidRPr="00A76E7F" w:rsidRDefault="00A76E7F" w:rsidP="00A76E7F">
      <w:pPr>
        <w:spacing w:after="0" w:line="240" w:lineRule="auto"/>
        <w:ind w:left="1080"/>
        <w:contextualSpacing/>
        <w:rPr>
          <w:rFonts w:ascii="Arial" w:hAnsi="Arial" w:cs="Arial"/>
          <w:bCs/>
          <w:color w:val="000000" w:themeColor="text1"/>
          <w:sz w:val="18"/>
          <w:szCs w:val="18"/>
        </w:rPr>
      </w:pPr>
      <w:r w:rsidRPr="00A76E7F">
        <w:rPr>
          <w:rFonts w:ascii="Arial" w:hAnsi="Arial" w:cs="Arial"/>
          <w:bCs/>
          <w:color w:val="000000" w:themeColor="text1"/>
          <w:sz w:val="18"/>
          <w:szCs w:val="18"/>
        </w:rPr>
        <w:t>GRADBENI OBJEKTI - na dogovorjeno novo vrednost;</w:t>
      </w:r>
    </w:p>
    <w:p w14:paraId="6E14F351" w14:textId="77777777" w:rsidR="00A76E7F" w:rsidRPr="00A76E7F" w:rsidRDefault="00A76E7F" w:rsidP="00A76E7F">
      <w:pPr>
        <w:spacing w:after="0" w:line="240" w:lineRule="auto"/>
        <w:ind w:left="1080"/>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34C763BC"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604A0022"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11F3F437"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pod listom »OBČINA IDRIJA«. </w:t>
      </w:r>
      <w:r w:rsidRPr="00A76E7F">
        <w:rPr>
          <w:rFonts w:ascii="Arial" w:hAnsi="Arial" w:cs="Arial"/>
          <w:bCs/>
          <w:color w:val="000000" w:themeColor="text1"/>
          <w:sz w:val="18"/>
          <w:szCs w:val="18"/>
        </w:rPr>
        <w:t>V vrednosti vseh objektov je vključena tudi mehanska oprema zgradbe (instalacije, dvigala…). Zavaruje se tudi oprema na prostem, ki je opredeljena in opisana v priloženi tabeli.</w:t>
      </w:r>
    </w:p>
    <w:p w14:paraId="56ECAFFB" w14:textId="77777777" w:rsidR="00A76E7F" w:rsidRPr="00A76E7F" w:rsidRDefault="00A76E7F" w:rsidP="00A76E7F">
      <w:pPr>
        <w:spacing w:after="0" w:line="240" w:lineRule="auto"/>
        <w:rPr>
          <w:rFonts w:ascii="Arial" w:hAnsi="Arial" w:cs="Arial"/>
          <w:bCs/>
          <w:color w:val="000000" w:themeColor="text1"/>
          <w:sz w:val="18"/>
          <w:szCs w:val="18"/>
        </w:rPr>
      </w:pPr>
    </w:p>
    <w:p w14:paraId="51280D65" w14:textId="77777777" w:rsidR="00A76E7F" w:rsidRPr="00A76E7F" w:rsidRDefault="00A76E7F" w:rsidP="005D5934">
      <w:pPr>
        <w:widowControl w:val="0"/>
        <w:numPr>
          <w:ilvl w:val="0"/>
          <w:numId w:val="46"/>
        </w:numPr>
        <w:autoSpaceDE w:val="0"/>
        <w:autoSpaceDN w:val="0"/>
        <w:adjustRightInd w:val="0"/>
        <w:spacing w:after="0" w:line="240" w:lineRule="auto"/>
        <w:jc w:val="both"/>
        <w:rPr>
          <w:rFonts w:ascii="Arial" w:hAnsi="Arial" w:cs="Arial"/>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v skladu s tabelo - glej tabelo </w:t>
      </w:r>
      <w:r w:rsidRPr="00A76E7F">
        <w:rPr>
          <w:rFonts w:ascii="Arial" w:hAnsi="Arial" w:cs="Arial"/>
          <w:b/>
          <w:color w:val="000000" w:themeColor="text1"/>
          <w:sz w:val="18"/>
          <w:szCs w:val="18"/>
        </w:rPr>
        <w:t xml:space="preserve">»Dodatne požarne nevarnosti in vlom«. </w:t>
      </w:r>
    </w:p>
    <w:p w14:paraId="0896B409"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Dodatni požarni riziki za objekte se zavarujejo na I. riziko ali na zavarovalno vsoto (v celicah </w:t>
      </w:r>
      <w:proofErr w:type="spellStart"/>
      <w:r w:rsidRPr="00A76E7F">
        <w:rPr>
          <w:rFonts w:ascii="Arial" w:hAnsi="Arial" w:cs="Arial"/>
          <w:color w:val="000000" w:themeColor="text1"/>
          <w:sz w:val="18"/>
          <w:szCs w:val="18"/>
        </w:rPr>
        <w:t>excell</w:t>
      </w:r>
      <w:proofErr w:type="spellEnd"/>
      <w:r w:rsidRPr="00A76E7F">
        <w:rPr>
          <w:rFonts w:ascii="Arial" w:hAnsi="Arial" w:cs="Arial"/>
          <w:color w:val="000000" w:themeColor="text1"/>
          <w:sz w:val="18"/>
          <w:szCs w:val="18"/>
        </w:rPr>
        <w:t xml:space="preserve"> tabele kjer je zabeležena pripomba oz. zavihek, se zavaruje na zavarovalno vsoto) in sicer na dogovorjeno novo vrednost pri objektih, za opremo pa na dogovorjeno vrednost.</w:t>
      </w:r>
    </w:p>
    <w:p w14:paraId="188576AB"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p>
    <w:p w14:paraId="532636D7"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Cs/>
          <w:color w:val="000000" w:themeColor="text1"/>
          <w:sz w:val="18"/>
          <w:szCs w:val="18"/>
        </w:rPr>
        <w:t>POMEMBNO: pri lokacijah Mestni Trg 1 in Študentovska 2, gre za isti objekt – različna vhoda. Na lokaciji Ulica IX. korpusa 17, Idrija, se poleg uprave Centra za idrijsko dediščino, nahaja še: samski dom, mladinski hotel, vzgojno varstveni zavod. Ostali deli nepremičnine se oddajajo različnim pravnim in fizičnim osebam.</w:t>
      </w:r>
    </w:p>
    <w:p w14:paraId="7C12C333" w14:textId="77777777" w:rsidR="00A76E7F" w:rsidRPr="00A76E7F" w:rsidRDefault="00A76E7F" w:rsidP="00A76E7F">
      <w:pPr>
        <w:spacing w:after="0" w:line="240" w:lineRule="auto"/>
        <w:ind w:left="708" w:firstLine="12"/>
        <w:rPr>
          <w:rFonts w:ascii="Arial" w:hAnsi="Arial" w:cs="Arial"/>
          <w:bCs/>
          <w:color w:val="000000" w:themeColor="text1"/>
          <w:sz w:val="18"/>
          <w:szCs w:val="18"/>
        </w:rPr>
      </w:pPr>
    </w:p>
    <w:p w14:paraId="76D76759" w14:textId="77777777" w:rsidR="00A76E7F" w:rsidRPr="00A76E7F" w:rsidRDefault="00A76E7F" w:rsidP="00A76E7F">
      <w:pPr>
        <w:widowControl w:val="0"/>
        <w:autoSpaceDE w:val="0"/>
        <w:autoSpaceDN w:val="0"/>
        <w:adjustRightInd w:val="0"/>
        <w:spacing w:after="0" w:line="240" w:lineRule="auto"/>
        <w:ind w:left="708"/>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zavaruje na dog. novo vrednost tudi proti riziku potresa z 2 % odbitno franšizo.</w:t>
      </w:r>
    </w:p>
    <w:p w14:paraId="40A4A9DB"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08151F63" w14:textId="77777777" w:rsidR="00A76E7F" w:rsidRPr="00A76E7F" w:rsidRDefault="00A76E7F" w:rsidP="00A76E7F">
      <w:pPr>
        <w:widowControl w:val="0"/>
        <w:autoSpaceDE w:val="0"/>
        <w:autoSpaceDN w:val="0"/>
        <w:adjustRightInd w:val="0"/>
        <w:spacing w:after="0" w:line="240" w:lineRule="auto"/>
        <w:ind w:left="708"/>
        <w:rPr>
          <w:rFonts w:ascii="Arial" w:hAnsi="Arial" w:cs="Arial"/>
          <w:color w:val="000000" w:themeColor="text1"/>
          <w:sz w:val="18"/>
          <w:szCs w:val="18"/>
        </w:rPr>
      </w:pPr>
      <w:r w:rsidRPr="00A76E7F">
        <w:rPr>
          <w:rFonts w:ascii="Arial" w:hAnsi="Arial" w:cs="Arial"/>
          <w:color w:val="000000" w:themeColor="text1"/>
          <w:sz w:val="18"/>
          <w:szCs w:val="18"/>
        </w:rPr>
        <w:t>Protipožarni sistemi občinske stavbe: protipožarni alarm – detektorji dima -  povezan z varnostno službo.</w:t>
      </w:r>
    </w:p>
    <w:p w14:paraId="2D61D0DD"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1C967518" w14:textId="77777777" w:rsidR="00A76E7F" w:rsidRPr="00A76E7F" w:rsidRDefault="00A76E7F" w:rsidP="005D5934">
      <w:pPr>
        <w:numPr>
          <w:ilvl w:val="2"/>
          <w:numId w:val="47"/>
        </w:numPr>
        <w:spacing w:after="0" w:line="240" w:lineRule="auto"/>
        <w:jc w:val="both"/>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Strojelomno</w:t>
      </w:r>
      <w:proofErr w:type="spellEnd"/>
      <w:r w:rsidRPr="00A76E7F">
        <w:rPr>
          <w:rFonts w:ascii="Arial" w:hAnsi="Arial" w:cs="Arial"/>
          <w:b/>
          <w:bCs/>
          <w:color w:val="000000" w:themeColor="text1"/>
          <w:sz w:val="18"/>
          <w:szCs w:val="18"/>
        </w:rPr>
        <w:t xml:space="preserve"> zavarovanje:</w:t>
      </w:r>
    </w:p>
    <w:p w14:paraId="5316E625" w14:textId="77777777" w:rsidR="00A76E7F" w:rsidRPr="00A76E7F" w:rsidRDefault="00A76E7F" w:rsidP="00A76E7F">
      <w:pPr>
        <w:spacing w:after="0" w:line="240" w:lineRule="auto"/>
        <w:rPr>
          <w:rFonts w:ascii="Arial" w:hAnsi="Arial" w:cs="Arial"/>
          <w:bCs/>
          <w:color w:val="000000" w:themeColor="text1"/>
          <w:sz w:val="18"/>
          <w:szCs w:val="18"/>
        </w:rPr>
      </w:pPr>
    </w:p>
    <w:p w14:paraId="3087FDC6"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bCs/>
          <w:color w:val="000000" w:themeColor="text1"/>
          <w:sz w:val="18"/>
          <w:szCs w:val="18"/>
        </w:rPr>
        <w:t>Za</w:t>
      </w:r>
      <w:r w:rsidRPr="00A76E7F">
        <w:rPr>
          <w:rFonts w:ascii="Arial" w:hAnsi="Arial" w:cs="Arial"/>
          <w:color w:val="000000" w:themeColor="text1"/>
          <w:sz w:val="18"/>
          <w:szCs w:val="18"/>
        </w:rPr>
        <w:t xml:space="preserve"> vsako nenadno ali nepričakovano uničenje ali poškodovanje mehanske opreme objekta, elektronske opreme, strojev in aparatov, zaradi mehanskega loma, napak v konstrukciji  ali materialu, delovanja električne energije, zatajitve varovalnih ali regulacijskih naprav, padca, udarca ali prevrnitve in drugih vzrokov se na dogovorjeno vrednost zavaruje vsa oprema (v zavarovalno vsoto so vključeni tudi stroji, aparati in druge aparature knjižene pod drobni inventar) v skladu s tabelo »IDRIJA-PODATKI 2017« list »OBČINA IDRIJA«.</w:t>
      </w:r>
    </w:p>
    <w:p w14:paraId="6C1F50B8" w14:textId="77777777" w:rsidR="00A76E7F" w:rsidRPr="00A76E7F" w:rsidRDefault="00A76E7F" w:rsidP="00A76E7F">
      <w:pPr>
        <w:spacing w:after="0" w:line="240" w:lineRule="auto"/>
        <w:ind w:left="1080"/>
        <w:contextualSpacing/>
        <w:rPr>
          <w:rFonts w:ascii="Arial" w:hAnsi="Arial" w:cs="Arial"/>
          <w:color w:val="000000" w:themeColor="text1"/>
          <w:sz w:val="18"/>
          <w:szCs w:val="18"/>
        </w:rPr>
      </w:pPr>
    </w:p>
    <w:p w14:paraId="0868A11A"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 xml:space="preserve">Kot zavarovalno vsoto za zavarovanje </w:t>
      </w:r>
      <w:proofErr w:type="spellStart"/>
      <w:r w:rsidRPr="00A76E7F">
        <w:rPr>
          <w:rFonts w:ascii="Arial" w:hAnsi="Arial" w:cs="Arial"/>
          <w:color w:val="000000" w:themeColor="text1"/>
          <w:sz w:val="18"/>
          <w:szCs w:val="18"/>
        </w:rPr>
        <w:t>strojeloma</w:t>
      </w:r>
      <w:proofErr w:type="spellEnd"/>
      <w:r w:rsidRPr="00A76E7F">
        <w:rPr>
          <w:rFonts w:ascii="Arial" w:hAnsi="Arial" w:cs="Arial"/>
          <w:color w:val="000000" w:themeColor="text1"/>
          <w:sz w:val="18"/>
          <w:szCs w:val="18"/>
        </w:rPr>
        <w:t xml:space="preserve"> na mehanski opremi objektov se določi 5% od vrednosti objektov.</w:t>
      </w:r>
    </w:p>
    <w:p w14:paraId="30F91878"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5F2C8C02"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Zavaruje se tudi amortizirana vrednost pri delnih škodah.</w:t>
      </w:r>
    </w:p>
    <w:p w14:paraId="4B040F74"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Soudeležba pri škodi - franšiza </w:t>
      </w:r>
      <w:r w:rsidRPr="00A76E7F">
        <w:rPr>
          <w:rFonts w:ascii="Arial" w:hAnsi="Arial" w:cs="Arial"/>
          <w:color w:val="000000" w:themeColor="text1"/>
          <w:sz w:val="18"/>
          <w:szCs w:val="18"/>
          <w:u w:val="single"/>
        </w:rPr>
        <w:t>se ne odkupi in znaša</w:t>
      </w:r>
      <w:r w:rsidRPr="00A76E7F">
        <w:rPr>
          <w:rFonts w:ascii="Arial" w:hAnsi="Arial" w:cs="Arial"/>
          <w:color w:val="000000" w:themeColor="text1"/>
          <w:sz w:val="18"/>
          <w:szCs w:val="18"/>
        </w:rPr>
        <w:t xml:space="preserve">: 10% od škode min 100,00 EUR </w:t>
      </w:r>
      <w:proofErr w:type="spellStart"/>
      <w:r w:rsidRPr="00A76E7F">
        <w:rPr>
          <w:rFonts w:ascii="Arial" w:hAnsi="Arial" w:cs="Arial"/>
          <w:color w:val="000000" w:themeColor="text1"/>
          <w:sz w:val="18"/>
          <w:szCs w:val="18"/>
        </w:rPr>
        <w:t>max</w:t>
      </w:r>
      <w:proofErr w:type="spellEnd"/>
      <w:r w:rsidRPr="00A76E7F">
        <w:rPr>
          <w:rFonts w:ascii="Arial" w:hAnsi="Arial" w:cs="Arial"/>
          <w:color w:val="000000" w:themeColor="text1"/>
          <w:sz w:val="18"/>
          <w:szCs w:val="18"/>
        </w:rPr>
        <w:t xml:space="preserve"> 2.000,00 EUR.</w:t>
      </w:r>
    </w:p>
    <w:p w14:paraId="75D1B01A"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085DC2EB" w14:textId="77777777" w:rsidR="00A76E7F" w:rsidRPr="00A76E7F" w:rsidRDefault="00A76E7F" w:rsidP="005D5934">
      <w:pPr>
        <w:numPr>
          <w:ilvl w:val="2"/>
          <w:numId w:val="47"/>
        </w:numPr>
        <w:spacing w:after="0" w:line="240" w:lineRule="auto"/>
        <w:jc w:val="both"/>
        <w:rPr>
          <w:rFonts w:ascii="Arial" w:hAnsi="Arial" w:cs="Arial"/>
          <w:b/>
          <w:bCs/>
          <w:color w:val="000000" w:themeColor="text1"/>
          <w:sz w:val="18"/>
          <w:szCs w:val="18"/>
        </w:rPr>
      </w:pPr>
      <w:r w:rsidRPr="00A76E7F">
        <w:rPr>
          <w:rFonts w:ascii="Arial" w:hAnsi="Arial" w:cs="Arial"/>
          <w:b/>
          <w:color w:val="000000" w:themeColor="text1"/>
          <w:sz w:val="18"/>
          <w:szCs w:val="18"/>
        </w:rPr>
        <w:t>Zavarovanje računalnikov (</w:t>
      </w:r>
      <w:proofErr w:type="spellStart"/>
      <w:r w:rsidRPr="00A76E7F">
        <w:rPr>
          <w:rFonts w:ascii="Arial" w:hAnsi="Arial" w:cs="Arial"/>
          <w:b/>
          <w:color w:val="000000" w:themeColor="text1"/>
          <w:sz w:val="18"/>
          <w:szCs w:val="18"/>
        </w:rPr>
        <w:t>all</w:t>
      </w:r>
      <w:proofErr w:type="spellEnd"/>
      <w:r w:rsidRPr="00A76E7F">
        <w:rPr>
          <w:rFonts w:ascii="Arial" w:hAnsi="Arial" w:cs="Arial"/>
          <w:b/>
          <w:color w:val="000000" w:themeColor="text1"/>
          <w:sz w:val="18"/>
          <w:szCs w:val="18"/>
        </w:rPr>
        <w:t xml:space="preserve"> </w:t>
      </w:r>
      <w:proofErr w:type="spellStart"/>
      <w:r w:rsidRPr="00A76E7F">
        <w:rPr>
          <w:rFonts w:ascii="Arial" w:hAnsi="Arial" w:cs="Arial"/>
          <w:b/>
          <w:color w:val="000000" w:themeColor="text1"/>
          <w:sz w:val="18"/>
          <w:szCs w:val="18"/>
        </w:rPr>
        <w:t>risk</w:t>
      </w:r>
      <w:proofErr w:type="spellEnd"/>
      <w:r w:rsidRPr="00A76E7F">
        <w:rPr>
          <w:rFonts w:ascii="Arial" w:hAnsi="Arial" w:cs="Arial"/>
          <w:b/>
          <w:color w:val="000000" w:themeColor="text1"/>
          <w:sz w:val="18"/>
          <w:szCs w:val="18"/>
        </w:rPr>
        <w:t xml:space="preserve"> zavarovanje):</w:t>
      </w:r>
    </w:p>
    <w:p w14:paraId="100B7363" w14:textId="77777777" w:rsidR="00A76E7F" w:rsidRPr="00A76E7F" w:rsidRDefault="00A76E7F" w:rsidP="00A76E7F">
      <w:pPr>
        <w:spacing w:after="0" w:line="240" w:lineRule="auto"/>
        <w:rPr>
          <w:rFonts w:ascii="Arial" w:hAnsi="Arial" w:cs="Arial"/>
          <w:color w:val="000000" w:themeColor="text1"/>
          <w:sz w:val="18"/>
          <w:szCs w:val="18"/>
        </w:rPr>
      </w:pPr>
    </w:p>
    <w:p w14:paraId="2256516B"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Zavarujejo se elektronski računalniki s pripadajočo opremo, poleg tega se zavaruje tudi vsa mrežna oprema (strežniki-</w:t>
      </w:r>
      <w:proofErr w:type="spellStart"/>
      <w:r w:rsidRPr="00A76E7F">
        <w:rPr>
          <w:rFonts w:ascii="Arial" w:hAnsi="Arial" w:cs="Arial"/>
          <w:color w:val="000000" w:themeColor="text1"/>
          <w:sz w:val="18"/>
          <w:szCs w:val="18"/>
        </w:rPr>
        <w:t>serverji</w:t>
      </w:r>
      <w:proofErr w:type="spellEnd"/>
      <w:r w:rsidRPr="00A76E7F">
        <w:rPr>
          <w:rFonts w:ascii="Arial" w:hAnsi="Arial" w:cs="Arial"/>
          <w:color w:val="000000" w:themeColor="text1"/>
          <w:sz w:val="18"/>
          <w:szCs w:val="18"/>
        </w:rPr>
        <w:t>) ne glede na starost, na dogovorjeno vrednost - glej tabelo »IDRIJA-PODATKI 2017« list »OBČINA  IDRIJA«.</w:t>
      </w:r>
    </w:p>
    <w:p w14:paraId="647E2F0A" w14:textId="77777777" w:rsidR="00A76E7F" w:rsidRPr="00A76E7F" w:rsidRDefault="00A76E7F" w:rsidP="00A76E7F">
      <w:pPr>
        <w:spacing w:after="0" w:line="240" w:lineRule="auto"/>
        <w:rPr>
          <w:rFonts w:ascii="Arial" w:hAnsi="Arial" w:cs="Arial"/>
          <w:color w:val="000000" w:themeColor="text1"/>
          <w:sz w:val="18"/>
          <w:szCs w:val="18"/>
        </w:rPr>
      </w:pPr>
    </w:p>
    <w:p w14:paraId="57DF832D"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Prenosniki se zavarujejo z vključenim rizikom škode na prevozu in prenosu, ter rizikom prometne nezgode – vse na teritoriju Republike Slovenije </w:t>
      </w:r>
    </w:p>
    <w:p w14:paraId="34B82872"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Zavaruje se amortizirana vrednost pri delnih škodah  </w:t>
      </w:r>
    </w:p>
    <w:p w14:paraId="17F461C0"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u w:val="single"/>
        </w:rPr>
      </w:pPr>
      <w:r w:rsidRPr="00A76E7F">
        <w:rPr>
          <w:rFonts w:ascii="Arial" w:hAnsi="Arial" w:cs="Arial"/>
          <w:color w:val="000000" w:themeColor="text1"/>
          <w:sz w:val="18"/>
          <w:szCs w:val="18"/>
        </w:rPr>
        <w:t xml:space="preserve">Soudeležba pri škodi se ne odkupi in znaša: 10% od škode, vendar ne mani kot 100,00 EUR in ne več kot 2.000,00 EUR </w:t>
      </w:r>
    </w:p>
    <w:p w14:paraId="1556CF68"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u w:val="single"/>
        </w:rPr>
      </w:pPr>
      <w:r w:rsidRPr="00A76E7F">
        <w:rPr>
          <w:rFonts w:ascii="Arial" w:hAnsi="Arial" w:cs="Arial"/>
          <w:color w:val="000000" w:themeColor="text1"/>
          <w:sz w:val="18"/>
          <w:szCs w:val="18"/>
        </w:rPr>
        <w:t>Zavaruje se tudi stroške ponovnega vnosa podatkov na pomnilniške medije na 1. riziko do 4.000,00 EUR</w:t>
      </w:r>
    </w:p>
    <w:p w14:paraId="3E5F754A" w14:textId="184A092B" w:rsidR="00AB172D" w:rsidRDefault="00AB172D">
      <w:pPr>
        <w:spacing w:after="0" w:line="240" w:lineRule="auto"/>
        <w:rPr>
          <w:rFonts w:ascii="Arial" w:hAnsi="Arial" w:cs="Arial"/>
          <w:color w:val="000000" w:themeColor="text1"/>
          <w:sz w:val="18"/>
          <w:szCs w:val="18"/>
        </w:rPr>
      </w:pPr>
      <w:r>
        <w:rPr>
          <w:rFonts w:ascii="Arial" w:hAnsi="Arial" w:cs="Arial"/>
          <w:color w:val="000000" w:themeColor="text1"/>
          <w:sz w:val="18"/>
          <w:szCs w:val="18"/>
        </w:rPr>
        <w:br w:type="page"/>
      </w:r>
    </w:p>
    <w:p w14:paraId="6B4E65E6" w14:textId="77777777" w:rsidR="00A76E7F" w:rsidRPr="00A76E7F" w:rsidRDefault="00A76E7F" w:rsidP="00A76E7F">
      <w:pPr>
        <w:spacing w:after="0" w:line="240" w:lineRule="auto"/>
        <w:rPr>
          <w:rFonts w:ascii="Arial" w:hAnsi="Arial" w:cs="Arial"/>
          <w:color w:val="000000" w:themeColor="text1"/>
          <w:sz w:val="18"/>
          <w:szCs w:val="18"/>
        </w:rPr>
      </w:pPr>
    </w:p>
    <w:p w14:paraId="6F236DAC" w14:textId="77777777" w:rsidR="00A76E7F" w:rsidRPr="00A76E7F" w:rsidRDefault="00A76E7F" w:rsidP="005D5934">
      <w:pPr>
        <w:numPr>
          <w:ilvl w:val="2"/>
          <w:numId w:val="47"/>
        </w:numPr>
        <w:spacing w:after="0" w:line="240" w:lineRule="auto"/>
        <w:jc w:val="both"/>
        <w:rPr>
          <w:rFonts w:ascii="Arial" w:hAnsi="Arial" w:cs="Arial"/>
          <w:b/>
          <w:color w:val="000000" w:themeColor="text1"/>
          <w:sz w:val="18"/>
          <w:szCs w:val="18"/>
        </w:rPr>
      </w:pPr>
      <w:proofErr w:type="spellStart"/>
      <w:r w:rsidRPr="00A76E7F">
        <w:rPr>
          <w:rFonts w:ascii="Arial" w:hAnsi="Arial" w:cs="Arial"/>
          <w:b/>
          <w:color w:val="000000" w:themeColor="text1"/>
          <w:sz w:val="18"/>
          <w:szCs w:val="18"/>
        </w:rPr>
        <w:t>Vlomsko</w:t>
      </w:r>
      <w:proofErr w:type="spellEnd"/>
      <w:r w:rsidRPr="00A76E7F">
        <w:rPr>
          <w:rFonts w:ascii="Arial" w:hAnsi="Arial" w:cs="Arial"/>
          <w:b/>
          <w:color w:val="000000" w:themeColor="text1"/>
          <w:sz w:val="18"/>
          <w:szCs w:val="18"/>
        </w:rPr>
        <w:t xml:space="preserve"> zavarovanje:</w:t>
      </w:r>
    </w:p>
    <w:p w14:paraId="3D335EDD" w14:textId="77777777" w:rsidR="00A76E7F" w:rsidRPr="00A76E7F" w:rsidRDefault="00A76E7F" w:rsidP="00A76E7F">
      <w:pPr>
        <w:tabs>
          <w:tab w:val="left" w:pos="6612"/>
        </w:tabs>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ab/>
      </w:r>
    </w:p>
    <w:p w14:paraId="76CB1607"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 xml:space="preserve">se zavaruje NA PRVI RIZIKO vsa oprema s stroji in aparati ter ostali inventar, kot določeno v tabeli </w:t>
      </w:r>
      <w:r w:rsidRPr="00A76E7F">
        <w:rPr>
          <w:rFonts w:ascii="Arial" w:hAnsi="Arial" w:cs="Arial"/>
          <w:color w:val="000000" w:themeColor="text1"/>
          <w:sz w:val="18"/>
          <w:szCs w:val="18"/>
        </w:rPr>
        <w:t>»IDRIJA-PODATKI 2017« list »OBČINA  IDRIJA«.</w:t>
      </w:r>
    </w:p>
    <w:p w14:paraId="68191143"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24B827F6"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Občinska stavba je varovana z atestiranim protivlomnim sistemom, ki je povezan z varnostno službo.</w:t>
      </w:r>
    </w:p>
    <w:p w14:paraId="47E1BC11" w14:textId="77777777" w:rsidR="00A76E7F" w:rsidRPr="00A76E7F" w:rsidRDefault="00A76E7F" w:rsidP="00A76E7F">
      <w:pPr>
        <w:spacing w:after="0" w:line="240" w:lineRule="auto"/>
        <w:rPr>
          <w:rFonts w:ascii="Arial" w:hAnsi="Arial" w:cs="Arial"/>
          <w:color w:val="000000" w:themeColor="text1"/>
          <w:sz w:val="18"/>
          <w:szCs w:val="18"/>
        </w:rPr>
      </w:pPr>
    </w:p>
    <w:p w14:paraId="39F8BEC1" w14:textId="77777777" w:rsidR="00A76E7F" w:rsidRPr="00A76E7F" w:rsidRDefault="00A76E7F" w:rsidP="005D5934">
      <w:pPr>
        <w:numPr>
          <w:ilvl w:val="2"/>
          <w:numId w:val="47"/>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Zavarovanje stekla:</w:t>
      </w:r>
    </w:p>
    <w:p w14:paraId="16BABF24" w14:textId="77777777" w:rsidR="00A76E7F" w:rsidRPr="00A76E7F" w:rsidRDefault="00A76E7F" w:rsidP="00A76E7F">
      <w:pPr>
        <w:spacing w:after="0" w:line="240" w:lineRule="auto"/>
        <w:rPr>
          <w:rFonts w:ascii="Arial" w:hAnsi="Arial" w:cs="Arial"/>
          <w:color w:val="000000" w:themeColor="text1"/>
          <w:sz w:val="18"/>
          <w:szCs w:val="18"/>
        </w:rPr>
      </w:pPr>
    </w:p>
    <w:p w14:paraId="1543976E"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Neodvisno od vzroka razbitja (vandalizem vključen) se zavarujejo vse vrste stekla in keramike (školjke, pisoarji in umivalniki), v vratih, oknih, predelnih stenah in fasadah,… na prvi riziko do zavarovalne vsote navedene v spodnji tabeli po škodnem dogodku, z letnim agregatom 3x zavarovalna vsota, za sledeče lokacije:</w:t>
      </w:r>
    </w:p>
    <w:p w14:paraId="5D151826" w14:textId="77777777" w:rsidR="00A76E7F" w:rsidRPr="00A76E7F" w:rsidRDefault="00A76E7F" w:rsidP="00A76E7F">
      <w:pPr>
        <w:spacing w:after="0" w:line="240" w:lineRule="auto"/>
        <w:ind w:left="720"/>
        <w:rPr>
          <w:rFonts w:ascii="Arial" w:hAnsi="Arial" w:cs="Arial"/>
          <w:color w:val="000000" w:themeColor="text1"/>
          <w:sz w:val="18"/>
          <w:szCs w:val="18"/>
        </w:rPr>
      </w:pPr>
    </w:p>
    <w:tbl>
      <w:tblPr>
        <w:tblW w:w="4900"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966"/>
        <w:gridCol w:w="2589"/>
        <w:gridCol w:w="2408"/>
        <w:gridCol w:w="1950"/>
      </w:tblGrid>
      <w:tr w:rsidR="00A76E7F" w:rsidRPr="00A76E7F" w14:paraId="03616974" w14:textId="77777777" w:rsidTr="00A76E7F">
        <w:tc>
          <w:tcPr>
            <w:tcW w:w="177" w:type="pct"/>
          </w:tcPr>
          <w:p w14:paraId="0D4C44B2" w14:textId="77777777" w:rsidR="00A76E7F" w:rsidRPr="00A76E7F" w:rsidRDefault="00A76E7F" w:rsidP="00A76E7F">
            <w:pPr>
              <w:spacing w:after="0" w:line="240" w:lineRule="auto"/>
              <w:rPr>
                <w:rFonts w:ascii="Arial" w:hAnsi="Arial" w:cs="Arial"/>
                <w:color w:val="000000" w:themeColor="text1"/>
                <w:sz w:val="18"/>
                <w:szCs w:val="18"/>
              </w:rPr>
            </w:pPr>
          </w:p>
        </w:tc>
        <w:tc>
          <w:tcPr>
            <w:tcW w:w="1063" w:type="pct"/>
          </w:tcPr>
          <w:p w14:paraId="41F420CE"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Lokacija</w:t>
            </w:r>
          </w:p>
        </w:tc>
        <w:tc>
          <w:tcPr>
            <w:tcW w:w="1401" w:type="pct"/>
          </w:tcPr>
          <w:p w14:paraId="4D9B44E5"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NASLOV</w:t>
            </w:r>
          </w:p>
        </w:tc>
        <w:tc>
          <w:tcPr>
            <w:tcW w:w="1303" w:type="pct"/>
          </w:tcPr>
          <w:p w14:paraId="58AED8A9"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Zavarovana vsota na 1. Riziko</w:t>
            </w:r>
          </w:p>
        </w:tc>
        <w:tc>
          <w:tcPr>
            <w:tcW w:w="1055" w:type="pct"/>
          </w:tcPr>
          <w:p w14:paraId="46BAB292"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Letni agregat</w:t>
            </w:r>
          </w:p>
        </w:tc>
      </w:tr>
      <w:tr w:rsidR="00A76E7F" w:rsidRPr="00A76E7F" w14:paraId="2B237BA4" w14:textId="77777777" w:rsidTr="00A76E7F">
        <w:trPr>
          <w:trHeight w:val="616"/>
        </w:trPr>
        <w:tc>
          <w:tcPr>
            <w:tcW w:w="177" w:type="pct"/>
            <w:vAlign w:val="center"/>
          </w:tcPr>
          <w:p w14:paraId="4B173585"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1</w:t>
            </w:r>
          </w:p>
        </w:tc>
        <w:tc>
          <w:tcPr>
            <w:tcW w:w="1063" w:type="pct"/>
            <w:vAlign w:val="center"/>
          </w:tcPr>
          <w:p w14:paraId="546D19D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Občinska stavba</w:t>
            </w:r>
          </w:p>
        </w:tc>
        <w:tc>
          <w:tcPr>
            <w:tcW w:w="1401" w:type="pct"/>
            <w:vAlign w:val="center"/>
          </w:tcPr>
          <w:p w14:paraId="7886185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Mestni trg 1 in Študentovska 2, Idrija (ista stavba)</w:t>
            </w:r>
          </w:p>
        </w:tc>
        <w:tc>
          <w:tcPr>
            <w:tcW w:w="1303" w:type="pct"/>
            <w:vAlign w:val="center"/>
          </w:tcPr>
          <w:p w14:paraId="4B6182E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3.000,00 €</w:t>
            </w:r>
          </w:p>
        </w:tc>
        <w:tc>
          <w:tcPr>
            <w:tcW w:w="1055" w:type="pct"/>
            <w:vAlign w:val="center"/>
          </w:tcPr>
          <w:p w14:paraId="76E7869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9.000,00 €</w:t>
            </w:r>
          </w:p>
        </w:tc>
      </w:tr>
      <w:tr w:rsidR="00A76E7F" w:rsidRPr="00A76E7F" w14:paraId="3B54126D" w14:textId="77777777" w:rsidTr="00A76E7F">
        <w:tc>
          <w:tcPr>
            <w:tcW w:w="177" w:type="pct"/>
            <w:vAlign w:val="center"/>
          </w:tcPr>
          <w:p w14:paraId="0B4B1753"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2</w:t>
            </w:r>
          </w:p>
        </w:tc>
        <w:tc>
          <w:tcPr>
            <w:tcW w:w="1063" w:type="pct"/>
            <w:vAlign w:val="center"/>
          </w:tcPr>
          <w:p w14:paraId="5ACA8F5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Stavba akvarija</w:t>
            </w:r>
          </w:p>
        </w:tc>
        <w:tc>
          <w:tcPr>
            <w:tcW w:w="1401" w:type="pct"/>
            <w:vAlign w:val="center"/>
          </w:tcPr>
          <w:p w14:paraId="27E9BB5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Prelovčeva ulica 5, Idrija</w:t>
            </w:r>
          </w:p>
        </w:tc>
        <w:tc>
          <w:tcPr>
            <w:tcW w:w="1303" w:type="pct"/>
            <w:vAlign w:val="center"/>
          </w:tcPr>
          <w:p w14:paraId="4CC413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1.500,00 €</w:t>
            </w:r>
          </w:p>
        </w:tc>
        <w:tc>
          <w:tcPr>
            <w:tcW w:w="1055" w:type="pct"/>
            <w:vAlign w:val="center"/>
          </w:tcPr>
          <w:p w14:paraId="193C59F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4.500,00 €</w:t>
            </w:r>
          </w:p>
        </w:tc>
      </w:tr>
      <w:tr w:rsidR="00A76E7F" w:rsidRPr="00A76E7F" w14:paraId="3C36963E" w14:textId="77777777" w:rsidTr="00A76E7F">
        <w:tc>
          <w:tcPr>
            <w:tcW w:w="177" w:type="pct"/>
            <w:vAlign w:val="center"/>
          </w:tcPr>
          <w:p w14:paraId="2353B432"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3</w:t>
            </w:r>
          </w:p>
        </w:tc>
        <w:tc>
          <w:tcPr>
            <w:tcW w:w="1063" w:type="pct"/>
            <w:vAlign w:val="center"/>
          </w:tcPr>
          <w:p w14:paraId="5D349869"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bCs/>
                <w:color w:val="000000" w:themeColor="text1"/>
                <w:sz w:val="18"/>
                <w:szCs w:val="18"/>
              </w:rPr>
              <w:t>Mladinski hotel, samski dom, vzgojno varstveni zavod</w:t>
            </w:r>
          </w:p>
        </w:tc>
        <w:tc>
          <w:tcPr>
            <w:tcW w:w="1401" w:type="pct"/>
            <w:vAlign w:val="center"/>
          </w:tcPr>
          <w:p w14:paraId="45C7E17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Ulica IX. Korpusa 17, Idrija</w:t>
            </w:r>
          </w:p>
        </w:tc>
        <w:tc>
          <w:tcPr>
            <w:tcW w:w="1303" w:type="pct"/>
            <w:vAlign w:val="center"/>
          </w:tcPr>
          <w:p w14:paraId="20216C9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1.500,00 €</w:t>
            </w:r>
          </w:p>
        </w:tc>
        <w:tc>
          <w:tcPr>
            <w:tcW w:w="1055" w:type="pct"/>
            <w:vAlign w:val="center"/>
          </w:tcPr>
          <w:p w14:paraId="3D4FDF4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4.500,00 €</w:t>
            </w:r>
          </w:p>
        </w:tc>
      </w:tr>
    </w:tbl>
    <w:p w14:paraId="152E9960" w14:textId="77777777" w:rsidR="00A76E7F" w:rsidRPr="00A76E7F" w:rsidRDefault="00A76E7F" w:rsidP="00A76E7F">
      <w:pPr>
        <w:spacing w:after="0" w:line="240" w:lineRule="auto"/>
        <w:ind w:left="720"/>
        <w:rPr>
          <w:rFonts w:ascii="Arial" w:hAnsi="Arial" w:cs="Arial"/>
          <w:color w:val="000000" w:themeColor="text1"/>
          <w:sz w:val="20"/>
          <w:szCs w:val="20"/>
        </w:rPr>
      </w:pPr>
    </w:p>
    <w:p w14:paraId="37BEAAFA" w14:textId="77777777" w:rsidR="00A76E7F" w:rsidRPr="00A76E7F" w:rsidRDefault="00A76E7F" w:rsidP="005D5934">
      <w:pPr>
        <w:numPr>
          <w:ilvl w:val="2"/>
          <w:numId w:val="47"/>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 xml:space="preserve">Zavarovanje splošne odgovornosti: </w:t>
      </w:r>
    </w:p>
    <w:p w14:paraId="28B20E04" w14:textId="77777777" w:rsidR="00A76E7F" w:rsidRPr="00A76E7F" w:rsidRDefault="00A76E7F" w:rsidP="00A76E7F">
      <w:pPr>
        <w:spacing w:after="0" w:line="240" w:lineRule="auto"/>
        <w:ind w:left="480"/>
        <w:rPr>
          <w:rFonts w:ascii="Arial" w:hAnsi="Arial" w:cs="Arial"/>
          <w:b/>
          <w:color w:val="000000" w:themeColor="text1"/>
          <w:sz w:val="18"/>
          <w:szCs w:val="18"/>
        </w:rPr>
      </w:pPr>
    </w:p>
    <w:p w14:paraId="51D07715"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Zavarovanje krije škodo zaradi civilno pravnih odškodninskih zahtevkov, ki jih tretje osebe uveljavljajo proti zavarovancu zaradi nenadnega in presenetljivega dogodka (nesreče), ki izvira iz dejavnosti, lastnosti in pravnega razmerja, navedenega v polici, vključeni so tudi odškodninski zahtevki zaposlenih delavcev (delodajalčeva odgovornost) zaradi škod, ki imajo za posledico:</w:t>
      </w:r>
    </w:p>
    <w:p w14:paraId="45755358"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telesne poškodbe, obolenje ali smrt osebe (poškodovanje osebe)</w:t>
      </w:r>
    </w:p>
    <w:p w14:paraId="410B3454"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uničenje, poškodbo ali izginitev stvari (poškodovanje stvari).</w:t>
      </w:r>
    </w:p>
    <w:p w14:paraId="65E360CA"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osebe                                                    </w:t>
      </w:r>
      <w:r w:rsidRPr="00A76E7F">
        <w:rPr>
          <w:rFonts w:ascii="Arial" w:hAnsi="Arial" w:cs="Arial"/>
          <w:bCs/>
          <w:color w:val="000000" w:themeColor="text1"/>
          <w:sz w:val="18"/>
          <w:szCs w:val="18"/>
        </w:rPr>
        <w:t>200.000,00 EUR</w:t>
      </w:r>
    </w:p>
    <w:p w14:paraId="5F052343"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stvari                                                       </w:t>
      </w:r>
      <w:r w:rsidRPr="00A76E7F">
        <w:rPr>
          <w:rFonts w:ascii="Arial" w:hAnsi="Arial" w:cs="Arial"/>
          <w:bCs/>
          <w:color w:val="000000" w:themeColor="text1"/>
          <w:sz w:val="18"/>
          <w:szCs w:val="18"/>
        </w:rPr>
        <w:t>70.000,00  EUR</w:t>
      </w:r>
    </w:p>
    <w:p w14:paraId="6326A12C"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območje kritja je Slovenija</w:t>
      </w:r>
    </w:p>
    <w:p w14:paraId="5C01FB09"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soudeležba pri škodi je odkupljena</w:t>
      </w:r>
    </w:p>
    <w:p w14:paraId="5308713E"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letni agregat je tri-</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05ED43B9"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7A4BCEC5" w14:textId="77777777" w:rsidR="00A76E7F" w:rsidRPr="00A76E7F" w:rsidRDefault="00A76E7F" w:rsidP="00A76E7F">
      <w:pPr>
        <w:autoSpaceDE w:val="0"/>
        <w:autoSpaceDN w:val="0"/>
        <w:adjustRightInd w:val="0"/>
        <w:spacing w:after="0" w:line="240" w:lineRule="auto"/>
        <w:ind w:left="709"/>
        <w:rPr>
          <w:rFonts w:ascii="Arial" w:hAnsi="Arial" w:cs="Arial"/>
          <w:b/>
          <w:color w:val="000000" w:themeColor="text1"/>
          <w:sz w:val="18"/>
          <w:szCs w:val="18"/>
        </w:rPr>
      </w:pPr>
      <w:r w:rsidRPr="00A76E7F">
        <w:rPr>
          <w:rFonts w:ascii="Arial" w:hAnsi="Arial" w:cs="Arial"/>
          <w:bCs/>
          <w:color w:val="000000" w:themeColor="text1"/>
          <w:sz w:val="18"/>
          <w:szCs w:val="18"/>
        </w:rPr>
        <w:t xml:space="preserve">- </w:t>
      </w:r>
      <w:r w:rsidRPr="00A76E7F">
        <w:rPr>
          <w:rFonts w:ascii="Arial" w:hAnsi="Arial" w:cs="Arial"/>
          <w:color w:val="000000" w:themeColor="text1"/>
          <w:sz w:val="18"/>
          <w:szCs w:val="18"/>
        </w:rPr>
        <w:t>zavarujejo se tudi dodatni nevarnostni viri – zahteva se kritje za škode, ki ne izvirajo neposredno iz dejavnosti pravne osebe, vendar je pravna oseba v skladu z Obligacijskim zakonikom odgovorna zanje (npr. zdrs snega s strehe, škoda iz naslova oddajanja prostorov v najem tretjim osebam, škode v zvezi z rednim vzdrževanjem okolice objekta, organizacija sprejemov v okviru dejavnosti občine,…).</w:t>
      </w:r>
    </w:p>
    <w:p w14:paraId="49484F1B"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760F9C3E"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xml:space="preserve">- število zaposlenih v občinski upravi: glej tabelo </w:t>
      </w:r>
      <w:r w:rsidRPr="00A76E7F">
        <w:rPr>
          <w:rFonts w:ascii="Arial" w:hAnsi="Arial" w:cs="Arial"/>
          <w:color w:val="000000" w:themeColor="text1"/>
          <w:sz w:val="18"/>
          <w:szCs w:val="18"/>
        </w:rPr>
        <w:t>»IDRIJA-PODATKI 2017« list »OBČINA IDRIJA«</w:t>
      </w:r>
      <w:r w:rsidRPr="00A76E7F">
        <w:rPr>
          <w:rFonts w:ascii="Arial" w:hAnsi="Arial" w:cs="Arial"/>
          <w:bCs/>
          <w:color w:val="000000" w:themeColor="text1"/>
          <w:sz w:val="18"/>
          <w:szCs w:val="18"/>
        </w:rPr>
        <w:t>.</w:t>
      </w:r>
    </w:p>
    <w:p w14:paraId="4FE9E3C5" w14:textId="77777777" w:rsidR="00A76E7F" w:rsidRPr="00A76E7F" w:rsidRDefault="00A76E7F" w:rsidP="00A76E7F">
      <w:pPr>
        <w:spacing w:after="0" w:line="240" w:lineRule="auto"/>
        <w:ind w:firstLine="709"/>
        <w:rPr>
          <w:rFonts w:ascii="Arial" w:hAnsi="Arial" w:cs="Arial"/>
          <w:bCs/>
          <w:color w:val="000000" w:themeColor="text1"/>
          <w:sz w:val="18"/>
          <w:szCs w:val="18"/>
        </w:rPr>
      </w:pPr>
      <w:r w:rsidRPr="00A76E7F">
        <w:rPr>
          <w:rFonts w:ascii="Arial" w:hAnsi="Arial" w:cs="Arial"/>
          <w:bCs/>
          <w:color w:val="000000" w:themeColor="text1"/>
          <w:sz w:val="18"/>
          <w:szCs w:val="18"/>
        </w:rPr>
        <w:t>Občina ima cca. 12.000 prebivalcev.</w:t>
      </w:r>
    </w:p>
    <w:p w14:paraId="5AD3D01C"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0AE3B052"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  Zavaruje se tudi odgovornost občine kot lastnika in najemodajalca »občinskih«   </w:t>
      </w:r>
    </w:p>
    <w:p w14:paraId="5BEFEDB7" w14:textId="77777777" w:rsidR="00A76E7F" w:rsidRPr="00A76E7F" w:rsidRDefault="00A76E7F" w:rsidP="00A76E7F">
      <w:pPr>
        <w:spacing w:after="0" w:line="240" w:lineRule="auto"/>
        <w:ind w:left="851"/>
        <w:rPr>
          <w:rFonts w:ascii="Arial" w:hAnsi="Arial" w:cs="Arial"/>
          <w:bCs/>
          <w:color w:val="000000" w:themeColor="text1"/>
          <w:sz w:val="18"/>
          <w:szCs w:val="18"/>
        </w:rPr>
      </w:pPr>
      <w:r w:rsidRPr="00A76E7F">
        <w:rPr>
          <w:rFonts w:ascii="Arial" w:hAnsi="Arial" w:cs="Arial"/>
          <w:bCs/>
          <w:color w:val="000000" w:themeColor="text1"/>
          <w:sz w:val="18"/>
          <w:szCs w:val="18"/>
        </w:rPr>
        <w:t xml:space="preserve">nepremičnin – odgovornost iz posesti nepremičnin katere občina ne uporablja izključno za svojo osnovno dejavnost. Kvadratura teh nepremičnin: cca. 11.000 m2; </w:t>
      </w:r>
    </w:p>
    <w:p w14:paraId="1E7F5A9A" w14:textId="77777777" w:rsidR="00A76E7F" w:rsidRPr="00A76E7F" w:rsidRDefault="00A76E7F" w:rsidP="00A76E7F">
      <w:pPr>
        <w:spacing w:after="0" w:line="240" w:lineRule="auto"/>
        <w:ind w:left="851"/>
        <w:rPr>
          <w:rFonts w:ascii="Arial" w:hAnsi="Arial" w:cs="Arial"/>
          <w:bCs/>
          <w:color w:val="000000" w:themeColor="text1"/>
          <w:sz w:val="18"/>
          <w:szCs w:val="18"/>
        </w:rPr>
      </w:pPr>
    </w:p>
    <w:p w14:paraId="16C3869C" w14:textId="77777777" w:rsidR="00A76E7F" w:rsidRPr="00A76E7F" w:rsidRDefault="00A76E7F" w:rsidP="00A76E7F">
      <w:pPr>
        <w:spacing w:after="0" w:line="240" w:lineRule="auto"/>
        <w:ind w:left="720"/>
        <w:contextualSpacing/>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r w:rsidRPr="00A76E7F">
        <w:rPr>
          <w:rFonts w:ascii="Arial" w:hAnsi="Arial" w:cs="Arial"/>
          <w:bCs/>
          <w:color w:val="000000" w:themeColor="text1"/>
          <w:sz w:val="18"/>
          <w:szCs w:val="18"/>
        </w:rPr>
        <w:t>Kritje naj se razširi tudi na dejavnost upravitelja mladinskega doma in upravitelja samskega doma. Samski dom ima 40  sob in skupaj 143 ležišč. Mladinski hotel ima 17 sob in skupaj 47 ležišč.</w:t>
      </w:r>
    </w:p>
    <w:p w14:paraId="660FDF25" w14:textId="77777777" w:rsidR="00A76E7F" w:rsidRPr="00A76E7F" w:rsidRDefault="00A76E7F" w:rsidP="00A76E7F">
      <w:pPr>
        <w:spacing w:after="0" w:line="240" w:lineRule="auto"/>
        <w:ind w:left="851"/>
        <w:rPr>
          <w:rFonts w:ascii="Arial" w:hAnsi="Arial" w:cs="Arial"/>
          <w:bCs/>
          <w:color w:val="000000" w:themeColor="text1"/>
          <w:sz w:val="18"/>
          <w:szCs w:val="18"/>
        </w:rPr>
      </w:pPr>
      <w:r w:rsidRPr="00A76E7F">
        <w:rPr>
          <w:rFonts w:ascii="Arial" w:hAnsi="Arial" w:cs="Arial"/>
          <w:bCs/>
          <w:color w:val="000000" w:themeColor="text1"/>
          <w:sz w:val="18"/>
          <w:szCs w:val="18"/>
        </w:rPr>
        <w:t xml:space="preserve">  </w:t>
      </w:r>
    </w:p>
    <w:p w14:paraId="09F06B6E"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67561E65" w14:textId="4630D581" w:rsidR="00A76E7F" w:rsidRPr="00A76E7F" w:rsidRDefault="00AB172D" w:rsidP="005D5934">
      <w:pPr>
        <w:numPr>
          <w:ilvl w:val="2"/>
          <w:numId w:val="47"/>
        </w:numPr>
        <w:spacing w:after="0" w:line="240" w:lineRule="auto"/>
        <w:jc w:val="both"/>
        <w:rPr>
          <w:rFonts w:ascii="Arial" w:hAnsi="Arial" w:cs="Arial"/>
          <w:b/>
          <w:bCs/>
          <w:color w:val="000000" w:themeColor="text1"/>
          <w:sz w:val="18"/>
          <w:szCs w:val="18"/>
        </w:rPr>
      </w:pPr>
      <w:r>
        <w:rPr>
          <w:rFonts w:ascii="Arial" w:hAnsi="Arial" w:cs="Arial"/>
          <w:b/>
          <w:bCs/>
          <w:color w:val="000000" w:themeColor="text1"/>
          <w:sz w:val="18"/>
          <w:szCs w:val="18"/>
        </w:rPr>
        <w:t>Zavarovanje vozil</w:t>
      </w:r>
    </w:p>
    <w:p w14:paraId="6DD8F4CF" w14:textId="77777777" w:rsidR="00A76E7F" w:rsidRPr="00A76E7F" w:rsidRDefault="00A76E7F" w:rsidP="00A76E7F">
      <w:pPr>
        <w:spacing w:after="0" w:line="240" w:lineRule="auto"/>
        <w:rPr>
          <w:rFonts w:ascii="Arial" w:hAnsi="Arial" w:cs="Arial"/>
          <w:bCs/>
          <w:color w:val="000000" w:themeColor="text1"/>
          <w:sz w:val="18"/>
          <w:szCs w:val="18"/>
        </w:rPr>
      </w:pPr>
    </w:p>
    <w:p w14:paraId="3734AD86" w14:textId="77777777" w:rsidR="00A76E7F" w:rsidRPr="00A76E7F" w:rsidRDefault="00A76E7F" w:rsidP="00A76E7F">
      <w:pPr>
        <w:spacing w:after="0" w:line="240" w:lineRule="auto"/>
        <w:ind w:left="360" w:firstLine="345"/>
        <w:rPr>
          <w:rFonts w:ascii="Arial" w:hAnsi="Arial" w:cs="Arial"/>
          <w:b/>
          <w:color w:val="000000" w:themeColor="text1"/>
          <w:sz w:val="18"/>
          <w:szCs w:val="18"/>
        </w:rPr>
      </w:pPr>
      <w:r w:rsidRPr="00A76E7F">
        <w:rPr>
          <w:rFonts w:ascii="Arial" w:hAnsi="Arial" w:cs="Arial"/>
          <w:color w:val="000000" w:themeColor="text1"/>
          <w:sz w:val="18"/>
          <w:szCs w:val="18"/>
        </w:rPr>
        <w:t>(priloga »</w:t>
      </w:r>
      <w:r w:rsidRPr="00A76E7F">
        <w:rPr>
          <w:rFonts w:ascii="Arial" w:hAnsi="Arial" w:cs="Arial"/>
          <w:bCs/>
          <w:color w:val="000000" w:themeColor="text1"/>
          <w:sz w:val="18"/>
          <w:szCs w:val="18"/>
        </w:rPr>
        <w:t>IDRIJA-PODATKI 2017«, list »OBČINA IDRIJA-VOZILA«)</w:t>
      </w:r>
      <w:r w:rsidRPr="00A76E7F">
        <w:rPr>
          <w:rFonts w:ascii="Arial" w:hAnsi="Arial" w:cs="Arial"/>
          <w:b/>
          <w:color w:val="000000" w:themeColor="text1"/>
          <w:sz w:val="18"/>
          <w:szCs w:val="18"/>
        </w:rPr>
        <w:t>:</w:t>
      </w:r>
    </w:p>
    <w:p w14:paraId="7AF1BF20"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273E1979"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Ponudnik naj v ponudbi – vzorcu police - navede letno premijo in zahtevana zavarovalna kritja za vsako posamezno vozilo in za vsa vozila skupaj (rekapitulacija letne premije) !  </w:t>
      </w:r>
    </w:p>
    <w:p w14:paraId="146411B3"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lastRenderedPageBreak/>
        <w:t xml:space="preserve"> </w:t>
      </w:r>
    </w:p>
    <w:p w14:paraId="5E07B23A"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Pri motornih vozilih nabavna vrednost vključuje vso opremo vozila, zato mora kasko kritje vključevati vse elemente vozil. </w:t>
      </w:r>
    </w:p>
    <w:p w14:paraId="684D4FBB" w14:textId="77777777" w:rsidR="00A76E7F" w:rsidRPr="00A76E7F" w:rsidRDefault="00A76E7F" w:rsidP="00A76E7F">
      <w:pPr>
        <w:spacing w:after="0" w:line="240" w:lineRule="auto"/>
        <w:rPr>
          <w:rFonts w:ascii="Arial" w:hAnsi="Arial" w:cs="Arial"/>
          <w:bCs/>
          <w:color w:val="000000" w:themeColor="text1"/>
          <w:sz w:val="18"/>
          <w:szCs w:val="18"/>
        </w:rPr>
      </w:pPr>
    </w:p>
    <w:p w14:paraId="78F8B204"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u w:val="single"/>
        </w:rPr>
        <w:t>Vozila se zavaruje v skladu z oznako v tabeli (DA/NE):</w:t>
      </w:r>
    </w:p>
    <w:p w14:paraId="77D231AB"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obvezno - AO zavarovanje s podvojenimi zavarovalnimi vsotami </w:t>
      </w:r>
    </w:p>
    <w:p w14:paraId="55C874D1"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AO plus z </w:t>
      </w:r>
      <w:proofErr w:type="spellStart"/>
      <w:r w:rsidRPr="00A76E7F">
        <w:rPr>
          <w:rFonts w:ascii="Arial" w:hAnsi="Arial" w:cs="Arial"/>
          <w:bCs/>
          <w:color w:val="000000" w:themeColor="text1"/>
          <w:sz w:val="18"/>
          <w:szCs w:val="18"/>
        </w:rPr>
        <w:t>zav</w:t>
      </w:r>
      <w:proofErr w:type="spellEnd"/>
      <w:r w:rsidRPr="00A76E7F">
        <w:rPr>
          <w:rFonts w:ascii="Arial" w:hAnsi="Arial" w:cs="Arial"/>
          <w:bCs/>
          <w:color w:val="000000" w:themeColor="text1"/>
          <w:sz w:val="18"/>
          <w:szCs w:val="18"/>
        </w:rPr>
        <w:t>. vsoto najmanj 51.000,00 EUR</w:t>
      </w:r>
    </w:p>
    <w:p w14:paraId="06364DF8"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w:t>
      </w:r>
    </w:p>
    <w:p w14:paraId="6C59E6FA"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u w:val="single"/>
        </w:rPr>
        <w:t>V skladu z oznako v tabeli (DA/NE) se zavaruje tudi:</w:t>
      </w:r>
    </w:p>
    <w:p w14:paraId="4FFEF463"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rPr>
        <w:t xml:space="preserve">            - Osnovno kasko zavarovanje AKA, ki vključuje riziko požara (</w:t>
      </w:r>
      <w:r w:rsidRPr="00A76E7F">
        <w:rPr>
          <w:rFonts w:ascii="Arial" w:hAnsi="Arial" w:cs="Arial"/>
          <w:bCs/>
          <w:color w:val="000000" w:themeColor="text1"/>
          <w:sz w:val="18"/>
          <w:szCs w:val="18"/>
          <w:u w:val="single"/>
        </w:rPr>
        <w:t>ne glede na  vzrok</w:t>
      </w:r>
      <w:r w:rsidRPr="00A76E7F">
        <w:rPr>
          <w:rFonts w:ascii="Arial" w:hAnsi="Arial" w:cs="Arial"/>
          <w:bCs/>
          <w:color w:val="000000" w:themeColor="text1"/>
          <w:sz w:val="18"/>
          <w:szCs w:val="18"/>
        </w:rPr>
        <w:t>) in elementarnih nesreč, tatvine, ter stroške reševanja vozila na kraju nezgode, in prevoz poškodovanega vozila do sedeža zavarovanca ali do pooblaščenega serviserja. Ni vpliva na bonus pri škodi iz naslova: požar in elementarne nesreče, ter tatvina.</w:t>
      </w:r>
    </w:p>
    <w:p w14:paraId="02F265A4"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Soudeležba: v skladu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 xml:space="preserve">IDRIJA-PODATKI 2017«, list »OBČINA IDRIJA-VOZILA«. </w:t>
      </w:r>
    </w:p>
    <w:p w14:paraId="2831F8BB"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Delni avtomobilski kasko: v skladu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 xml:space="preserve">IDRIJA-PODATKI 2017«, list »OBČINA IDRIJA-VOZILA« (ni vpliva na bonus, ni franšize); </w:t>
      </w:r>
    </w:p>
    <w:p w14:paraId="201FE199" w14:textId="77777777" w:rsidR="00A76E7F" w:rsidRPr="00A76E7F" w:rsidRDefault="00A76E7F" w:rsidP="00A76E7F">
      <w:pPr>
        <w:spacing w:after="0" w:line="240" w:lineRule="auto"/>
        <w:rPr>
          <w:rFonts w:ascii="Arial" w:hAnsi="Arial" w:cs="Arial"/>
          <w:bCs/>
          <w:color w:val="000000" w:themeColor="text1"/>
          <w:sz w:val="18"/>
          <w:szCs w:val="18"/>
        </w:rPr>
      </w:pPr>
    </w:p>
    <w:p w14:paraId="021E75E4"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u w:val="single"/>
        </w:rPr>
        <w:t>V skladu z oznako v tabeli (DA/NE) se zavaruje tudi:</w:t>
      </w:r>
    </w:p>
    <w:p w14:paraId="659D4DFE"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 xml:space="preserve">Nezgodno zavarovanje: v skladu s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 xml:space="preserve">IDRIJA-PODATKI 2017«, list »OBČINA IDRIJA-VOZILA« </w:t>
      </w:r>
    </w:p>
    <w:p w14:paraId="5EC602E2" w14:textId="77777777" w:rsidR="00A76E7F" w:rsidRPr="00A76E7F" w:rsidRDefault="00A76E7F" w:rsidP="005D5934">
      <w:pPr>
        <w:numPr>
          <w:ilvl w:val="0"/>
          <w:numId w:val="43"/>
        </w:num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Avtomobilska asistenca ki vsebuje: </w:t>
      </w:r>
      <w:r w:rsidRPr="00A76E7F">
        <w:rPr>
          <w:rFonts w:ascii="Arial" w:hAnsi="Arial" w:cs="Arial"/>
          <w:color w:val="000000" w:themeColor="text1"/>
          <w:sz w:val="18"/>
          <w:szCs w:val="18"/>
        </w:rPr>
        <w:t xml:space="preserve"> »osnovni paket« s kritjem doma in v tujini za najmanj: pomoč na cesti (delo do ene ure), reševanje vozila (do 500,00 EUR), vleka in prevoz vozila (do 500,00 EUR), dostava rezervnih delov v tujino, nadomestno vozilo – najem do popravila, največ 48 ur</w:t>
      </w:r>
      <w:r w:rsidRPr="00A76E7F">
        <w:rPr>
          <w:rFonts w:ascii="Arial" w:hAnsi="Arial" w:cs="Arial"/>
          <w:bCs/>
          <w:color w:val="000000" w:themeColor="text1"/>
          <w:sz w:val="18"/>
          <w:szCs w:val="18"/>
        </w:rPr>
        <w:t>)</w:t>
      </w:r>
    </w:p>
    <w:p w14:paraId="6D698160"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rPr>
      </w:pPr>
      <w:proofErr w:type="spellStart"/>
      <w:r w:rsidRPr="00A76E7F">
        <w:rPr>
          <w:rFonts w:ascii="Arial" w:hAnsi="Arial" w:cs="Arial"/>
          <w:bCs/>
          <w:color w:val="000000" w:themeColor="text1"/>
          <w:sz w:val="18"/>
          <w:szCs w:val="18"/>
        </w:rPr>
        <w:t>ovaZavarnje</w:t>
      </w:r>
      <w:proofErr w:type="spellEnd"/>
      <w:r w:rsidRPr="00A76E7F">
        <w:rPr>
          <w:rFonts w:ascii="Arial" w:hAnsi="Arial" w:cs="Arial"/>
          <w:bCs/>
          <w:color w:val="000000" w:themeColor="text1"/>
          <w:sz w:val="18"/>
          <w:szCs w:val="18"/>
        </w:rPr>
        <w:t xml:space="preserve"> pravne zaščite zaradi uporabe motornega vozila: v skladu s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IDRIJA-PODATKI 2017«, list »OBČINA IDRIJA-VOZILA«</w:t>
      </w:r>
    </w:p>
    <w:p w14:paraId="03952196" w14:textId="77777777" w:rsidR="00A76E7F" w:rsidRPr="00A76E7F" w:rsidRDefault="00A76E7F" w:rsidP="00A76E7F">
      <w:pPr>
        <w:spacing w:after="0" w:line="240" w:lineRule="auto"/>
        <w:rPr>
          <w:rFonts w:ascii="Arial" w:hAnsi="Arial" w:cs="Arial"/>
          <w:bCs/>
          <w:color w:val="000000" w:themeColor="text1"/>
          <w:sz w:val="18"/>
          <w:szCs w:val="18"/>
        </w:rPr>
      </w:pPr>
    </w:p>
    <w:p w14:paraId="0B362594" w14:textId="77777777" w:rsidR="00A76E7F" w:rsidRPr="00A76E7F" w:rsidRDefault="00A76E7F" w:rsidP="00A76E7F">
      <w:pPr>
        <w:spacing w:after="0" w:line="240" w:lineRule="auto"/>
        <w:ind w:left="675"/>
        <w:rPr>
          <w:rFonts w:ascii="Arial" w:hAnsi="Arial" w:cs="Arial"/>
          <w:bCs/>
          <w:color w:val="000000" w:themeColor="text1"/>
          <w:sz w:val="18"/>
          <w:szCs w:val="18"/>
        </w:rPr>
      </w:pPr>
      <w:r w:rsidRPr="00A76E7F">
        <w:rPr>
          <w:rFonts w:ascii="Arial" w:hAnsi="Arial" w:cs="Arial"/>
          <w:bCs/>
          <w:color w:val="000000" w:themeColor="text1"/>
          <w:sz w:val="18"/>
          <w:szCs w:val="18"/>
        </w:rPr>
        <w:t>Vozila naj imajo 50% bonus na AO in AK zavarovanje.  Bonus/</w:t>
      </w:r>
      <w:proofErr w:type="spellStart"/>
      <w:r w:rsidRPr="00A76E7F">
        <w:rPr>
          <w:rFonts w:ascii="Arial" w:hAnsi="Arial" w:cs="Arial"/>
          <w:bCs/>
          <w:color w:val="000000" w:themeColor="text1"/>
          <w:sz w:val="18"/>
          <w:szCs w:val="18"/>
        </w:rPr>
        <w:t>malus</w:t>
      </w:r>
      <w:proofErr w:type="spellEnd"/>
      <w:r w:rsidRPr="00A76E7F">
        <w:rPr>
          <w:rFonts w:ascii="Arial" w:hAnsi="Arial" w:cs="Arial"/>
          <w:bCs/>
          <w:color w:val="000000" w:themeColor="text1"/>
          <w:sz w:val="18"/>
          <w:szCs w:val="18"/>
        </w:rPr>
        <w:t xml:space="preserve"> sistem je individualen – po vozilu.</w:t>
      </w:r>
    </w:p>
    <w:p w14:paraId="374C4714" w14:textId="77777777" w:rsidR="00A76E7F" w:rsidRPr="00A76E7F" w:rsidRDefault="00A76E7F" w:rsidP="00A76E7F">
      <w:pPr>
        <w:spacing w:after="0" w:line="240" w:lineRule="auto"/>
        <w:ind w:left="675"/>
        <w:rPr>
          <w:rFonts w:ascii="Arial" w:hAnsi="Arial" w:cs="Arial"/>
          <w:bCs/>
          <w:color w:val="000000" w:themeColor="text1"/>
          <w:sz w:val="18"/>
          <w:szCs w:val="18"/>
        </w:rPr>
      </w:pPr>
    </w:p>
    <w:p w14:paraId="044F9978" w14:textId="77777777" w:rsidR="00A76E7F" w:rsidRPr="00191175" w:rsidRDefault="00A76E7F" w:rsidP="005D5934">
      <w:pPr>
        <w:pStyle w:val="Odstavekseznama"/>
        <w:numPr>
          <w:ilvl w:val="1"/>
          <w:numId w:val="47"/>
        </w:numPr>
        <w:spacing w:after="0" w:line="240" w:lineRule="auto"/>
        <w:jc w:val="both"/>
        <w:rPr>
          <w:rFonts w:ascii="Arial" w:hAnsi="Arial" w:cs="Arial"/>
          <w:b/>
          <w:color w:val="000000" w:themeColor="text1"/>
          <w:sz w:val="18"/>
          <w:szCs w:val="18"/>
        </w:rPr>
      </w:pPr>
      <w:r w:rsidRPr="00191175">
        <w:rPr>
          <w:rFonts w:ascii="Arial" w:hAnsi="Arial" w:cs="Arial"/>
          <w:b/>
          <w:color w:val="000000" w:themeColor="text1"/>
          <w:sz w:val="18"/>
          <w:szCs w:val="18"/>
        </w:rPr>
        <w:t>ZAVAROVANJE PREMOŽENJA CENTRA ZA IDRIJSKO DEDIŠČINO (Ulica IX. Korpusa 17, 5280 Idrija)</w:t>
      </w:r>
    </w:p>
    <w:p w14:paraId="7CBF43D7"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
    <w:p w14:paraId="509A989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»IDRIJA-PODATKI 2017« pod listom »CID«</w:t>
      </w:r>
    </w:p>
    <w:p w14:paraId="2C9C438D" w14:textId="77777777" w:rsidR="00191175" w:rsidRDefault="00191175" w:rsidP="00191175">
      <w:pPr>
        <w:pStyle w:val="Odstavekseznama"/>
        <w:spacing w:after="0" w:line="240" w:lineRule="auto"/>
        <w:jc w:val="both"/>
        <w:rPr>
          <w:rFonts w:ascii="Arial" w:hAnsi="Arial" w:cs="Arial"/>
          <w:color w:val="000000" w:themeColor="text1"/>
          <w:sz w:val="18"/>
          <w:szCs w:val="18"/>
        </w:rPr>
      </w:pPr>
    </w:p>
    <w:p w14:paraId="1C0B8F37" w14:textId="77777777" w:rsidR="00A76E7F" w:rsidRPr="00191175" w:rsidRDefault="00A76E7F" w:rsidP="005D5934">
      <w:pPr>
        <w:pStyle w:val="Odstavekseznama"/>
        <w:numPr>
          <w:ilvl w:val="1"/>
          <w:numId w:val="59"/>
        </w:numPr>
        <w:spacing w:after="0" w:line="240" w:lineRule="auto"/>
        <w:jc w:val="both"/>
        <w:rPr>
          <w:rFonts w:ascii="Arial" w:hAnsi="Arial" w:cs="Arial"/>
          <w:b/>
          <w:color w:val="000000" w:themeColor="text1"/>
          <w:sz w:val="18"/>
          <w:szCs w:val="18"/>
        </w:rPr>
      </w:pPr>
      <w:r w:rsidRPr="00191175">
        <w:rPr>
          <w:rFonts w:ascii="Arial" w:hAnsi="Arial" w:cs="Arial"/>
          <w:b/>
          <w:color w:val="000000" w:themeColor="text1"/>
          <w:sz w:val="18"/>
          <w:szCs w:val="18"/>
        </w:rPr>
        <w:t>Požarno in potresno zavarovanje:</w:t>
      </w:r>
    </w:p>
    <w:p w14:paraId="0282032E"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p>
    <w:p w14:paraId="50C0B927" w14:textId="77777777" w:rsidR="00A76E7F" w:rsidRPr="00A76E7F" w:rsidRDefault="00A76E7F" w:rsidP="00A76E7F">
      <w:pPr>
        <w:spacing w:after="0" w:line="240" w:lineRule="auto"/>
        <w:ind w:left="70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0C8BE4EA"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GRADBENI OBJEKTI - na dogovorjeno novo vrednost;</w:t>
      </w:r>
    </w:p>
    <w:p w14:paraId="6DD9A405"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51764ACD"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 xml:space="preserve">ZALOGE – na </w:t>
      </w:r>
      <w:proofErr w:type="spellStart"/>
      <w:r w:rsidRPr="00A76E7F">
        <w:rPr>
          <w:rFonts w:ascii="Arial" w:hAnsi="Arial" w:cs="Arial"/>
          <w:bCs/>
          <w:color w:val="000000" w:themeColor="text1"/>
          <w:sz w:val="18"/>
          <w:szCs w:val="18"/>
        </w:rPr>
        <w:t>flotanten</w:t>
      </w:r>
      <w:proofErr w:type="spellEnd"/>
      <w:r w:rsidRPr="00A76E7F">
        <w:rPr>
          <w:rFonts w:ascii="Arial" w:hAnsi="Arial" w:cs="Arial"/>
          <w:bCs/>
          <w:color w:val="000000" w:themeColor="text1"/>
          <w:sz w:val="18"/>
          <w:szCs w:val="18"/>
        </w:rPr>
        <w:t xml:space="preserve"> način</w:t>
      </w:r>
    </w:p>
    <w:p w14:paraId="42208565" w14:textId="77777777" w:rsidR="00A76E7F" w:rsidRPr="00A76E7F" w:rsidRDefault="00A76E7F" w:rsidP="00A76E7F">
      <w:pPr>
        <w:spacing w:after="0" w:line="240" w:lineRule="auto"/>
        <w:ind w:left="360"/>
        <w:contextualSpacing/>
        <w:rPr>
          <w:rFonts w:ascii="Arial" w:hAnsi="Arial" w:cs="Arial"/>
          <w:bCs/>
          <w:color w:val="000000" w:themeColor="text1"/>
          <w:sz w:val="18"/>
          <w:szCs w:val="18"/>
        </w:rPr>
      </w:pPr>
    </w:p>
    <w:p w14:paraId="74AA553F"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45953EC2"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pod listom »CID«. </w:t>
      </w:r>
      <w:r w:rsidRPr="00A76E7F">
        <w:rPr>
          <w:rFonts w:ascii="Arial" w:hAnsi="Arial" w:cs="Arial"/>
          <w:bCs/>
          <w:color w:val="000000" w:themeColor="text1"/>
          <w:sz w:val="18"/>
          <w:szCs w:val="18"/>
        </w:rPr>
        <w:t>V vrednosti vseh objektov je vključena tudi mehanska oprema zgradbe (instalacije,…).</w:t>
      </w:r>
    </w:p>
    <w:p w14:paraId="09956F79" w14:textId="77777777" w:rsidR="00A76E7F" w:rsidRPr="00A76E7F" w:rsidRDefault="00A76E7F" w:rsidP="00A76E7F">
      <w:pPr>
        <w:spacing w:after="0" w:line="240" w:lineRule="auto"/>
        <w:ind w:left="709"/>
        <w:rPr>
          <w:rFonts w:ascii="Arial" w:hAnsi="Arial" w:cs="Arial"/>
          <w:bCs/>
          <w:color w:val="000000" w:themeColor="text1"/>
          <w:sz w:val="18"/>
          <w:szCs w:val="18"/>
        </w:rPr>
      </w:pPr>
    </w:p>
    <w:p w14:paraId="44E22403"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glej tabelo </w:t>
      </w:r>
      <w:r w:rsidRPr="00A76E7F">
        <w:rPr>
          <w:rFonts w:ascii="Arial" w:hAnsi="Arial" w:cs="Arial"/>
          <w:b/>
          <w:bCs/>
          <w:color w:val="000000" w:themeColor="text1"/>
          <w:sz w:val="18"/>
          <w:szCs w:val="18"/>
        </w:rPr>
        <w:t>»IDRIJA-PODATKI 2017« pod listom »CID«</w:t>
      </w:r>
    </w:p>
    <w:p w14:paraId="328C63A1"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Dodatni požarni riziki za objekte se zavarujejo na I. riziko na dogovorjeno novo vrednost, za opremo in zaloge pa na I. riziko na dogovorjeno vrednost.</w:t>
      </w:r>
    </w:p>
    <w:p w14:paraId="4ED6D77A" w14:textId="77777777" w:rsidR="00A76E7F" w:rsidRPr="00A76E7F" w:rsidRDefault="00A76E7F" w:rsidP="00A76E7F">
      <w:pPr>
        <w:spacing w:after="0" w:line="240" w:lineRule="auto"/>
        <w:ind w:left="600"/>
        <w:rPr>
          <w:rFonts w:ascii="Arial" w:hAnsi="Arial" w:cs="Arial"/>
          <w:b/>
          <w:bCs/>
          <w:color w:val="000000" w:themeColor="text1"/>
          <w:sz w:val="18"/>
          <w:szCs w:val="18"/>
        </w:rPr>
      </w:pPr>
    </w:p>
    <w:p w14:paraId="231541CF" w14:textId="77777777" w:rsidR="00A76E7F" w:rsidRPr="00A76E7F" w:rsidRDefault="00A76E7F" w:rsidP="00A76E7F">
      <w:pPr>
        <w:widowControl w:val="0"/>
        <w:autoSpaceDE w:val="0"/>
        <w:autoSpaceDN w:val="0"/>
        <w:adjustRightInd w:val="0"/>
        <w:spacing w:after="0" w:line="240" w:lineRule="auto"/>
        <w:ind w:left="708"/>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zavaruje na dog. novo vrednost tudi proti riziku potresa z 2 % odbitno franšizo.</w:t>
      </w:r>
    </w:p>
    <w:p w14:paraId="018A578D" w14:textId="77777777" w:rsidR="00A76E7F" w:rsidRPr="00A76E7F" w:rsidRDefault="00A76E7F" w:rsidP="00A76E7F">
      <w:pPr>
        <w:widowControl w:val="0"/>
        <w:autoSpaceDE w:val="0"/>
        <w:autoSpaceDN w:val="0"/>
        <w:adjustRightInd w:val="0"/>
        <w:spacing w:after="0" w:line="240" w:lineRule="auto"/>
        <w:ind w:left="600"/>
        <w:rPr>
          <w:rFonts w:ascii="Arial" w:hAnsi="Arial" w:cs="Arial"/>
          <w:b/>
          <w:color w:val="000000" w:themeColor="text1"/>
          <w:sz w:val="18"/>
          <w:szCs w:val="18"/>
        </w:rPr>
      </w:pPr>
    </w:p>
    <w:p w14:paraId="334D7C4A" w14:textId="77777777" w:rsidR="00A76E7F" w:rsidRPr="00A76E7F" w:rsidRDefault="00A76E7F" w:rsidP="00A76E7F">
      <w:pPr>
        <w:widowControl w:val="0"/>
        <w:autoSpaceDE w:val="0"/>
        <w:autoSpaceDN w:val="0"/>
        <w:adjustRightInd w:val="0"/>
        <w:spacing w:after="0" w:line="240" w:lineRule="auto"/>
        <w:ind w:left="600" w:firstLine="109"/>
        <w:rPr>
          <w:rFonts w:ascii="Arial" w:hAnsi="Arial" w:cs="Arial"/>
          <w:b/>
          <w:color w:val="000000" w:themeColor="text1"/>
          <w:sz w:val="18"/>
          <w:szCs w:val="18"/>
        </w:rPr>
      </w:pPr>
      <w:r w:rsidRPr="00A76E7F">
        <w:rPr>
          <w:rFonts w:ascii="Arial" w:hAnsi="Arial" w:cs="Arial"/>
          <w:b/>
          <w:color w:val="000000" w:themeColor="text1"/>
          <w:sz w:val="18"/>
          <w:szCs w:val="18"/>
        </w:rPr>
        <w:t>Protipožarni sistem:</w:t>
      </w:r>
    </w:p>
    <w:p w14:paraId="3EA5E1F9" w14:textId="77777777" w:rsidR="00A76E7F" w:rsidRPr="00A76E7F" w:rsidRDefault="00A76E7F" w:rsidP="00A76E7F">
      <w:pPr>
        <w:spacing w:after="0" w:line="240" w:lineRule="auto"/>
        <w:ind w:left="705"/>
        <w:rPr>
          <w:rFonts w:ascii="Arial" w:hAnsi="Arial" w:cs="Arial"/>
          <w:b/>
          <w:bCs/>
          <w:color w:val="000000" w:themeColor="text1"/>
          <w:sz w:val="18"/>
          <w:szCs w:val="18"/>
        </w:rPr>
      </w:pPr>
      <w:r w:rsidRPr="00A76E7F">
        <w:rPr>
          <w:rFonts w:ascii="Arial" w:hAnsi="Arial" w:cs="Arial"/>
          <w:b/>
          <w:bCs/>
          <w:color w:val="000000" w:themeColor="text1"/>
          <w:sz w:val="18"/>
          <w:szCs w:val="18"/>
        </w:rPr>
        <w:t>V stavbi TIC so nameščeni  gasilni aparati v skladu s študijo požarne varnosti, po objektu so nameščeni izvlečki iz požarnega reda in protipožarna evakuacijska signalizacija.</w:t>
      </w:r>
    </w:p>
    <w:p w14:paraId="7CDAF08C" w14:textId="77777777" w:rsidR="00A76E7F" w:rsidRPr="00A76E7F" w:rsidRDefault="00A76E7F" w:rsidP="00A76E7F">
      <w:pPr>
        <w:spacing w:after="0" w:line="240" w:lineRule="auto"/>
        <w:ind w:left="705"/>
        <w:rPr>
          <w:rFonts w:ascii="Arial" w:hAnsi="Arial" w:cs="Arial"/>
          <w:b/>
          <w:bCs/>
          <w:color w:val="000000" w:themeColor="text1"/>
          <w:sz w:val="18"/>
          <w:szCs w:val="18"/>
        </w:rPr>
      </w:pPr>
    </w:p>
    <w:p w14:paraId="764B2058" w14:textId="77777777" w:rsidR="00A76E7F" w:rsidRPr="00191175" w:rsidRDefault="00A76E7F" w:rsidP="005D5934">
      <w:pPr>
        <w:pStyle w:val="Odstavekseznama"/>
        <w:numPr>
          <w:ilvl w:val="1"/>
          <w:numId w:val="59"/>
        </w:numPr>
        <w:spacing w:after="0" w:line="240" w:lineRule="auto"/>
        <w:jc w:val="both"/>
        <w:rPr>
          <w:rFonts w:ascii="Arial" w:hAnsi="Arial" w:cs="Arial"/>
          <w:b/>
          <w:color w:val="000000" w:themeColor="text1"/>
          <w:sz w:val="18"/>
          <w:szCs w:val="18"/>
        </w:rPr>
      </w:pPr>
      <w:proofErr w:type="spellStart"/>
      <w:r w:rsidRPr="00191175">
        <w:rPr>
          <w:rFonts w:ascii="Arial" w:hAnsi="Arial" w:cs="Arial"/>
          <w:b/>
          <w:color w:val="000000" w:themeColor="text1"/>
          <w:sz w:val="18"/>
          <w:szCs w:val="18"/>
        </w:rPr>
        <w:t>Vlomsko</w:t>
      </w:r>
      <w:proofErr w:type="spellEnd"/>
      <w:r w:rsidRPr="00191175">
        <w:rPr>
          <w:rFonts w:ascii="Arial" w:hAnsi="Arial" w:cs="Arial"/>
          <w:b/>
          <w:color w:val="000000" w:themeColor="text1"/>
          <w:sz w:val="18"/>
          <w:szCs w:val="18"/>
        </w:rPr>
        <w:t xml:space="preserve"> zavarovanje:</w:t>
      </w:r>
    </w:p>
    <w:p w14:paraId="3B24C8FB" w14:textId="77777777" w:rsidR="00A76E7F" w:rsidRPr="00A76E7F" w:rsidRDefault="00A76E7F" w:rsidP="00A76E7F">
      <w:pPr>
        <w:spacing w:after="0" w:line="240" w:lineRule="auto"/>
        <w:ind w:left="720"/>
        <w:rPr>
          <w:rFonts w:ascii="Arial" w:hAnsi="Arial" w:cs="Arial"/>
          <w:color w:val="000000" w:themeColor="text1"/>
          <w:sz w:val="18"/>
          <w:szCs w:val="18"/>
        </w:rPr>
      </w:pPr>
    </w:p>
    <w:p w14:paraId="0D3F0626"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 xml:space="preserve">se zavaruje NA PRVI RIZIKO vsa oprema s stroji in aparati, ostali inventar, ter zaloge: V SKLADU Z ZAVAROVALNIMI VSOTAMI DOLOČENIMI v tabeli </w:t>
      </w:r>
      <w:r w:rsidRPr="00A76E7F">
        <w:rPr>
          <w:rFonts w:ascii="Arial" w:hAnsi="Arial" w:cs="Arial"/>
          <w:b/>
          <w:bCs/>
          <w:color w:val="000000" w:themeColor="text1"/>
          <w:sz w:val="18"/>
          <w:szCs w:val="18"/>
        </w:rPr>
        <w:t>»IDRIJA-PODATKI 2017« pod listom »CID«.</w:t>
      </w:r>
    </w:p>
    <w:p w14:paraId="45DBA5CA"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lastRenderedPageBreak/>
        <w:tab/>
      </w:r>
    </w:p>
    <w:p w14:paraId="167402E3"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Cs/>
          <w:color w:val="000000" w:themeColor="text1"/>
          <w:sz w:val="18"/>
          <w:szCs w:val="18"/>
        </w:rPr>
        <w:tab/>
      </w:r>
      <w:proofErr w:type="spellStart"/>
      <w:r w:rsidRPr="00A76E7F">
        <w:rPr>
          <w:rFonts w:ascii="Arial" w:hAnsi="Arial" w:cs="Arial"/>
          <w:b/>
          <w:bCs/>
          <w:color w:val="000000" w:themeColor="text1"/>
          <w:sz w:val="18"/>
          <w:szCs w:val="18"/>
        </w:rPr>
        <w:t>Protivlomski</w:t>
      </w:r>
      <w:proofErr w:type="spellEnd"/>
      <w:r w:rsidRPr="00A76E7F">
        <w:rPr>
          <w:rFonts w:ascii="Arial" w:hAnsi="Arial" w:cs="Arial"/>
          <w:b/>
          <w:bCs/>
          <w:color w:val="000000" w:themeColor="text1"/>
          <w:sz w:val="18"/>
          <w:szCs w:val="18"/>
        </w:rPr>
        <w:t xml:space="preserve"> sistem:</w:t>
      </w:r>
    </w:p>
    <w:p w14:paraId="7B9F8365"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ab/>
        <w:t>Na lokaciji TIC – Mestni trg 2 Idrija je nameščen videonadzor.</w:t>
      </w:r>
    </w:p>
    <w:p w14:paraId="3180BE17" w14:textId="77777777" w:rsidR="00A76E7F" w:rsidRPr="00A76E7F" w:rsidRDefault="00A76E7F" w:rsidP="00A76E7F">
      <w:pPr>
        <w:spacing w:after="0" w:line="240" w:lineRule="auto"/>
        <w:ind w:left="720"/>
        <w:rPr>
          <w:rFonts w:ascii="Arial" w:hAnsi="Arial" w:cs="Arial"/>
          <w:color w:val="000000" w:themeColor="text1"/>
          <w:sz w:val="18"/>
          <w:szCs w:val="18"/>
        </w:rPr>
      </w:pPr>
    </w:p>
    <w:p w14:paraId="330950B2" w14:textId="77777777" w:rsidR="00A76E7F" w:rsidRPr="00191175" w:rsidRDefault="00A76E7F" w:rsidP="005D5934">
      <w:pPr>
        <w:pStyle w:val="Odstavekseznama"/>
        <w:numPr>
          <w:ilvl w:val="1"/>
          <w:numId w:val="59"/>
        </w:numPr>
        <w:spacing w:after="0" w:line="240" w:lineRule="auto"/>
        <w:jc w:val="both"/>
        <w:rPr>
          <w:rFonts w:ascii="Arial" w:hAnsi="Arial" w:cs="Arial"/>
          <w:b/>
          <w:bCs/>
          <w:color w:val="000000" w:themeColor="text1"/>
          <w:sz w:val="18"/>
          <w:szCs w:val="18"/>
        </w:rPr>
      </w:pPr>
      <w:r w:rsidRPr="00191175">
        <w:rPr>
          <w:rFonts w:ascii="Arial" w:hAnsi="Arial" w:cs="Arial"/>
          <w:b/>
          <w:color w:val="000000" w:themeColor="text1"/>
          <w:sz w:val="18"/>
          <w:szCs w:val="18"/>
        </w:rPr>
        <w:t>Zavarovanje računalnikov (</w:t>
      </w:r>
      <w:proofErr w:type="spellStart"/>
      <w:r w:rsidRPr="00191175">
        <w:rPr>
          <w:rFonts w:ascii="Arial" w:hAnsi="Arial" w:cs="Arial"/>
          <w:b/>
          <w:color w:val="000000" w:themeColor="text1"/>
          <w:sz w:val="18"/>
          <w:szCs w:val="18"/>
        </w:rPr>
        <w:t>all</w:t>
      </w:r>
      <w:proofErr w:type="spellEnd"/>
      <w:r w:rsidRPr="00191175">
        <w:rPr>
          <w:rFonts w:ascii="Arial" w:hAnsi="Arial" w:cs="Arial"/>
          <w:b/>
          <w:color w:val="000000" w:themeColor="text1"/>
          <w:sz w:val="18"/>
          <w:szCs w:val="18"/>
        </w:rPr>
        <w:t xml:space="preserve"> </w:t>
      </w:r>
      <w:proofErr w:type="spellStart"/>
      <w:r w:rsidRPr="00191175">
        <w:rPr>
          <w:rFonts w:ascii="Arial" w:hAnsi="Arial" w:cs="Arial"/>
          <w:b/>
          <w:color w:val="000000" w:themeColor="text1"/>
          <w:sz w:val="18"/>
          <w:szCs w:val="18"/>
        </w:rPr>
        <w:t>risk</w:t>
      </w:r>
      <w:proofErr w:type="spellEnd"/>
      <w:r w:rsidRPr="00191175">
        <w:rPr>
          <w:rFonts w:ascii="Arial" w:hAnsi="Arial" w:cs="Arial"/>
          <w:b/>
          <w:color w:val="000000" w:themeColor="text1"/>
          <w:sz w:val="18"/>
          <w:szCs w:val="18"/>
        </w:rPr>
        <w:t xml:space="preserve"> zavarovanje):</w:t>
      </w:r>
    </w:p>
    <w:p w14:paraId="07699C6D" w14:textId="77777777" w:rsidR="00A76E7F" w:rsidRPr="00A76E7F" w:rsidRDefault="00A76E7F" w:rsidP="00A76E7F">
      <w:pPr>
        <w:spacing w:after="0" w:line="240" w:lineRule="auto"/>
        <w:ind w:left="720"/>
        <w:rPr>
          <w:rFonts w:ascii="Arial" w:hAnsi="Arial" w:cs="Arial"/>
          <w:color w:val="000000" w:themeColor="text1"/>
          <w:sz w:val="18"/>
          <w:szCs w:val="18"/>
        </w:rPr>
      </w:pPr>
    </w:p>
    <w:p w14:paraId="79A2BA51" w14:textId="77777777" w:rsidR="00A76E7F" w:rsidRPr="00A76E7F" w:rsidRDefault="00A76E7F" w:rsidP="00A76E7F">
      <w:pPr>
        <w:spacing w:after="0" w:line="240" w:lineRule="auto"/>
        <w:rPr>
          <w:rFonts w:ascii="Arial" w:hAnsi="Arial" w:cs="Arial"/>
          <w:color w:val="000000" w:themeColor="text1"/>
          <w:sz w:val="18"/>
          <w:szCs w:val="18"/>
          <w:u w:val="single"/>
        </w:rPr>
      </w:pPr>
      <w:r w:rsidRPr="00A76E7F">
        <w:rPr>
          <w:rFonts w:ascii="Arial" w:hAnsi="Arial" w:cs="Arial"/>
          <w:color w:val="000000" w:themeColor="text1"/>
          <w:sz w:val="18"/>
          <w:szCs w:val="18"/>
        </w:rPr>
        <w:t>Zavaruje se samo računalniška oprema na prostem – »</w:t>
      </w:r>
      <w:proofErr w:type="spellStart"/>
      <w:r w:rsidRPr="00A76E7F">
        <w:rPr>
          <w:rFonts w:ascii="Arial" w:hAnsi="Arial" w:cs="Arial"/>
          <w:color w:val="000000" w:themeColor="text1"/>
          <w:sz w:val="18"/>
          <w:szCs w:val="18"/>
        </w:rPr>
        <w:t>Infomat</w:t>
      </w:r>
      <w:proofErr w:type="spellEnd"/>
      <w:r w:rsidRPr="00A76E7F">
        <w:rPr>
          <w:rFonts w:ascii="Arial" w:hAnsi="Arial" w:cs="Arial"/>
          <w:color w:val="000000" w:themeColor="text1"/>
          <w:sz w:val="18"/>
          <w:szCs w:val="18"/>
        </w:rPr>
        <w:t>« na lokaciji Mestni trg 4, Idrija:</w:t>
      </w:r>
    </w:p>
    <w:p w14:paraId="72D2A285" w14:textId="77777777" w:rsidR="00A76E7F" w:rsidRPr="00A76E7F" w:rsidRDefault="00A76E7F" w:rsidP="00A76E7F">
      <w:pPr>
        <w:spacing w:after="0" w:line="240" w:lineRule="auto"/>
        <w:rPr>
          <w:rFonts w:ascii="Arial" w:hAnsi="Arial" w:cs="Arial"/>
          <w:color w:val="000000" w:themeColor="text1"/>
          <w:sz w:val="18"/>
          <w:szCs w:val="1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143"/>
        <w:gridCol w:w="3143"/>
      </w:tblGrid>
      <w:tr w:rsidR="00A76E7F" w:rsidRPr="00A76E7F" w14:paraId="161E40F0" w14:textId="77777777" w:rsidTr="00A76E7F">
        <w:tc>
          <w:tcPr>
            <w:tcW w:w="2894" w:type="dxa"/>
          </w:tcPr>
          <w:p w14:paraId="15B1B42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Vrsta stroja</w:t>
            </w:r>
          </w:p>
        </w:tc>
        <w:tc>
          <w:tcPr>
            <w:tcW w:w="3143" w:type="dxa"/>
          </w:tcPr>
          <w:p w14:paraId="5D588B3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Leto izdelave</w:t>
            </w:r>
          </w:p>
        </w:tc>
        <w:tc>
          <w:tcPr>
            <w:tcW w:w="3143" w:type="dxa"/>
          </w:tcPr>
          <w:p w14:paraId="28E28BE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Nabavna vrednost</w:t>
            </w:r>
          </w:p>
        </w:tc>
      </w:tr>
      <w:tr w:rsidR="00A76E7F" w:rsidRPr="00A76E7F" w14:paraId="4853B063" w14:textId="77777777" w:rsidTr="00A76E7F">
        <w:tc>
          <w:tcPr>
            <w:tcW w:w="2894" w:type="dxa"/>
          </w:tcPr>
          <w:p w14:paraId="21AE021E" w14:textId="77777777" w:rsidR="00A76E7F" w:rsidRPr="00A76E7F" w:rsidRDefault="00A76E7F" w:rsidP="00A76E7F">
            <w:pPr>
              <w:spacing w:after="0" w:line="240" w:lineRule="auto"/>
              <w:jc w:val="center"/>
              <w:rPr>
                <w:rFonts w:ascii="Arial" w:hAnsi="Arial" w:cs="Arial"/>
                <w:color w:val="000000" w:themeColor="text1"/>
                <w:sz w:val="18"/>
                <w:szCs w:val="18"/>
              </w:rPr>
            </w:pPr>
            <w:proofErr w:type="spellStart"/>
            <w:r w:rsidRPr="00A76E7F">
              <w:rPr>
                <w:rFonts w:ascii="Arial" w:hAnsi="Arial" w:cs="Arial"/>
                <w:color w:val="000000" w:themeColor="text1"/>
                <w:sz w:val="18"/>
                <w:szCs w:val="18"/>
              </w:rPr>
              <w:t>Infomat</w:t>
            </w:r>
            <w:proofErr w:type="spellEnd"/>
            <w:r w:rsidRPr="00A76E7F">
              <w:rPr>
                <w:rFonts w:ascii="Arial" w:hAnsi="Arial" w:cs="Arial"/>
                <w:color w:val="000000" w:themeColor="text1"/>
                <w:sz w:val="18"/>
                <w:szCs w:val="18"/>
              </w:rPr>
              <w:t xml:space="preserve"> »</w:t>
            </w:r>
            <w:proofErr w:type="spellStart"/>
            <w:r w:rsidRPr="00A76E7F">
              <w:rPr>
                <w:rFonts w:ascii="Arial" w:hAnsi="Arial" w:cs="Arial"/>
                <w:color w:val="000000" w:themeColor="text1"/>
                <w:sz w:val="18"/>
                <w:szCs w:val="18"/>
              </w:rPr>
              <w:t>Aventis</w:t>
            </w:r>
            <w:proofErr w:type="spellEnd"/>
            <w:r w:rsidRPr="00A76E7F">
              <w:rPr>
                <w:rFonts w:ascii="Arial" w:hAnsi="Arial" w:cs="Arial"/>
                <w:color w:val="000000" w:themeColor="text1"/>
                <w:sz w:val="18"/>
                <w:szCs w:val="18"/>
              </w:rPr>
              <w:t>«</w:t>
            </w:r>
          </w:p>
        </w:tc>
        <w:tc>
          <w:tcPr>
            <w:tcW w:w="3143" w:type="dxa"/>
          </w:tcPr>
          <w:p w14:paraId="2B9404F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2013</w:t>
            </w:r>
          </w:p>
        </w:tc>
        <w:tc>
          <w:tcPr>
            <w:tcW w:w="3143" w:type="dxa"/>
          </w:tcPr>
          <w:p w14:paraId="688EC62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3.998,00 EUR</w:t>
            </w:r>
          </w:p>
        </w:tc>
      </w:tr>
    </w:tbl>
    <w:p w14:paraId="4DA29BFB" w14:textId="77777777" w:rsidR="00A76E7F" w:rsidRPr="00A76E7F" w:rsidRDefault="00A76E7F" w:rsidP="00A76E7F">
      <w:pPr>
        <w:spacing w:after="0" w:line="240" w:lineRule="auto"/>
        <w:rPr>
          <w:rFonts w:ascii="Arial" w:hAnsi="Arial" w:cs="Arial"/>
          <w:color w:val="000000" w:themeColor="text1"/>
          <w:sz w:val="18"/>
          <w:szCs w:val="18"/>
          <w:u w:val="single"/>
        </w:rPr>
      </w:pPr>
    </w:p>
    <w:p w14:paraId="7246DA1A"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Zavaruje se amortizirana vrednost pri delnih škodah  </w:t>
      </w:r>
    </w:p>
    <w:p w14:paraId="232A0332"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u w:val="single"/>
        </w:rPr>
      </w:pPr>
      <w:r w:rsidRPr="00A76E7F">
        <w:rPr>
          <w:rFonts w:ascii="Arial" w:hAnsi="Arial" w:cs="Arial"/>
          <w:color w:val="000000" w:themeColor="text1"/>
          <w:sz w:val="18"/>
          <w:szCs w:val="18"/>
        </w:rPr>
        <w:t xml:space="preserve">Soudeležba pri škodi se ne odkupi in znaša: 10% od škode, vendar ne mani kot 100,00 EUR in ne več kot 2.000,00 EUR </w:t>
      </w:r>
    </w:p>
    <w:p w14:paraId="1DC9506F" w14:textId="77777777" w:rsidR="00A76E7F" w:rsidRPr="00A76E7F" w:rsidRDefault="00A76E7F" w:rsidP="00A76E7F">
      <w:pPr>
        <w:spacing w:after="0" w:line="240" w:lineRule="auto"/>
        <w:rPr>
          <w:rFonts w:ascii="Arial" w:hAnsi="Arial" w:cs="Arial"/>
          <w:color w:val="000000" w:themeColor="text1"/>
          <w:sz w:val="18"/>
          <w:szCs w:val="18"/>
        </w:rPr>
      </w:pPr>
    </w:p>
    <w:p w14:paraId="4F1F7FCD" w14:textId="77777777" w:rsidR="00A76E7F" w:rsidRPr="00191175" w:rsidRDefault="00A76E7F" w:rsidP="005D5934">
      <w:pPr>
        <w:pStyle w:val="Odstavekseznama"/>
        <w:numPr>
          <w:ilvl w:val="1"/>
          <w:numId w:val="59"/>
        </w:numPr>
        <w:spacing w:after="0" w:line="240" w:lineRule="auto"/>
        <w:jc w:val="both"/>
        <w:rPr>
          <w:rFonts w:ascii="Arial" w:hAnsi="Arial" w:cs="Arial"/>
          <w:b/>
          <w:color w:val="000000" w:themeColor="text1"/>
          <w:sz w:val="18"/>
          <w:szCs w:val="18"/>
        </w:rPr>
      </w:pPr>
      <w:r w:rsidRPr="00191175">
        <w:rPr>
          <w:rFonts w:ascii="Arial" w:hAnsi="Arial" w:cs="Arial"/>
          <w:b/>
          <w:color w:val="000000" w:themeColor="text1"/>
          <w:sz w:val="18"/>
          <w:szCs w:val="18"/>
        </w:rPr>
        <w:t xml:space="preserve">Zavarovanje splošne odgovornosti: </w:t>
      </w:r>
    </w:p>
    <w:p w14:paraId="0676AE46" w14:textId="77777777" w:rsidR="00A76E7F" w:rsidRPr="00A76E7F" w:rsidRDefault="00A76E7F" w:rsidP="00A76E7F">
      <w:pPr>
        <w:spacing w:after="0" w:line="240" w:lineRule="auto"/>
        <w:ind w:left="480"/>
        <w:rPr>
          <w:rFonts w:ascii="Arial" w:hAnsi="Arial" w:cs="Arial"/>
          <w:b/>
          <w:color w:val="000000" w:themeColor="text1"/>
          <w:sz w:val="18"/>
          <w:szCs w:val="18"/>
        </w:rPr>
      </w:pPr>
    </w:p>
    <w:p w14:paraId="12085BE5"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Zavarovanje krije škodo zaradi civilno pravnih odškodninskih zahtevkov, ki jih tretje osebe uveljavljajo proti zavarovancu zaradi nenadnega in presenetljivega dogodka (nesreče), ki izvira iz dejavnosti, lastnosti in pravnega razmerja, navedenega v polici, vključeni so tudi odškodninski zahtevki zaposlenih delavcev (delodajalčeva odgovornost) zaradi škod, ki imajo za posledico:</w:t>
      </w:r>
    </w:p>
    <w:p w14:paraId="65BA16F6"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telesne poškodbe, obolenje ali smrt osebe (poškodovanje osebe)</w:t>
      </w:r>
    </w:p>
    <w:p w14:paraId="2F0FD31B"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uničenje, poškodbo ali izginitev stvari (poškodovanje stvari).</w:t>
      </w:r>
    </w:p>
    <w:p w14:paraId="0D227054"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osebe                                                    </w:t>
      </w:r>
      <w:r w:rsidRPr="00A76E7F">
        <w:rPr>
          <w:rFonts w:ascii="Arial" w:hAnsi="Arial" w:cs="Arial"/>
          <w:bCs/>
          <w:color w:val="000000" w:themeColor="text1"/>
          <w:sz w:val="18"/>
          <w:szCs w:val="18"/>
        </w:rPr>
        <w:t>200.000,00 EUR</w:t>
      </w:r>
    </w:p>
    <w:p w14:paraId="7D3BFEDC"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stvari                                                       </w:t>
      </w:r>
      <w:r w:rsidRPr="00A76E7F">
        <w:rPr>
          <w:rFonts w:ascii="Arial" w:hAnsi="Arial" w:cs="Arial"/>
          <w:bCs/>
          <w:color w:val="000000" w:themeColor="text1"/>
          <w:sz w:val="18"/>
          <w:szCs w:val="18"/>
        </w:rPr>
        <w:t>70.000,00  EUR</w:t>
      </w:r>
    </w:p>
    <w:p w14:paraId="01AD2E8B"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6BDF3E45"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območje kritja je Slovenija</w:t>
      </w:r>
    </w:p>
    <w:p w14:paraId="6E64CA9D"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soudeležba pri škodi je odkupljena</w:t>
      </w:r>
    </w:p>
    <w:p w14:paraId="2BBDC905"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letni agregat je tri-</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2AD59285"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5E62B9A7"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bCs/>
          <w:color w:val="000000" w:themeColor="text1"/>
          <w:sz w:val="18"/>
          <w:szCs w:val="18"/>
        </w:rPr>
        <w:t xml:space="preserve">- </w:t>
      </w:r>
      <w:r w:rsidRPr="00A76E7F">
        <w:rPr>
          <w:rFonts w:ascii="Arial" w:hAnsi="Arial" w:cs="Arial"/>
          <w:color w:val="000000" w:themeColor="text1"/>
          <w:sz w:val="18"/>
          <w:szCs w:val="18"/>
        </w:rPr>
        <w:t>zavarujejo se tudi dodatni nevarnostni viri – zahteva se kritje za škode, ki ne izvirajo neposredno iz dejavnosti pravne osebe, vendar je pravna oseba v skladu z Obligacijskim zakonikom odgovorna zanje (npr. organizacija sprejemov in dogodkov v okviru dejavnosti zavoda, zdrs snega s strehe, škode v zvezi z rednim vzdrževanjem okolice objekta,…)</w:t>
      </w:r>
    </w:p>
    <w:p w14:paraId="0C79247F"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xml:space="preserve">- število zaposlenih: glej tabelo </w:t>
      </w:r>
      <w:r w:rsidRPr="00A76E7F">
        <w:rPr>
          <w:rFonts w:ascii="Arial" w:hAnsi="Arial" w:cs="Arial"/>
          <w:color w:val="000000" w:themeColor="text1"/>
          <w:sz w:val="18"/>
          <w:szCs w:val="18"/>
        </w:rPr>
        <w:t>»IDRIJA-PODATKI 2017« list »CID«</w:t>
      </w:r>
      <w:r w:rsidRPr="00A76E7F">
        <w:rPr>
          <w:rFonts w:ascii="Arial" w:hAnsi="Arial" w:cs="Arial"/>
          <w:bCs/>
          <w:color w:val="000000" w:themeColor="text1"/>
          <w:sz w:val="18"/>
          <w:szCs w:val="18"/>
        </w:rPr>
        <w:t>.</w:t>
      </w:r>
    </w:p>
    <w:p w14:paraId="1E79D409" w14:textId="77777777" w:rsidR="00A76E7F" w:rsidRPr="00A76E7F" w:rsidRDefault="00A76E7F" w:rsidP="00A76E7F">
      <w:pPr>
        <w:spacing w:after="0" w:line="240" w:lineRule="auto"/>
        <w:ind w:left="720"/>
        <w:rPr>
          <w:rFonts w:ascii="Arial" w:hAnsi="Arial" w:cs="Arial"/>
          <w:bCs/>
          <w:color w:val="000000" w:themeColor="text1"/>
          <w:sz w:val="20"/>
          <w:szCs w:val="20"/>
        </w:rPr>
      </w:pPr>
    </w:p>
    <w:p w14:paraId="42C82414" w14:textId="77777777" w:rsidR="00A76E7F" w:rsidRPr="00A76E7F" w:rsidRDefault="00A76E7F" w:rsidP="00A76E7F">
      <w:pPr>
        <w:spacing w:after="0" w:line="240" w:lineRule="auto"/>
        <w:ind w:left="720"/>
        <w:rPr>
          <w:rFonts w:ascii="Arial" w:hAnsi="Arial" w:cs="Arial"/>
          <w:bCs/>
          <w:color w:val="000000" w:themeColor="text1"/>
          <w:sz w:val="20"/>
          <w:szCs w:val="20"/>
        </w:rPr>
      </w:pPr>
    </w:p>
    <w:p w14:paraId="131CDFB2" w14:textId="77777777" w:rsidR="00A76E7F" w:rsidRPr="00CE16D3" w:rsidRDefault="00A76E7F" w:rsidP="00A6594B">
      <w:pPr>
        <w:pStyle w:val="Odstavekseznama"/>
        <w:numPr>
          <w:ilvl w:val="0"/>
          <w:numId w:val="73"/>
        </w:numPr>
        <w:spacing w:after="0" w:line="240" w:lineRule="auto"/>
        <w:ind w:hanging="720"/>
        <w:jc w:val="both"/>
        <w:rPr>
          <w:rFonts w:ascii="Arial" w:hAnsi="Arial" w:cs="Arial"/>
          <w:b/>
          <w:color w:val="000000" w:themeColor="text1"/>
          <w:sz w:val="18"/>
          <w:szCs w:val="18"/>
        </w:rPr>
      </w:pPr>
      <w:r w:rsidRPr="00CE16D3">
        <w:rPr>
          <w:rFonts w:ascii="Arial" w:hAnsi="Arial" w:cs="Arial"/>
          <w:b/>
          <w:color w:val="000000" w:themeColor="text1"/>
          <w:sz w:val="18"/>
          <w:szCs w:val="18"/>
        </w:rPr>
        <w:t>ZAVAROVANJE PREMOŽENJA GLASBENE ŠOLE IDRIJA (Prelovčeva ulica 9, 5280 Idrija)</w:t>
      </w:r>
    </w:p>
    <w:p w14:paraId="55BE6DA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
    <w:p w14:paraId="05809BA6"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»IDRIJA-PODATKI 2017« pod listom »GŠ IDRIJA«</w:t>
      </w:r>
    </w:p>
    <w:p w14:paraId="31DFE0D5" w14:textId="77777777" w:rsidR="00A76E7F" w:rsidRPr="00A76E7F" w:rsidRDefault="00A76E7F" w:rsidP="00A76E7F">
      <w:pPr>
        <w:spacing w:after="0" w:line="240" w:lineRule="auto"/>
        <w:rPr>
          <w:rFonts w:ascii="Arial" w:hAnsi="Arial" w:cs="Arial"/>
          <w:color w:val="000000" w:themeColor="text1"/>
          <w:sz w:val="18"/>
          <w:szCs w:val="18"/>
        </w:rPr>
      </w:pPr>
    </w:p>
    <w:p w14:paraId="74C127B0" w14:textId="77777777" w:rsidR="00A76E7F" w:rsidRPr="00A76E7F" w:rsidRDefault="00A76E7F" w:rsidP="005D5934">
      <w:pPr>
        <w:numPr>
          <w:ilvl w:val="2"/>
          <w:numId w:val="49"/>
        </w:numPr>
        <w:spacing w:after="0" w:line="240" w:lineRule="auto"/>
        <w:contextualSpacing/>
        <w:jc w:val="both"/>
        <w:rPr>
          <w:rFonts w:ascii="Arial" w:hAnsi="Arial" w:cs="Arial"/>
          <w:b/>
          <w:color w:val="000000" w:themeColor="text1"/>
          <w:sz w:val="18"/>
          <w:szCs w:val="18"/>
        </w:rPr>
      </w:pPr>
      <w:r w:rsidRPr="00A76E7F">
        <w:rPr>
          <w:rFonts w:ascii="Arial" w:hAnsi="Arial" w:cs="Arial"/>
          <w:b/>
          <w:color w:val="000000" w:themeColor="text1"/>
          <w:sz w:val="18"/>
          <w:szCs w:val="18"/>
        </w:rPr>
        <w:t>Požarno in potresno zavarovanje:</w:t>
      </w:r>
    </w:p>
    <w:p w14:paraId="311C82C0"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2DD0C450" w14:textId="77777777" w:rsidR="00A76E7F" w:rsidRPr="00A76E7F" w:rsidRDefault="00A76E7F" w:rsidP="00A76E7F">
      <w:pPr>
        <w:spacing w:after="0" w:line="240" w:lineRule="auto"/>
        <w:ind w:left="70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3D07EC42"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GRADBENI OBJEKTI - na dogovorjeno novo vrednost;</w:t>
      </w:r>
    </w:p>
    <w:p w14:paraId="73FF667B"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280B79F7" w14:textId="77777777" w:rsidR="00A76E7F" w:rsidRPr="00A76E7F" w:rsidRDefault="00A76E7F" w:rsidP="00A76E7F">
      <w:pPr>
        <w:spacing w:after="0" w:line="240" w:lineRule="auto"/>
        <w:ind w:left="360"/>
        <w:contextualSpacing/>
        <w:rPr>
          <w:rFonts w:ascii="Arial" w:hAnsi="Arial" w:cs="Arial"/>
          <w:bCs/>
          <w:color w:val="000000" w:themeColor="text1"/>
          <w:sz w:val="18"/>
          <w:szCs w:val="18"/>
        </w:rPr>
      </w:pPr>
    </w:p>
    <w:p w14:paraId="5B52C72E"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11B0105F"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pod listom »GŠ IDRIJA«. </w:t>
      </w:r>
      <w:r w:rsidRPr="00A76E7F">
        <w:rPr>
          <w:rFonts w:ascii="Arial" w:hAnsi="Arial" w:cs="Arial"/>
          <w:bCs/>
          <w:color w:val="000000" w:themeColor="text1"/>
          <w:sz w:val="18"/>
          <w:szCs w:val="18"/>
        </w:rPr>
        <w:t>V vrednosti vseh objektov je vključena tudi mehanska oprema zgradbe (instalacije,…). V vrednosti opreme so vključena tudi glasbila.</w:t>
      </w:r>
    </w:p>
    <w:p w14:paraId="2A70CC21"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4453C9A2"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glej tabelo </w:t>
      </w:r>
      <w:r w:rsidRPr="00A76E7F">
        <w:rPr>
          <w:rFonts w:ascii="Arial" w:hAnsi="Arial" w:cs="Arial"/>
          <w:b/>
          <w:bCs/>
          <w:color w:val="000000" w:themeColor="text1"/>
          <w:sz w:val="18"/>
          <w:szCs w:val="18"/>
        </w:rPr>
        <w:t>»IDRIJA-PODATKI 2017« pod listom »GŠ IDRIJA«.</w:t>
      </w:r>
    </w:p>
    <w:p w14:paraId="5D6B15CE"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Dodatni požarni riziki za objekte se zavarujejo na I. riziko na dogovorjeno novo vrednost, za opremo pa na I. riziko na dogovorjeno vrednost.</w:t>
      </w:r>
    </w:p>
    <w:p w14:paraId="70306463" w14:textId="77777777" w:rsidR="00A76E7F" w:rsidRPr="00A76E7F" w:rsidRDefault="00A76E7F" w:rsidP="00A76E7F">
      <w:pPr>
        <w:spacing w:after="0" w:line="240" w:lineRule="auto"/>
        <w:ind w:left="709"/>
        <w:rPr>
          <w:rFonts w:ascii="Arial" w:hAnsi="Arial" w:cs="Arial"/>
          <w:b/>
          <w:bCs/>
          <w:color w:val="000000" w:themeColor="text1"/>
          <w:sz w:val="18"/>
          <w:szCs w:val="18"/>
        </w:rPr>
      </w:pPr>
    </w:p>
    <w:p w14:paraId="0B882108"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u w:val="single"/>
        </w:rPr>
        <w:t xml:space="preserve">Pri kritju izliva vode na 1. riziko, se kritje razširi tudi na izliv vode iz odprtih pip (do navedenih zavarovalnih vsot) </w:t>
      </w:r>
    </w:p>
    <w:p w14:paraId="0067D526" w14:textId="39A819FF" w:rsidR="00AB172D" w:rsidRDefault="00AB172D">
      <w:pPr>
        <w:spacing w:after="0" w:line="240" w:lineRule="auto"/>
        <w:rPr>
          <w:rFonts w:ascii="Arial" w:hAnsi="Arial" w:cs="Arial"/>
          <w:color w:val="000000" w:themeColor="text1"/>
          <w:sz w:val="18"/>
          <w:szCs w:val="18"/>
          <w:u w:val="single"/>
        </w:rPr>
      </w:pPr>
      <w:r>
        <w:rPr>
          <w:rFonts w:ascii="Arial" w:hAnsi="Arial" w:cs="Arial"/>
          <w:color w:val="000000" w:themeColor="text1"/>
          <w:sz w:val="18"/>
          <w:szCs w:val="18"/>
          <w:u w:val="single"/>
        </w:rPr>
        <w:br w:type="page"/>
      </w:r>
    </w:p>
    <w:p w14:paraId="00FA25C8" w14:textId="77777777" w:rsidR="00A76E7F" w:rsidRPr="00AB172D" w:rsidRDefault="00A76E7F" w:rsidP="00A76E7F">
      <w:pPr>
        <w:widowControl w:val="0"/>
        <w:autoSpaceDE w:val="0"/>
        <w:autoSpaceDN w:val="0"/>
        <w:adjustRightInd w:val="0"/>
        <w:spacing w:after="0" w:line="240" w:lineRule="auto"/>
        <w:ind w:left="720"/>
        <w:rPr>
          <w:rFonts w:ascii="Arial" w:hAnsi="Arial" w:cs="Arial"/>
          <w:color w:val="000000" w:themeColor="text1"/>
          <w:sz w:val="10"/>
          <w:szCs w:val="10"/>
          <w:u w:val="single"/>
        </w:rPr>
      </w:pPr>
    </w:p>
    <w:p w14:paraId="2A68D0D9" w14:textId="77777777" w:rsidR="00A76E7F" w:rsidRPr="00A76E7F" w:rsidRDefault="00A76E7F" w:rsidP="00A76E7F">
      <w:pPr>
        <w:widowControl w:val="0"/>
        <w:autoSpaceDE w:val="0"/>
        <w:autoSpaceDN w:val="0"/>
        <w:adjustRightInd w:val="0"/>
        <w:spacing w:after="0" w:line="240" w:lineRule="auto"/>
        <w:ind w:left="708"/>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zavaruje na dog. novo vrednost tudi proti riziku potresa z 2 % odbitno franšizo.</w:t>
      </w:r>
    </w:p>
    <w:p w14:paraId="1220D799" w14:textId="77777777" w:rsidR="00A76E7F" w:rsidRPr="00A76E7F" w:rsidRDefault="00A76E7F" w:rsidP="00A76E7F">
      <w:pPr>
        <w:widowControl w:val="0"/>
        <w:autoSpaceDE w:val="0"/>
        <w:autoSpaceDN w:val="0"/>
        <w:adjustRightInd w:val="0"/>
        <w:spacing w:after="0" w:line="240" w:lineRule="auto"/>
        <w:ind w:left="600"/>
        <w:rPr>
          <w:rFonts w:ascii="Arial" w:hAnsi="Arial" w:cs="Arial"/>
          <w:b/>
          <w:color w:val="000000" w:themeColor="text1"/>
          <w:sz w:val="18"/>
          <w:szCs w:val="18"/>
        </w:rPr>
      </w:pPr>
    </w:p>
    <w:p w14:paraId="10FBC461" w14:textId="77777777" w:rsidR="00A76E7F" w:rsidRPr="00A76E7F" w:rsidRDefault="00A76E7F" w:rsidP="00A76E7F">
      <w:pPr>
        <w:widowControl w:val="0"/>
        <w:autoSpaceDE w:val="0"/>
        <w:autoSpaceDN w:val="0"/>
        <w:adjustRightInd w:val="0"/>
        <w:spacing w:after="0" w:line="240" w:lineRule="auto"/>
        <w:ind w:left="600" w:firstLine="109"/>
        <w:rPr>
          <w:rFonts w:ascii="Arial" w:hAnsi="Arial" w:cs="Arial"/>
          <w:color w:val="000000" w:themeColor="text1"/>
          <w:sz w:val="18"/>
          <w:szCs w:val="18"/>
        </w:rPr>
      </w:pPr>
      <w:r w:rsidRPr="00A76E7F">
        <w:rPr>
          <w:rFonts w:ascii="Arial" w:hAnsi="Arial" w:cs="Arial"/>
          <w:b/>
          <w:color w:val="000000" w:themeColor="text1"/>
          <w:sz w:val="18"/>
          <w:szCs w:val="18"/>
        </w:rPr>
        <w:t>Protipožarni sistem:</w:t>
      </w:r>
    </w:p>
    <w:p w14:paraId="25A96EC5" w14:textId="77777777" w:rsidR="00A76E7F" w:rsidRPr="00A76E7F" w:rsidRDefault="00A76E7F" w:rsidP="00A76E7F">
      <w:pPr>
        <w:widowControl w:val="0"/>
        <w:autoSpaceDE w:val="0"/>
        <w:autoSpaceDN w:val="0"/>
        <w:adjustRightInd w:val="0"/>
        <w:spacing w:after="0" w:line="240" w:lineRule="auto"/>
        <w:ind w:left="709"/>
        <w:contextualSpacing/>
        <w:rPr>
          <w:rFonts w:ascii="Arial" w:hAnsi="Arial" w:cs="Arial"/>
          <w:color w:val="000000" w:themeColor="text1"/>
          <w:sz w:val="18"/>
          <w:szCs w:val="18"/>
        </w:rPr>
      </w:pPr>
      <w:r w:rsidRPr="00A76E7F">
        <w:rPr>
          <w:rFonts w:ascii="Arial" w:hAnsi="Arial" w:cs="Arial"/>
          <w:color w:val="000000" w:themeColor="text1"/>
          <w:sz w:val="18"/>
          <w:szCs w:val="18"/>
        </w:rPr>
        <w:t xml:space="preserve">Objekt Glasbene šole Idrija (Prelovčeva) je opremljen s protipožarnimi </w:t>
      </w:r>
      <w:proofErr w:type="spellStart"/>
      <w:r w:rsidRPr="00A76E7F">
        <w:rPr>
          <w:rFonts w:ascii="Arial" w:hAnsi="Arial" w:cs="Arial"/>
          <w:color w:val="000000" w:themeColor="text1"/>
          <w:sz w:val="18"/>
          <w:szCs w:val="18"/>
        </w:rPr>
        <w:t>javljavci</w:t>
      </w:r>
      <w:proofErr w:type="spellEnd"/>
      <w:r w:rsidRPr="00A76E7F">
        <w:rPr>
          <w:rFonts w:ascii="Arial" w:hAnsi="Arial" w:cs="Arial"/>
          <w:color w:val="000000" w:themeColor="text1"/>
          <w:sz w:val="18"/>
          <w:szCs w:val="18"/>
        </w:rPr>
        <w:t xml:space="preserve"> (vsi prostori), stavba Glasbene šole Idrija v Cerknem pa javljalnikov požara nima. Objekta obeh lokacij Glasbene šole Idrija (Idrija + Cerkno) imata nameščene gasilne aparate in </w:t>
      </w:r>
      <w:proofErr w:type="spellStart"/>
      <w:r w:rsidRPr="00A76E7F">
        <w:rPr>
          <w:rFonts w:ascii="Arial" w:hAnsi="Arial" w:cs="Arial"/>
          <w:color w:val="000000" w:themeColor="text1"/>
          <w:sz w:val="18"/>
          <w:szCs w:val="18"/>
        </w:rPr>
        <w:t>ekvakuacijsko</w:t>
      </w:r>
      <w:proofErr w:type="spellEnd"/>
      <w:r w:rsidRPr="00A76E7F">
        <w:rPr>
          <w:rFonts w:ascii="Arial" w:hAnsi="Arial" w:cs="Arial"/>
          <w:color w:val="000000" w:themeColor="text1"/>
          <w:sz w:val="18"/>
          <w:szCs w:val="18"/>
        </w:rPr>
        <w:t xml:space="preserve"> požarno signalizacijo.</w:t>
      </w:r>
    </w:p>
    <w:p w14:paraId="700B3183" w14:textId="77777777" w:rsidR="00A76E7F" w:rsidRPr="00A76E7F" w:rsidRDefault="00A76E7F" w:rsidP="00A76E7F">
      <w:pPr>
        <w:spacing w:after="0" w:line="240" w:lineRule="auto"/>
        <w:ind w:left="709"/>
        <w:rPr>
          <w:rFonts w:ascii="Arial" w:hAnsi="Arial" w:cs="Arial"/>
          <w:color w:val="000000" w:themeColor="text1"/>
          <w:sz w:val="18"/>
          <w:szCs w:val="18"/>
        </w:rPr>
      </w:pPr>
    </w:p>
    <w:p w14:paraId="78776666" w14:textId="77777777" w:rsidR="00A76E7F" w:rsidRPr="00A76E7F" w:rsidRDefault="00A76E7F" w:rsidP="005D5934">
      <w:pPr>
        <w:numPr>
          <w:ilvl w:val="2"/>
          <w:numId w:val="50"/>
        </w:numPr>
        <w:spacing w:after="0" w:line="240" w:lineRule="auto"/>
        <w:jc w:val="both"/>
        <w:rPr>
          <w:rFonts w:ascii="Arial" w:hAnsi="Arial" w:cs="Arial"/>
          <w:b/>
          <w:color w:val="000000" w:themeColor="text1"/>
          <w:sz w:val="18"/>
          <w:szCs w:val="18"/>
        </w:rPr>
      </w:pPr>
      <w:proofErr w:type="spellStart"/>
      <w:r w:rsidRPr="00A76E7F">
        <w:rPr>
          <w:rFonts w:ascii="Arial" w:hAnsi="Arial" w:cs="Arial"/>
          <w:b/>
          <w:color w:val="000000" w:themeColor="text1"/>
          <w:sz w:val="18"/>
          <w:szCs w:val="18"/>
        </w:rPr>
        <w:t>Vlomsko</w:t>
      </w:r>
      <w:proofErr w:type="spellEnd"/>
      <w:r w:rsidRPr="00A76E7F">
        <w:rPr>
          <w:rFonts w:ascii="Arial" w:hAnsi="Arial" w:cs="Arial"/>
          <w:b/>
          <w:color w:val="000000" w:themeColor="text1"/>
          <w:sz w:val="18"/>
          <w:szCs w:val="18"/>
        </w:rPr>
        <w:t xml:space="preserve"> zavarovanje:</w:t>
      </w:r>
    </w:p>
    <w:p w14:paraId="17A041FB" w14:textId="77777777" w:rsidR="00A76E7F" w:rsidRPr="00A76E7F" w:rsidRDefault="00A76E7F" w:rsidP="00A76E7F">
      <w:pPr>
        <w:spacing w:after="0" w:line="240" w:lineRule="auto"/>
        <w:ind w:left="720"/>
        <w:rPr>
          <w:rFonts w:ascii="Arial" w:hAnsi="Arial" w:cs="Arial"/>
          <w:color w:val="000000" w:themeColor="text1"/>
          <w:sz w:val="18"/>
          <w:szCs w:val="18"/>
        </w:rPr>
      </w:pPr>
    </w:p>
    <w:p w14:paraId="7A0FF573"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se zavaruje NA PRVI RIZIKO vsa oprema s stroji in aparati ter ostali inventar: V SKLADU Z ZAVAROVALNIMI VSOTAMI DOLOČENIMI NA LISTU »</w:t>
      </w:r>
      <w:r w:rsidRPr="00A76E7F">
        <w:rPr>
          <w:rFonts w:ascii="Arial" w:hAnsi="Arial" w:cs="Arial"/>
          <w:b/>
          <w:bCs/>
          <w:color w:val="000000" w:themeColor="text1"/>
          <w:sz w:val="18"/>
          <w:szCs w:val="18"/>
        </w:rPr>
        <w:t>GŠ IDRIJA</w:t>
      </w:r>
      <w:r w:rsidRPr="00A76E7F">
        <w:rPr>
          <w:rFonts w:ascii="Arial" w:hAnsi="Arial" w:cs="Arial"/>
          <w:bCs/>
          <w:color w:val="000000" w:themeColor="text1"/>
          <w:sz w:val="18"/>
          <w:szCs w:val="18"/>
        </w:rPr>
        <w:t>«.</w:t>
      </w:r>
    </w:p>
    <w:p w14:paraId="5148309E" w14:textId="77777777" w:rsidR="00A76E7F" w:rsidRPr="00A76E7F" w:rsidRDefault="00A76E7F" w:rsidP="00A76E7F">
      <w:pPr>
        <w:spacing w:after="0" w:line="240" w:lineRule="auto"/>
        <w:ind w:left="720"/>
        <w:rPr>
          <w:rFonts w:ascii="Arial" w:hAnsi="Arial" w:cs="Arial"/>
          <w:color w:val="000000" w:themeColor="text1"/>
          <w:sz w:val="18"/>
          <w:szCs w:val="18"/>
        </w:rPr>
      </w:pPr>
    </w:p>
    <w:p w14:paraId="597DF058" w14:textId="77777777" w:rsidR="00A76E7F" w:rsidRPr="00A76E7F" w:rsidRDefault="00A76E7F" w:rsidP="00A76E7F">
      <w:pPr>
        <w:spacing w:after="0" w:line="240" w:lineRule="auto"/>
        <w:ind w:left="720"/>
        <w:rPr>
          <w:rFonts w:ascii="Arial" w:hAnsi="Arial" w:cs="Arial"/>
          <w:color w:val="000000" w:themeColor="text1"/>
          <w:sz w:val="18"/>
          <w:szCs w:val="18"/>
        </w:rPr>
      </w:pPr>
      <w:proofErr w:type="spellStart"/>
      <w:r w:rsidRPr="00A76E7F">
        <w:rPr>
          <w:rFonts w:ascii="Arial" w:hAnsi="Arial" w:cs="Arial"/>
          <w:color w:val="000000" w:themeColor="text1"/>
          <w:sz w:val="18"/>
          <w:szCs w:val="18"/>
        </w:rPr>
        <w:t>Protivlomski</w:t>
      </w:r>
      <w:proofErr w:type="spellEnd"/>
      <w:r w:rsidRPr="00A76E7F">
        <w:rPr>
          <w:rFonts w:ascii="Arial" w:hAnsi="Arial" w:cs="Arial"/>
          <w:color w:val="000000" w:themeColor="text1"/>
          <w:sz w:val="18"/>
          <w:szCs w:val="18"/>
        </w:rPr>
        <w:t xml:space="preserve"> sistem na lokaciji »Glasbene šole Idrija« predstavlja  video nadzor (vhod v grad </w:t>
      </w:r>
      <w:proofErr w:type="spellStart"/>
      <w:r w:rsidRPr="00A76E7F">
        <w:rPr>
          <w:rFonts w:ascii="Arial" w:hAnsi="Arial" w:cs="Arial"/>
          <w:color w:val="000000" w:themeColor="text1"/>
          <w:sz w:val="18"/>
          <w:szCs w:val="18"/>
        </w:rPr>
        <w:t>Gewerkenegg</w:t>
      </w:r>
      <w:proofErr w:type="spellEnd"/>
      <w:r w:rsidRPr="00A76E7F">
        <w:rPr>
          <w:rFonts w:ascii="Arial" w:hAnsi="Arial" w:cs="Arial"/>
          <w:color w:val="000000" w:themeColor="text1"/>
          <w:sz w:val="18"/>
          <w:szCs w:val="18"/>
        </w:rPr>
        <w:t xml:space="preserve">).  </w:t>
      </w:r>
    </w:p>
    <w:p w14:paraId="4F7A3CBB" w14:textId="77777777" w:rsidR="00A76E7F" w:rsidRPr="00A76E7F" w:rsidRDefault="00A76E7F" w:rsidP="00A76E7F">
      <w:pPr>
        <w:spacing w:after="0" w:line="240" w:lineRule="auto"/>
        <w:ind w:left="720"/>
        <w:rPr>
          <w:rFonts w:ascii="Arial" w:hAnsi="Arial" w:cs="Arial"/>
          <w:color w:val="000000" w:themeColor="text1"/>
          <w:sz w:val="18"/>
          <w:szCs w:val="18"/>
        </w:rPr>
      </w:pPr>
    </w:p>
    <w:p w14:paraId="1F78A6D4" w14:textId="77777777" w:rsidR="00A76E7F" w:rsidRPr="00A76E7F" w:rsidRDefault="00A76E7F" w:rsidP="005D5934">
      <w:pPr>
        <w:numPr>
          <w:ilvl w:val="2"/>
          <w:numId w:val="50"/>
        </w:numPr>
        <w:spacing w:after="0" w:line="240" w:lineRule="auto"/>
        <w:jc w:val="both"/>
        <w:rPr>
          <w:rFonts w:ascii="Arial" w:hAnsi="Arial" w:cs="Arial"/>
          <w:b/>
          <w:bCs/>
          <w:color w:val="000000" w:themeColor="text1"/>
          <w:sz w:val="18"/>
          <w:szCs w:val="18"/>
        </w:rPr>
      </w:pPr>
      <w:r w:rsidRPr="00A76E7F">
        <w:rPr>
          <w:rFonts w:ascii="Arial" w:hAnsi="Arial" w:cs="Arial"/>
          <w:b/>
          <w:color w:val="000000" w:themeColor="text1"/>
          <w:sz w:val="18"/>
          <w:szCs w:val="18"/>
        </w:rPr>
        <w:t>Zavarovanje računalnikov (</w:t>
      </w:r>
      <w:proofErr w:type="spellStart"/>
      <w:r w:rsidRPr="00A76E7F">
        <w:rPr>
          <w:rFonts w:ascii="Arial" w:hAnsi="Arial" w:cs="Arial"/>
          <w:b/>
          <w:color w:val="000000" w:themeColor="text1"/>
          <w:sz w:val="18"/>
          <w:szCs w:val="18"/>
        </w:rPr>
        <w:t>all</w:t>
      </w:r>
      <w:proofErr w:type="spellEnd"/>
      <w:r w:rsidRPr="00A76E7F">
        <w:rPr>
          <w:rFonts w:ascii="Arial" w:hAnsi="Arial" w:cs="Arial"/>
          <w:b/>
          <w:color w:val="000000" w:themeColor="text1"/>
          <w:sz w:val="18"/>
          <w:szCs w:val="18"/>
        </w:rPr>
        <w:t xml:space="preserve"> </w:t>
      </w:r>
      <w:proofErr w:type="spellStart"/>
      <w:r w:rsidRPr="00A76E7F">
        <w:rPr>
          <w:rFonts w:ascii="Arial" w:hAnsi="Arial" w:cs="Arial"/>
          <w:b/>
          <w:color w:val="000000" w:themeColor="text1"/>
          <w:sz w:val="18"/>
          <w:szCs w:val="18"/>
        </w:rPr>
        <w:t>risk</w:t>
      </w:r>
      <w:proofErr w:type="spellEnd"/>
      <w:r w:rsidRPr="00A76E7F">
        <w:rPr>
          <w:rFonts w:ascii="Arial" w:hAnsi="Arial" w:cs="Arial"/>
          <w:b/>
          <w:color w:val="000000" w:themeColor="text1"/>
          <w:sz w:val="18"/>
          <w:szCs w:val="18"/>
        </w:rPr>
        <w:t xml:space="preserve"> zavarovanje):</w:t>
      </w:r>
    </w:p>
    <w:p w14:paraId="72A4E522" w14:textId="77777777" w:rsidR="00A76E7F" w:rsidRPr="00A76E7F" w:rsidRDefault="00A76E7F" w:rsidP="00A76E7F">
      <w:pPr>
        <w:spacing w:after="0" w:line="240" w:lineRule="auto"/>
        <w:rPr>
          <w:rFonts w:ascii="Arial" w:hAnsi="Arial" w:cs="Arial"/>
          <w:color w:val="000000" w:themeColor="text1"/>
          <w:sz w:val="18"/>
          <w:szCs w:val="18"/>
        </w:rPr>
      </w:pPr>
    </w:p>
    <w:p w14:paraId="3AF74C8D"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Zavarujejo se računalniki s pripadajočo opremo na dogovorjeno vrednost: (tabela </w:t>
      </w:r>
      <w:r w:rsidRPr="00A76E7F">
        <w:rPr>
          <w:rFonts w:ascii="Arial" w:hAnsi="Arial" w:cs="Arial"/>
          <w:b/>
          <w:bCs/>
          <w:color w:val="000000" w:themeColor="text1"/>
          <w:sz w:val="18"/>
          <w:szCs w:val="18"/>
        </w:rPr>
        <w:t>»IDRIJA-PODATKI 2017« pod listom »GŠ IDRIJA«</w:t>
      </w:r>
      <w:r w:rsidRPr="00A76E7F">
        <w:rPr>
          <w:rFonts w:ascii="Arial" w:hAnsi="Arial" w:cs="Arial"/>
          <w:color w:val="000000" w:themeColor="text1"/>
          <w:sz w:val="18"/>
          <w:szCs w:val="18"/>
        </w:rPr>
        <w:t>).</w:t>
      </w:r>
    </w:p>
    <w:p w14:paraId="3C409929" w14:textId="77777777" w:rsidR="00A76E7F" w:rsidRPr="00A76E7F" w:rsidRDefault="00A76E7F" w:rsidP="00A76E7F">
      <w:pPr>
        <w:spacing w:after="0" w:line="240" w:lineRule="auto"/>
        <w:ind w:left="720"/>
        <w:rPr>
          <w:rFonts w:ascii="Arial" w:hAnsi="Arial" w:cs="Arial"/>
          <w:color w:val="000000" w:themeColor="text1"/>
          <w:sz w:val="18"/>
          <w:szCs w:val="18"/>
        </w:rPr>
      </w:pPr>
    </w:p>
    <w:p w14:paraId="15408EDE"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Dodatno se zavaruje amortizirana vrednost pri delnih škodah. </w:t>
      </w:r>
    </w:p>
    <w:p w14:paraId="68B58D5F" w14:textId="77777777" w:rsidR="00A76E7F" w:rsidRPr="00A76E7F" w:rsidRDefault="00A76E7F" w:rsidP="00A76E7F">
      <w:pPr>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rPr>
        <w:t>Soudeležba - franšiza - pri škodi, se odkupi</w:t>
      </w:r>
    </w:p>
    <w:p w14:paraId="17FD7498" w14:textId="77777777" w:rsidR="00A76E7F" w:rsidRPr="00A76E7F" w:rsidRDefault="00A76E7F" w:rsidP="005D5934">
      <w:pPr>
        <w:widowControl w:val="0"/>
        <w:numPr>
          <w:ilvl w:val="0"/>
          <w:numId w:val="43"/>
        </w:numPr>
        <w:autoSpaceDE w:val="0"/>
        <w:autoSpaceDN w:val="0"/>
        <w:adjustRightInd w:val="0"/>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Zavaruje se tudi dodatna nevarnost na prenosnih računalnikih, za poškodbe pri prevozu in prenosu, ter prometni nesreči (območje Evropa).</w:t>
      </w:r>
    </w:p>
    <w:p w14:paraId="716EA117" w14:textId="77777777" w:rsidR="00A76E7F" w:rsidRPr="00A76E7F" w:rsidRDefault="00A76E7F" w:rsidP="00A76E7F">
      <w:pPr>
        <w:spacing w:after="0" w:line="240" w:lineRule="auto"/>
        <w:ind w:left="720"/>
        <w:rPr>
          <w:rFonts w:ascii="Arial" w:hAnsi="Arial" w:cs="Arial"/>
          <w:color w:val="000000" w:themeColor="text1"/>
          <w:sz w:val="18"/>
          <w:szCs w:val="18"/>
        </w:rPr>
      </w:pPr>
    </w:p>
    <w:p w14:paraId="3C26E033" w14:textId="77777777" w:rsidR="00A76E7F" w:rsidRPr="00A76E7F" w:rsidRDefault="00A76E7F" w:rsidP="005D5934">
      <w:pPr>
        <w:numPr>
          <w:ilvl w:val="2"/>
          <w:numId w:val="50"/>
        </w:numPr>
        <w:spacing w:after="0" w:line="240" w:lineRule="auto"/>
        <w:jc w:val="both"/>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Strojelomno</w:t>
      </w:r>
      <w:proofErr w:type="spellEnd"/>
      <w:r w:rsidRPr="00A76E7F">
        <w:rPr>
          <w:rFonts w:ascii="Arial" w:hAnsi="Arial" w:cs="Arial"/>
          <w:b/>
          <w:bCs/>
          <w:color w:val="000000" w:themeColor="text1"/>
          <w:sz w:val="18"/>
          <w:szCs w:val="18"/>
        </w:rPr>
        <w:t xml:space="preserve"> zavarovanje:</w:t>
      </w:r>
    </w:p>
    <w:p w14:paraId="3A73CD49" w14:textId="77777777" w:rsidR="00A76E7F" w:rsidRPr="00A76E7F" w:rsidRDefault="00A76E7F" w:rsidP="00A76E7F">
      <w:pPr>
        <w:spacing w:after="0" w:line="240" w:lineRule="auto"/>
        <w:rPr>
          <w:rFonts w:ascii="Arial" w:hAnsi="Arial" w:cs="Arial"/>
          <w:bCs/>
          <w:color w:val="000000" w:themeColor="text1"/>
          <w:sz w:val="18"/>
          <w:szCs w:val="18"/>
        </w:rPr>
      </w:pPr>
    </w:p>
    <w:p w14:paraId="07972B4F"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bCs/>
          <w:color w:val="000000" w:themeColor="text1"/>
          <w:sz w:val="18"/>
          <w:szCs w:val="18"/>
        </w:rPr>
        <w:t>Za</w:t>
      </w:r>
      <w:r w:rsidRPr="00A76E7F">
        <w:rPr>
          <w:rFonts w:ascii="Arial" w:hAnsi="Arial" w:cs="Arial"/>
          <w:color w:val="000000" w:themeColor="text1"/>
          <w:sz w:val="18"/>
          <w:szCs w:val="18"/>
        </w:rPr>
        <w:t xml:space="preserve"> vsako nenadno ali nepričakovano uničenje ali poškodovanje mehanske opreme objekta, elektronske opreme, strojev in aparatov, zaradi mehanskega loma, napak v konstrukciji  ali materialu, delovanja električne energije, zatajitve varovalnih ali regulacijskih naprav, padca, udarca ali prevrnitve in drugih vzrokov se na dogovorjeno vrednost zavaruje vsa oprema (v zavarovalno vsoto so vključeni tudi stroji, aparati in druge aparature knjižene pod drobni inventar) v skladu s tabelo »IDRIJA-PODATKI 2017« list »GŠ IDRIJA«.</w:t>
      </w:r>
    </w:p>
    <w:p w14:paraId="4D653B9B" w14:textId="77777777" w:rsidR="00A76E7F" w:rsidRPr="00AB172D" w:rsidRDefault="00A76E7F" w:rsidP="00A76E7F">
      <w:pPr>
        <w:spacing w:after="0" w:line="240" w:lineRule="auto"/>
        <w:ind w:left="1080"/>
        <w:contextualSpacing/>
        <w:rPr>
          <w:rFonts w:ascii="Arial" w:hAnsi="Arial" w:cs="Arial"/>
          <w:color w:val="000000" w:themeColor="text1"/>
          <w:sz w:val="10"/>
          <w:szCs w:val="10"/>
        </w:rPr>
      </w:pPr>
    </w:p>
    <w:p w14:paraId="3FAC9535"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 xml:space="preserve">Kot zavarovalno vsoto za zavarovanje </w:t>
      </w:r>
      <w:proofErr w:type="spellStart"/>
      <w:r w:rsidRPr="00A76E7F">
        <w:rPr>
          <w:rFonts w:ascii="Arial" w:hAnsi="Arial" w:cs="Arial"/>
          <w:color w:val="000000" w:themeColor="text1"/>
          <w:sz w:val="18"/>
          <w:szCs w:val="18"/>
        </w:rPr>
        <w:t>strojeloma</w:t>
      </w:r>
      <w:proofErr w:type="spellEnd"/>
      <w:r w:rsidRPr="00A76E7F">
        <w:rPr>
          <w:rFonts w:ascii="Arial" w:hAnsi="Arial" w:cs="Arial"/>
          <w:color w:val="000000" w:themeColor="text1"/>
          <w:sz w:val="18"/>
          <w:szCs w:val="18"/>
        </w:rPr>
        <w:t xml:space="preserve"> na mehanski opremi objektov se določi 5% od vrednosti objektov.</w:t>
      </w:r>
    </w:p>
    <w:p w14:paraId="5AE4DB4F" w14:textId="77777777" w:rsidR="00A76E7F" w:rsidRPr="00AB172D" w:rsidRDefault="00A76E7F" w:rsidP="00A76E7F">
      <w:pPr>
        <w:spacing w:after="0" w:line="240" w:lineRule="auto"/>
        <w:ind w:left="720"/>
        <w:contextualSpacing/>
        <w:rPr>
          <w:rFonts w:ascii="Arial" w:hAnsi="Arial" w:cs="Arial"/>
          <w:bCs/>
          <w:color w:val="000000" w:themeColor="text1"/>
          <w:sz w:val="10"/>
          <w:szCs w:val="10"/>
        </w:rPr>
      </w:pPr>
    </w:p>
    <w:p w14:paraId="18BE435D" w14:textId="77777777" w:rsidR="00A76E7F" w:rsidRPr="00A76E7F" w:rsidRDefault="00A76E7F" w:rsidP="00AB172D">
      <w:pPr>
        <w:spacing w:after="0" w:line="240" w:lineRule="auto"/>
        <w:ind w:left="720" w:hanging="11"/>
        <w:contextualSpacing/>
        <w:rPr>
          <w:rFonts w:ascii="Arial" w:hAnsi="Arial" w:cs="Arial"/>
          <w:color w:val="000000" w:themeColor="text1"/>
          <w:sz w:val="18"/>
          <w:szCs w:val="18"/>
        </w:rPr>
      </w:pPr>
      <w:r w:rsidRPr="00A76E7F">
        <w:rPr>
          <w:rFonts w:ascii="Arial" w:hAnsi="Arial" w:cs="Arial"/>
          <w:color w:val="000000" w:themeColor="text1"/>
          <w:sz w:val="18"/>
          <w:szCs w:val="18"/>
        </w:rPr>
        <w:t>Zavaruje se tudi amortizirana vrednost pri delnih škodah.</w:t>
      </w:r>
    </w:p>
    <w:p w14:paraId="562AFC35"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color w:val="000000" w:themeColor="text1"/>
          <w:sz w:val="18"/>
          <w:szCs w:val="18"/>
        </w:rPr>
        <w:t xml:space="preserve">Soudeležba pri škodi - franšiza </w:t>
      </w:r>
      <w:r w:rsidRPr="00A76E7F">
        <w:rPr>
          <w:rFonts w:ascii="Arial" w:hAnsi="Arial" w:cs="Arial"/>
          <w:color w:val="000000" w:themeColor="text1"/>
          <w:sz w:val="18"/>
          <w:szCs w:val="18"/>
          <w:u w:val="single"/>
        </w:rPr>
        <w:t>se ne odkupi in znaša</w:t>
      </w:r>
      <w:r w:rsidRPr="00A76E7F">
        <w:rPr>
          <w:rFonts w:ascii="Arial" w:hAnsi="Arial" w:cs="Arial"/>
          <w:color w:val="000000" w:themeColor="text1"/>
          <w:sz w:val="18"/>
          <w:szCs w:val="18"/>
        </w:rPr>
        <w:t xml:space="preserve">: 10% od škode min 100,00 EUR </w:t>
      </w:r>
      <w:proofErr w:type="spellStart"/>
      <w:r w:rsidRPr="00A76E7F">
        <w:rPr>
          <w:rFonts w:ascii="Arial" w:hAnsi="Arial" w:cs="Arial"/>
          <w:color w:val="000000" w:themeColor="text1"/>
          <w:sz w:val="18"/>
          <w:szCs w:val="18"/>
        </w:rPr>
        <w:t>max</w:t>
      </w:r>
      <w:proofErr w:type="spellEnd"/>
      <w:r w:rsidRPr="00A76E7F">
        <w:rPr>
          <w:rFonts w:ascii="Arial" w:hAnsi="Arial" w:cs="Arial"/>
          <w:color w:val="000000" w:themeColor="text1"/>
          <w:sz w:val="18"/>
          <w:szCs w:val="18"/>
        </w:rPr>
        <w:t xml:space="preserve"> 2.000,00 EUR.</w:t>
      </w:r>
    </w:p>
    <w:p w14:paraId="4A1A6AA6"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727A43A2" w14:textId="77777777" w:rsidR="00A76E7F" w:rsidRPr="00A76E7F" w:rsidRDefault="00A76E7F" w:rsidP="005D5934">
      <w:pPr>
        <w:numPr>
          <w:ilvl w:val="2"/>
          <w:numId w:val="50"/>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 xml:space="preserve">Zavarovanje splošne odgovornosti: </w:t>
      </w:r>
    </w:p>
    <w:p w14:paraId="57819C2E" w14:textId="77777777" w:rsidR="00A76E7F" w:rsidRPr="00A76E7F" w:rsidRDefault="00A76E7F" w:rsidP="00A76E7F">
      <w:pPr>
        <w:spacing w:after="0" w:line="240" w:lineRule="auto"/>
        <w:ind w:left="480"/>
        <w:rPr>
          <w:rFonts w:ascii="Arial" w:hAnsi="Arial" w:cs="Arial"/>
          <w:b/>
          <w:color w:val="000000" w:themeColor="text1"/>
          <w:sz w:val="18"/>
          <w:szCs w:val="18"/>
        </w:rPr>
      </w:pPr>
    </w:p>
    <w:p w14:paraId="22517425"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Zavarovanje krije škodo zaradi civilno pravnih odškodninskih zahtevkov, ki jih tretje osebe uveljavljajo proti zavarovancu zaradi nenadnega in presenetljivega dogodka (nesreče), ki izvira iz dejavnosti, lastnosti in pravnega razmerja, navedenega v polici, vključeni so tudi odškodninski zahtevki zaposlenih delavcev (delodajalčeva odgovornost) zaradi škod, ki imajo za posledico:</w:t>
      </w:r>
    </w:p>
    <w:p w14:paraId="29E16458"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telesne poškodbe, obolenje ali smrt osebe (poškodovanje osebe)</w:t>
      </w:r>
    </w:p>
    <w:p w14:paraId="46D34096"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uničenje, poškodbo ali izginitev stvari (poškodovanje stvari).</w:t>
      </w:r>
    </w:p>
    <w:p w14:paraId="3161924F"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osebe                                                    </w:t>
      </w:r>
      <w:r w:rsidRPr="00A76E7F">
        <w:rPr>
          <w:rFonts w:ascii="Arial" w:hAnsi="Arial" w:cs="Arial"/>
          <w:bCs/>
          <w:color w:val="000000" w:themeColor="text1"/>
          <w:sz w:val="18"/>
          <w:szCs w:val="18"/>
        </w:rPr>
        <w:t>200.000,00 EUR</w:t>
      </w:r>
    </w:p>
    <w:p w14:paraId="0736B60C"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stvari                                                       </w:t>
      </w:r>
      <w:r w:rsidRPr="00A76E7F">
        <w:rPr>
          <w:rFonts w:ascii="Arial" w:hAnsi="Arial" w:cs="Arial"/>
          <w:bCs/>
          <w:color w:val="000000" w:themeColor="text1"/>
          <w:sz w:val="18"/>
          <w:szCs w:val="18"/>
        </w:rPr>
        <w:t>70.000,00  EUR</w:t>
      </w:r>
    </w:p>
    <w:p w14:paraId="58F29990"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območje kritja je Evropa</w:t>
      </w:r>
    </w:p>
    <w:p w14:paraId="6DFA13C8"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soudeležba pri škodi je odkupljena</w:t>
      </w:r>
    </w:p>
    <w:p w14:paraId="2DD5E422"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letni agregat je tri-</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019DA53A"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17D85061"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  zavarujejo se tudi dodatni nevarnostni viri – zahteva se kritje za škode, ki ne izvirajo neposredno iz dejavnosti pravne osebe, vendar je pravna oseba v skladu z Obligacijskim zakonikom odgovorna zanje (npr. zdrs snega s strehe, škoda iz naslova oddajanja prostorov v najem tretjim osebam, organizacija prireditev - koncertov v okviru učnega programa šole…) </w:t>
      </w:r>
    </w:p>
    <w:p w14:paraId="60905674"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Število vseh zaposlenih: GLEJ TABELO </w:t>
      </w:r>
      <w:r w:rsidRPr="00A76E7F">
        <w:rPr>
          <w:rFonts w:ascii="Arial" w:hAnsi="Arial" w:cs="Arial"/>
          <w:color w:val="000000" w:themeColor="text1"/>
          <w:sz w:val="18"/>
          <w:szCs w:val="18"/>
        </w:rPr>
        <w:t>»IDRIJA-PODATKI 2017« list »GŠ IDRIJA«.</w:t>
      </w:r>
    </w:p>
    <w:p w14:paraId="00C7E575" w14:textId="77777777" w:rsidR="00A76E7F" w:rsidRPr="00A76E7F" w:rsidRDefault="00A76E7F" w:rsidP="00A76E7F">
      <w:pPr>
        <w:spacing w:after="0" w:line="240" w:lineRule="auto"/>
        <w:rPr>
          <w:rFonts w:ascii="Arial" w:hAnsi="Arial" w:cs="Arial"/>
          <w:color w:val="000000" w:themeColor="text1"/>
          <w:sz w:val="20"/>
          <w:szCs w:val="20"/>
        </w:rPr>
      </w:pPr>
    </w:p>
    <w:p w14:paraId="0FBA7BD2" w14:textId="77777777" w:rsidR="00A76E7F" w:rsidRPr="00A6594B" w:rsidRDefault="00A76E7F" w:rsidP="005D5934">
      <w:pPr>
        <w:pStyle w:val="Odstavekseznama"/>
        <w:numPr>
          <w:ilvl w:val="0"/>
          <w:numId w:val="58"/>
        </w:numPr>
        <w:spacing w:after="0" w:line="240" w:lineRule="auto"/>
        <w:rPr>
          <w:rFonts w:ascii="Arial" w:hAnsi="Arial" w:cs="Arial"/>
          <w:b/>
          <w:color w:val="000000" w:themeColor="text1"/>
          <w:sz w:val="18"/>
          <w:szCs w:val="18"/>
        </w:rPr>
      </w:pPr>
      <w:r w:rsidRPr="00A6594B">
        <w:rPr>
          <w:rFonts w:ascii="Arial" w:hAnsi="Arial" w:cs="Arial"/>
          <w:b/>
          <w:color w:val="000000" w:themeColor="text1"/>
          <w:sz w:val="18"/>
          <w:szCs w:val="18"/>
        </w:rPr>
        <w:t xml:space="preserve">ZAVAROVANJE PREMOŽENJA OSNOVNIH ŠOL </w:t>
      </w:r>
    </w:p>
    <w:p w14:paraId="002CD141" w14:textId="77777777" w:rsidR="00A76E7F" w:rsidRPr="00A6594B" w:rsidRDefault="00A76E7F" w:rsidP="00A76E7F">
      <w:pPr>
        <w:spacing w:after="0" w:line="240" w:lineRule="auto"/>
        <w:ind w:left="360"/>
        <w:rPr>
          <w:rFonts w:ascii="Arial" w:hAnsi="Arial" w:cs="Arial"/>
          <w:b/>
          <w:color w:val="000000" w:themeColor="text1"/>
          <w:sz w:val="18"/>
          <w:szCs w:val="18"/>
        </w:rPr>
      </w:pPr>
    </w:p>
    <w:p w14:paraId="52645ECD" w14:textId="77777777" w:rsidR="00A76E7F" w:rsidRPr="00F37327" w:rsidRDefault="00A76E7F" w:rsidP="005D5934">
      <w:pPr>
        <w:pStyle w:val="Odstavekseznama"/>
        <w:numPr>
          <w:ilvl w:val="0"/>
          <w:numId w:val="61"/>
        </w:numPr>
        <w:spacing w:after="0" w:line="240" w:lineRule="auto"/>
        <w:ind w:left="709" w:hanging="709"/>
        <w:jc w:val="both"/>
        <w:rPr>
          <w:rFonts w:ascii="Arial" w:hAnsi="Arial" w:cs="Arial"/>
          <w:b/>
          <w:color w:val="000000" w:themeColor="text1"/>
          <w:sz w:val="18"/>
          <w:szCs w:val="18"/>
        </w:rPr>
      </w:pPr>
      <w:r w:rsidRPr="00F37327">
        <w:rPr>
          <w:rFonts w:ascii="Arial" w:hAnsi="Arial" w:cs="Arial"/>
          <w:b/>
          <w:color w:val="000000" w:themeColor="text1"/>
          <w:sz w:val="18"/>
          <w:szCs w:val="18"/>
        </w:rPr>
        <w:t>ZAVAROVANJE PREMOŽENJA OSNOVNE ŠOLE IDRIJA</w:t>
      </w:r>
    </w:p>
    <w:p w14:paraId="6F95B8CC" w14:textId="77777777" w:rsidR="00A76E7F" w:rsidRPr="00A76E7F" w:rsidRDefault="00A76E7F" w:rsidP="005D5934">
      <w:pPr>
        <w:numPr>
          <w:ilvl w:val="1"/>
          <w:numId w:val="50"/>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ZAVAROVANJE PREMOŽENJA OSNOVNE ŠOLE SPODNJA IDRIJA</w:t>
      </w:r>
    </w:p>
    <w:p w14:paraId="5DDF643E" w14:textId="77777777" w:rsidR="00A76E7F" w:rsidRPr="00A76E7F" w:rsidRDefault="00A76E7F" w:rsidP="005D5934">
      <w:pPr>
        <w:numPr>
          <w:ilvl w:val="1"/>
          <w:numId w:val="50"/>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ZAVAROVANJE PREMOŽENJA OSNOVNE ŠOLE ČRNI VRH</w:t>
      </w:r>
    </w:p>
    <w:p w14:paraId="5E157B5C" w14:textId="77777777" w:rsidR="00A76E7F" w:rsidRPr="00A76E7F" w:rsidRDefault="00A76E7F" w:rsidP="00A76E7F">
      <w:pPr>
        <w:spacing w:after="0" w:line="240" w:lineRule="auto"/>
        <w:rPr>
          <w:rFonts w:ascii="Arial" w:hAnsi="Arial" w:cs="Arial"/>
          <w:b/>
          <w:color w:val="000000" w:themeColor="text1"/>
          <w:sz w:val="20"/>
          <w:szCs w:val="20"/>
        </w:rPr>
      </w:pPr>
    </w:p>
    <w:p w14:paraId="792A5448" w14:textId="77777777" w:rsidR="00A76E7F" w:rsidRPr="00A76E7F" w:rsidRDefault="00A76E7F" w:rsidP="00A76E7F">
      <w:pPr>
        <w:spacing w:after="0" w:line="240" w:lineRule="auto"/>
        <w:rPr>
          <w:rFonts w:ascii="Arial" w:hAnsi="Arial" w:cs="Arial"/>
          <w:b/>
          <w:bCs/>
          <w:color w:val="000000" w:themeColor="text1"/>
          <w:sz w:val="20"/>
          <w:szCs w:val="20"/>
        </w:rPr>
      </w:pPr>
      <w:r w:rsidRPr="00A76E7F">
        <w:rPr>
          <w:rFonts w:ascii="Arial" w:hAnsi="Arial" w:cs="Arial"/>
          <w:b/>
          <w:bCs/>
          <w:color w:val="000000" w:themeColor="text1"/>
          <w:sz w:val="20"/>
          <w:szCs w:val="20"/>
        </w:rPr>
        <w:t xml:space="preserve">  </w:t>
      </w:r>
    </w:p>
    <w:p w14:paraId="67F04285"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w:t>
      </w:r>
      <w:r w:rsidRPr="00A76E7F">
        <w:rPr>
          <w:rFonts w:ascii="Arial" w:hAnsi="Arial" w:cs="Arial"/>
          <w:b/>
          <w:color w:val="000000" w:themeColor="text1"/>
          <w:sz w:val="18"/>
          <w:szCs w:val="18"/>
        </w:rPr>
        <w:t>IDRIJA-PODATKI 2017</w:t>
      </w:r>
      <w:r w:rsidRPr="00A76E7F">
        <w:rPr>
          <w:rFonts w:ascii="Arial" w:hAnsi="Arial" w:cs="Arial"/>
          <w:b/>
          <w:bCs/>
          <w:color w:val="000000" w:themeColor="text1"/>
          <w:sz w:val="18"/>
          <w:szCs w:val="18"/>
        </w:rPr>
        <w:t>«.</w:t>
      </w:r>
    </w:p>
    <w:p w14:paraId="0734C59B" w14:textId="77777777" w:rsidR="00A76E7F" w:rsidRPr="00A76E7F" w:rsidRDefault="00A76E7F" w:rsidP="00A76E7F">
      <w:pPr>
        <w:spacing w:after="0" w:line="240" w:lineRule="auto"/>
        <w:rPr>
          <w:rFonts w:ascii="Arial" w:hAnsi="Arial" w:cs="Arial"/>
          <w:color w:val="000000" w:themeColor="text1"/>
          <w:sz w:val="18"/>
          <w:szCs w:val="18"/>
        </w:rPr>
      </w:pPr>
    </w:p>
    <w:p w14:paraId="0E8D8442"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Zavaruje se premoženje naslednjih šol:</w:t>
      </w:r>
    </w:p>
    <w:p w14:paraId="66178D40" w14:textId="77777777" w:rsidR="00A76E7F" w:rsidRPr="00A76E7F" w:rsidRDefault="00A76E7F" w:rsidP="00A76E7F">
      <w:pPr>
        <w:spacing w:after="0" w:line="240" w:lineRule="auto"/>
        <w:rPr>
          <w:rFonts w:ascii="Arial" w:hAnsi="Arial"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51"/>
        <w:gridCol w:w="6127"/>
      </w:tblGrid>
      <w:tr w:rsidR="00A76E7F" w:rsidRPr="00A76E7F" w14:paraId="1A3D0542" w14:textId="77777777" w:rsidTr="00A76E7F">
        <w:tc>
          <w:tcPr>
            <w:tcW w:w="426" w:type="dxa"/>
          </w:tcPr>
          <w:p w14:paraId="3092AFB6" w14:textId="77777777" w:rsidR="00A76E7F" w:rsidRPr="00A76E7F" w:rsidRDefault="00A76E7F" w:rsidP="00A76E7F">
            <w:pPr>
              <w:spacing w:after="0" w:line="240" w:lineRule="auto"/>
              <w:rPr>
                <w:rFonts w:ascii="Arial" w:hAnsi="Arial" w:cs="Arial"/>
                <w:color w:val="000000" w:themeColor="text1"/>
                <w:sz w:val="18"/>
                <w:szCs w:val="18"/>
              </w:rPr>
            </w:pPr>
          </w:p>
        </w:tc>
        <w:tc>
          <w:tcPr>
            <w:tcW w:w="2551" w:type="dxa"/>
          </w:tcPr>
          <w:p w14:paraId="066B9C55"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NAZIV</w:t>
            </w:r>
          </w:p>
        </w:tc>
        <w:tc>
          <w:tcPr>
            <w:tcW w:w="6127" w:type="dxa"/>
          </w:tcPr>
          <w:p w14:paraId="695919BB"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NASLOV</w:t>
            </w:r>
          </w:p>
        </w:tc>
      </w:tr>
      <w:tr w:rsidR="00A76E7F" w:rsidRPr="00A76E7F" w14:paraId="508CE386" w14:textId="77777777" w:rsidTr="00A76E7F">
        <w:tc>
          <w:tcPr>
            <w:tcW w:w="426" w:type="dxa"/>
          </w:tcPr>
          <w:p w14:paraId="31FF8527"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1.</w:t>
            </w:r>
          </w:p>
        </w:tc>
        <w:tc>
          <w:tcPr>
            <w:tcW w:w="2551" w:type="dxa"/>
          </w:tcPr>
          <w:p w14:paraId="32A3EA48"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OŠ Idrija</w:t>
            </w:r>
          </w:p>
        </w:tc>
        <w:tc>
          <w:tcPr>
            <w:tcW w:w="6127" w:type="dxa"/>
          </w:tcPr>
          <w:p w14:paraId="555FA013"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Lapajnetova ulica 50, 5280 Idrija</w:t>
            </w:r>
          </w:p>
        </w:tc>
      </w:tr>
      <w:tr w:rsidR="00A76E7F" w:rsidRPr="00A76E7F" w14:paraId="5F934078" w14:textId="77777777" w:rsidTr="00A76E7F">
        <w:tc>
          <w:tcPr>
            <w:tcW w:w="426" w:type="dxa"/>
          </w:tcPr>
          <w:p w14:paraId="480177BA"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2.</w:t>
            </w:r>
          </w:p>
        </w:tc>
        <w:tc>
          <w:tcPr>
            <w:tcW w:w="2551" w:type="dxa"/>
          </w:tcPr>
          <w:p w14:paraId="7B5AF18F"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OŠ Spodnja Idrija</w:t>
            </w:r>
          </w:p>
        </w:tc>
        <w:tc>
          <w:tcPr>
            <w:tcW w:w="6127" w:type="dxa"/>
          </w:tcPr>
          <w:p w14:paraId="6AF1F6BA"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Šolska ulica 9, 5281 Spodnja Idrija</w:t>
            </w:r>
          </w:p>
        </w:tc>
      </w:tr>
      <w:tr w:rsidR="00A76E7F" w:rsidRPr="00A76E7F" w14:paraId="030F00D6" w14:textId="77777777" w:rsidTr="00A76E7F">
        <w:tc>
          <w:tcPr>
            <w:tcW w:w="426" w:type="dxa"/>
          </w:tcPr>
          <w:p w14:paraId="2F1D2206"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3.</w:t>
            </w:r>
          </w:p>
        </w:tc>
        <w:tc>
          <w:tcPr>
            <w:tcW w:w="2551" w:type="dxa"/>
          </w:tcPr>
          <w:p w14:paraId="0BAEFF46"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OŠ Črni Vrh</w:t>
            </w:r>
          </w:p>
        </w:tc>
        <w:tc>
          <w:tcPr>
            <w:tcW w:w="6127" w:type="dxa"/>
          </w:tcPr>
          <w:p w14:paraId="5383D1A8"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Črni Vrh 95, 5274 Črni Vrh nad Idrijo</w:t>
            </w:r>
          </w:p>
        </w:tc>
      </w:tr>
    </w:tbl>
    <w:p w14:paraId="719FCD4F" w14:textId="77777777" w:rsidR="00A76E7F" w:rsidRPr="00A76E7F" w:rsidRDefault="00A76E7F" w:rsidP="00A76E7F">
      <w:pPr>
        <w:spacing w:after="0" w:line="240" w:lineRule="auto"/>
        <w:rPr>
          <w:rFonts w:ascii="Arial" w:hAnsi="Arial" w:cs="Arial"/>
          <w:color w:val="000000" w:themeColor="text1"/>
          <w:sz w:val="20"/>
          <w:szCs w:val="20"/>
        </w:rPr>
      </w:pPr>
    </w:p>
    <w:p w14:paraId="1A94390E" w14:textId="77777777" w:rsidR="00A76E7F" w:rsidRPr="00A76E7F" w:rsidRDefault="00A76E7F" w:rsidP="00A76E7F">
      <w:pPr>
        <w:spacing w:after="0" w:line="240" w:lineRule="auto"/>
        <w:rPr>
          <w:rFonts w:ascii="Arial" w:hAnsi="Arial" w:cs="Arial"/>
          <w:color w:val="000000" w:themeColor="text1"/>
          <w:sz w:val="20"/>
          <w:szCs w:val="20"/>
        </w:rPr>
      </w:pPr>
    </w:p>
    <w:p w14:paraId="435D811D" w14:textId="77777777" w:rsidR="00A76E7F" w:rsidRPr="00A76E7F" w:rsidRDefault="00A76E7F" w:rsidP="00A76E7F">
      <w:pPr>
        <w:spacing w:after="0" w:line="240" w:lineRule="auto"/>
        <w:ind w:left="720"/>
        <w:contextualSpacing/>
        <w:rPr>
          <w:rFonts w:ascii="Arial" w:hAnsi="Arial" w:cs="Arial"/>
          <w:b/>
          <w:color w:val="000000" w:themeColor="text1"/>
          <w:sz w:val="18"/>
          <w:szCs w:val="18"/>
          <w:u w:val="single"/>
        </w:rPr>
      </w:pPr>
      <w:r w:rsidRPr="00A76E7F">
        <w:rPr>
          <w:rFonts w:ascii="Arial" w:hAnsi="Arial" w:cs="Arial"/>
          <w:b/>
          <w:color w:val="000000" w:themeColor="text1"/>
          <w:sz w:val="18"/>
          <w:szCs w:val="18"/>
          <w:u w:val="single"/>
        </w:rPr>
        <w:t>Požarno in potresno zavarovanje (zavarujejo se vse tri osnovne šole):</w:t>
      </w:r>
    </w:p>
    <w:p w14:paraId="752F03C2"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p>
    <w:p w14:paraId="27B01B98" w14:textId="77777777" w:rsidR="00A76E7F" w:rsidRPr="00A76E7F" w:rsidRDefault="00A76E7F" w:rsidP="00A76E7F">
      <w:pPr>
        <w:spacing w:after="0" w:line="240" w:lineRule="auto"/>
        <w:ind w:left="70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2A1F6246"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GRADBENI OBJEKTI - na dogovorjeno novo vrednost;</w:t>
      </w:r>
    </w:p>
    <w:p w14:paraId="1109D8EC"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41D37FC5"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bCs/>
          <w:color w:val="000000" w:themeColor="text1"/>
          <w:sz w:val="18"/>
          <w:szCs w:val="18"/>
        </w:rPr>
        <w:t xml:space="preserve">ZALOGE – na </w:t>
      </w:r>
      <w:proofErr w:type="spellStart"/>
      <w:r w:rsidRPr="00A76E7F">
        <w:rPr>
          <w:rFonts w:ascii="Arial" w:hAnsi="Arial" w:cs="Arial"/>
          <w:bCs/>
          <w:color w:val="000000" w:themeColor="text1"/>
          <w:sz w:val="18"/>
          <w:szCs w:val="18"/>
        </w:rPr>
        <w:t>flotanten</w:t>
      </w:r>
      <w:proofErr w:type="spellEnd"/>
      <w:r w:rsidRPr="00A76E7F">
        <w:rPr>
          <w:rFonts w:ascii="Arial" w:hAnsi="Arial" w:cs="Arial"/>
          <w:bCs/>
          <w:color w:val="000000" w:themeColor="text1"/>
          <w:sz w:val="18"/>
          <w:szCs w:val="18"/>
        </w:rPr>
        <w:t xml:space="preserve"> način</w:t>
      </w:r>
    </w:p>
    <w:p w14:paraId="69D97E95" w14:textId="77777777" w:rsidR="00A76E7F" w:rsidRPr="00A76E7F" w:rsidRDefault="00A76E7F" w:rsidP="00A76E7F">
      <w:pPr>
        <w:spacing w:after="0" w:line="240" w:lineRule="auto"/>
        <w:ind w:left="360"/>
        <w:contextualSpacing/>
        <w:rPr>
          <w:rFonts w:ascii="Arial" w:hAnsi="Arial" w:cs="Arial"/>
          <w:bCs/>
          <w:color w:val="000000" w:themeColor="text1"/>
          <w:sz w:val="18"/>
          <w:szCs w:val="18"/>
        </w:rPr>
      </w:pPr>
    </w:p>
    <w:p w14:paraId="57DA080C" w14:textId="77777777" w:rsidR="00A76E7F" w:rsidRPr="00A76E7F" w:rsidRDefault="00A76E7F" w:rsidP="00A76E7F">
      <w:pPr>
        <w:spacing w:after="0" w:line="240" w:lineRule="auto"/>
        <w:ind w:left="360" w:firstLine="349"/>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6273A01B"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list </w:t>
      </w:r>
      <w:r w:rsidRPr="00A76E7F">
        <w:rPr>
          <w:rFonts w:ascii="Arial" w:hAnsi="Arial" w:cs="Arial"/>
          <w:color w:val="000000" w:themeColor="text1"/>
          <w:sz w:val="18"/>
          <w:szCs w:val="18"/>
        </w:rPr>
        <w:t>»</w:t>
      </w:r>
      <w:r w:rsidRPr="00A76E7F">
        <w:rPr>
          <w:rFonts w:ascii="Arial" w:hAnsi="Arial" w:cs="Arial"/>
          <w:b/>
          <w:color w:val="000000" w:themeColor="text1"/>
          <w:sz w:val="18"/>
          <w:szCs w:val="18"/>
        </w:rPr>
        <w:t>OŠ IDRIJA</w:t>
      </w:r>
      <w:r w:rsidRPr="00A76E7F">
        <w:rPr>
          <w:rFonts w:ascii="Arial" w:hAnsi="Arial" w:cs="Arial"/>
          <w:color w:val="000000" w:themeColor="text1"/>
          <w:sz w:val="18"/>
          <w:szCs w:val="18"/>
        </w:rPr>
        <w:t>« + list »</w:t>
      </w:r>
      <w:r w:rsidRPr="00A76E7F">
        <w:rPr>
          <w:rFonts w:ascii="Arial" w:hAnsi="Arial" w:cs="Arial"/>
          <w:b/>
          <w:color w:val="000000" w:themeColor="text1"/>
          <w:sz w:val="18"/>
          <w:szCs w:val="18"/>
        </w:rPr>
        <w:t xml:space="preserve">OŠ </w:t>
      </w:r>
      <w:proofErr w:type="spellStart"/>
      <w:r w:rsidRPr="00A76E7F">
        <w:rPr>
          <w:rFonts w:ascii="Arial" w:hAnsi="Arial" w:cs="Arial"/>
          <w:b/>
          <w:color w:val="000000" w:themeColor="text1"/>
          <w:sz w:val="18"/>
          <w:szCs w:val="18"/>
        </w:rPr>
        <w:t>SP.IDRIJA</w:t>
      </w:r>
      <w:proofErr w:type="spellEnd"/>
      <w:r w:rsidRPr="00A76E7F">
        <w:rPr>
          <w:rFonts w:ascii="Arial" w:hAnsi="Arial" w:cs="Arial"/>
          <w:color w:val="000000" w:themeColor="text1"/>
          <w:sz w:val="18"/>
          <w:szCs w:val="18"/>
        </w:rPr>
        <w:t>« + list »</w:t>
      </w:r>
      <w:r w:rsidRPr="00A76E7F">
        <w:rPr>
          <w:rFonts w:ascii="Arial" w:hAnsi="Arial" w:cs="Arial"/>
          <w:b/>
          <w:color w:val="000000" w:themeColor="text1"/>
          <w:sz w:val="18"/>
          <w:szCs w:val="18"/>
        </w:rPr>
        <w:t>OŠ ČRNI VRH</w:t>
      </w:r>
      <w:r w:rsidRPr="00A76E7F">
        <w:rPr>
          <w:rFonts w:ascii="Arial" w:hAnsi="Arial" w:cs="Arial"/>
          <w:color w:val="000000" w:themeColor="text1"/>
          <w:sz w:val="18"/>
          <w:szCs w:val="18"/>
        </w:rPr>
        <w:t xml:space="preserve">«. </w:t>
      </w:r>
      <w:r w:rsidRPr="00A76E7F">
        <w:rPr>
          <w:rFonts w:ascii="Arial" w:hAnsi="Arial" w:cs="Arial"/>
          <w:bCs/>
          <w:color w:val="000000" w:themeColor="text1"/>
          <w:sz w:val="18"/>
          <w:szCs w:val="18"/>
        </w:rPr>
        <w:t xml:space="preserve">V vrednosti vseh objektov je vključena tudi mehanska oprema zgradbe (instalacije,…). </w:t>
      </w:r>
    </w:p>
    <w:p w14:paraId="08D20D4B"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rPr>
      </w:pPr>
    </w:p>
    <w:p w14:paraId="7D54B5C8" w14:textId="77777777" w:rsidR="00A76E7F" w:rsidRPr="00A76E7F" w:rsidRDefault="00A76E7F" w:rsidP="005D5934">
      <w:pPr>
        <w:widowControl w:val="0"/>
        <w:numPr>
          <w:ilvl w:val="0"/>
          <w:numId w:val="46"/>
        </w:numPr>
        <w:autoSpaceDE w:val="0"/>
        <w:autoSpaceDN w:val="0"/>
        <w:adjustRightInd w:val="0"/>
        <w:spacing w:after="0" w:line="240" w:lineRule="auto"/>
        <w:jc w:val="both"/>
        <w:rPr>
          <w:rFonts w:ascii="Arial" w:hAnsi="Arial" w:cs="Arial"/>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v skladu s tabelo - glej tabelo </w:t>
      </w:r>
      <w:r w:rsidRPr="00A76E7F">
        <w:rPr>
          <w:rFonts w:ascii="Arial" w:hAnsi="Arial" w:cs="Arial"/>
          <w:b/>
          <w:color w:val="000000" w:themeColor="text1"/>
          <w:sz w:val="18"/>
          <w:szCs w:val="18"/>
        </w:rPr>
        <w:t xml:space="preserve">»Dodatne požarne nevarnosti in vlom«. </w:t>
      </w:r>
    </w:p>
    <w:p w14:paraId="35CEBB0F"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Dodatni požarni riziki za objekte se zavarujejo na I. riziko na dogovorjeno novo vrednost, za opremo in zaloge pa na I. riziko na dogovorjeno vrednost.</w:t>
      </w:r>
    </w:p>
    <w:p w14:paraId="56EAFC99"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rPr>
      </w:pPr>
    </w:p>
    <w:p w14:paraId="0FE964BC"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u w:val="single"/>
        </w:rPr>
        <w:t xml:space="preserve">Pri kritju izliva vode na 1. riziko, se kritje razširi tudi na izliv vode iz odprtih pip (do navedenih zavarovalnih vsot) </w:t>
      </w:r>
    </w:p>
    <w:p w14:paraId="07CA2A09" w14:textId="77777777" w:rsidR="00A76E7F" w:rsidRPr="00A76E7F" w:rsidRDefault="00A76E7F" w:rsidP="00A76E7F">
      <w:pPr>
        <w:widowControl w:val="0"/>
        <w:autoSpaceDE w:val="0"/>
        <w:autoSpaceDN w:val="0"/>
        <w:adjustRightInd w:val="0"/>
        <w:spacing w:after="0" w:line="240" w:lineRule="auto"/>
        <w:rPr>
          <w:rFonts w:ascii="Arial" w:hAnsi="Arial" w:cs="Arial"/>
          <w:color w:val="000000" w:themeColor="text1"/>
          <w:sz w:val="18"/>
          <w:szCs w:val="18"/>
        </w:rPr>
      </w:pPr>
    </w:p>
    <w:p w14:paraId="71BB5569" w14:textId="77777777" w:rsidR="00A76E7F" w:rsidRPr="00A76E7F" w:rsidRDefault="00A76E7F" w:rsidP="00A76E7F">
      <w:pPr>
        <w:spacing w:after="0" w:line="240" w:lineRule="auto"/>
        <w:ind w:left="720"/>
        <w:contextualSpacing/>
        <w:rPr>
          <w:rFonts w:ascii="Arial" w:hAnsi="Arial" w:cs="Arial"/>
          <w:b/>
          <w:bCs/>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zavaruje na dog. novo vrednost tudi proti riziku potresa z 2 % odbitno franšizo. </w:t>
      </w:r>
      <w:r w:rsidRPr="00A76E7F">
        <w:rPr>
          <w:rFonts w:ascii="Arial" w:hAnsi="Arial" w:cs="Arial"/>
          <w:b/>
          <w:bCs/>
          <w:color w:val="000000" w:themeColor="text1"/>
          <w:sz w:val="18"/>
          <w:szCs w:val="18"/>
        </w:rPr>
        <w:t>Požarno in potresno se zavarujejo vse zgoraj navedene šole.</w:t>
      </w:r>
    </w:p>
    <w:p w14:paraId="3AC89B8D" w14:textId="77777777" w:rsidR="00A76E7F" w:rsidRPr="00A76E7F" w:rsidRDefault="00A76E7F" w:rsidP="00A76E7F">
      <w:pPr>
        <w:widowControl w:val="0"/>
        <w:autoSpaceDE w:val="0"/>
        <w:autoSpaceDN w:val="0"/>
        <w:adjustRightInd w:val="0"/>
        <w:spacing w:after="0" w:line="240" w:lineRule="auto"/>
        <w:ind w:left="708"/>
        <w:rPr>
          <w:rFonts w:ascii="Arial" w:hAnsi="Arial" w:cs="Arial"/>
          <w:b/>
          <w:color w:val="000000" w:themeColor="text1"/>
          <w:sz w:val="18"/>
          <w:szCs w:val="18"/>
        </w:rPr>
      </w:pPr>
    </w:p>
    <w:p w14:paraId="3D04342F" w14:textId="77777777" w:rsidR="00A76E7F" w:rsidRPr="00A76E7F" w:rsidRDefault="00A76E7F" w:rsidP="00A76E7F">
      <w:pPr>
        <w:widowControl w:val="0"/>
        <w:autoSpaceDE w:val="0"/>
        <w:autoSpaceDN w:val="0"/>
        <w:adjustRightInd w:val="0"/>
        <w:spacing w:after="0" w:line="240" w:lineRule="auto"/>
        <w:ind w:left="708"/>
        <w:rPr>
          <w:rFonts w:ascii="Arial" w:hAnsi="Arial" w:cs="Arial"/>
          <w:color w:val="000000" w:themeColor="text1"/>
          <w:sz w:val="18"/>
          <w:szCs w:val="18"/>
        </w:rPr>
      </w:pPr>
      <w:r w:rsidRPr="00A76E7F">
        <w:rPr>
          <w:rFonts w:ascii="Arial" w:hAnsi="Arial" w:cs="Arial"/>
          <w:color w:val="000000" w:themeColor="text1"/>
          <w:sz w:val="18"/>
          <w:szCs w:val="18"/>
        </w:rPr>
        <w:t>Protipožarni sistemi:</w:t>
      </w:r>
    </w:p>
    <w:p w14:paraId="6552BF3F" w14:textId="77777777" w:rsidR="00A76E7F" w:rsidRPr="00A76E7F" w:rsidRDefault="00A76E7F" w:rsidP="00A76E7F">
      <w:pPr>
        <w:spacing w:after="0" w:line="240" w:lineRule="auto"/>
        <w:ind w:left="705"/>
        <w:rPr>
          <w:rFonts w:ascii="Arial" w:hAnsi="Arial" w:cs="Arial"/>
          <w:b/>
          <w:color w:val="000000" w:themeColor="text1"/>
          <w:sz w:val="18"/>
          <w:szCs w:val="18"/>
        </w:rPr>
      </w:pPr>
      <w:r w:rsidRPr="00A76E7F">
        <w:rPr>
          <w:rFonts w:ascii="Arial" w:hAnsi="Arial" w:cs="Arial"/>
          <w:b/>
          <w:color w:val="000000" w:themeColor="text1"/>
          <w:sz w:val="18"/>
          <w:szCs w:val="18"/>
        </w:rPr>
        <w:t xml:space="preserve">OŠ IDRIJA: </w:t>
      </w:r>
    </w:p>
    <w:p w14:paraId="327FBB5D" w14:textId="77777777" w:rsidR="00A76E7F" w:rsidRPr="00A76E7F" w:rsidRDefault="00A76E7F" w:rsidP="00A76E7F">
      <w:pPr>
        <w:spacing w:after="0" w:line="240" w:lineRule="auto"/>
        <w:ind w:left="705"/>
        <w:rPr>
          <w:rFonts w:ascii="Arial" w:hAnsi="Arial" w:cs="Arial"/>
          <w:color w:val="000000" w:themeColor="text1"/>
          <w:sz w:val="18"/>
          <w:szCs w:val="18"/>
        </w:rPr>
      </w:pPr>
      <w:r w:rsidRPr="00A76E7F">
        <w:rPr>
          <w:rFonts w:ascii="Arial" w:hAnsi="Arial" w:cs="Arial"/>
          <w:color w:val="000000" w:themeColor="text1"/>
          <w:sz w:val="18"/>
          <w:szCs w:val="18"/>
        </w:rPr>
        <w:t>Na OŠ Idrija – II. faza imajo protipožarni sistem vezan na varnostno službo, ki prične akcijo v primeru požara. Na I. fazi OŠ Idrija, ki je povezana s hodniki z II. fazo te zaščite ni. Na podružničnih šolah tudi ni protipožarnega sistema, so pa po vseh stavbah nameščeni gasilski aparati in protipožarna evakuacijska signalizacija ter hidranti (v OŠ Idrija in PŠ Godovič). V Zavratcu hidranta ni, saj je sosednja stavba šole PŠ Zavratec Gasilski dom.</w:t>
      </w:r>
    </w:p>
    <w:p w14:paraId="6943B2B4" w14:textId="77777777" w:rsidR="00A76E7F" w:rsidRPr="00A76E7F" w:rsidRDefault="00A76E7F" w:rsidP="00A76E7F">
      <w:pPr>
        <w:spacing w:after="0" w:line="240" w:lineRule="auto"/>
        <w:rPr>
          <w:rFonts w:ascii="Arial" w:hAnsi="Arial" w:cs="Arial"/>
          <w:color w:val="000000" w:themeColor="text1"/>
          <w:sz w:val="18"/>
          <w:szCs w:val="18"/>
        </w:rPr>
      </w:pPr>
    </w:p>
    <w:p w14:paraId="652B8E03"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color w:val="000000" w:themeColor="text1"/>
          <w:sz w:val="18"/>
          <w:szCs w:val="18"/>
        </w:rPr>
        <w:tab/>
      </w:r>
      <w:r w:rsidRPr="00A76E7F">
        <w:rPr>
          <w:rFonts w:ascii="Arial" w:hAnsi="Arial" w:cs="Arial"/>
          <w:b/>
          <w:color w:val="000000" w:themeColor="text1"/>
          <w:sz w:val="18"/>
          <w:szCs w:val="18"/>
        </w:rPr>
        <w:t>OŠ SPODNJA IDRIJA:</w:t>
      </w:r>
    </w:p>
    <w:p w14:paraId="52F3F523"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xml:space="preserve">Protipožarni sistem na matični in podružnični šoli predstavljajo gasilni aparati in hidranti ter protipožarna evakuacijska signalizacija. </w:t>
      </w:r>
    </w:p>
    <w:p w14:paraId="741016B4" w14:textId="77777777" w:rsidR="00A76E7F" w:rsidRPr="00A76E7F" w:rsidRDefault="00A76E7F" w:rsidP="00A76E7F">
      <w:pPr>
        <w:spacing w:after="0" w:line="240" w:lineRule="auto"/>
        <w:rPr>
          <w:rFonts w:ascii="Arial" w:hAnsi="Arial" w:cs="Arial"/>
          <w:color w:val="000000" w:themeColor="text1"/>
          <w:sz w:val="18"/>
          <w:szCs w:val="18"/>
        </w:rPr>
      </w:pPr>
    </w:p>
    <w:p w14:paraId="2843F32D"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color w:val="000000" w:themeColor="text1"/>
          <w:sz w:val="18"/>
          <w:szCs w:val="18"/>
        </w:rPr>
        <w:tab/>
      </w:r>
      <w:r w:rsidRPr="00A76E7F">
        <w:rPr>
          <w:rFonts w:ascii="Arial" w:hAnsi="Arial" w:cs="Arial"/>
          <w:b/>
          <w:color w:val="000000" w:themeColor="text1"/>
          <w:sz w:val="18"/>
          <w:szCs w:val="18"/>
        </w:rPr>
        <w:t>OŠ ČRNI VRH:</w:t>
      </w:r>
    </w:p>
    <w:p w14:paraId="51D4BB85"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OŠ Črni Vrh imam protipožarni sistem vezan na dežurni center. To so senzorji za dim, ki so nameščeni po celi stavbi in protipožarna vrata, ki so nameščena na hodniku v 1. nadstropju in na hodniku v pritličju. Po celi šoli so nameščeni gasilni aparati, pred šolo pa je hidrant.</w:t>
      </w:r>
    </w:p>
    <w:p w14:paraId="692AC3AB" w14:textId="77777777" w:rsidR="00A76E7F" w:rsidRPr="00A76E7F" w:rsidRDefault="00A76E7F" w:rsidP="00A76E7F">
      <w:pPr>
        <w:spacing w:after="0" w:line="240" w:lineRule="auto"/>
        <w:rPr>
          <w:rFonts w:ascii="Arial" w:hAnsi="Arial" w:cs="Arial"/>
          <w:color w:val="000000" w:themeColor="text1"/>
          <w:sz w:val="18"/>
          <w:szCs w:val="18"/>
        </w:rPr>
      </w:pPr>
    </w:p>
    <w:p w14:paraId="28A1559B" w14:textId="77777777" w:rsidR="00A76E7F" w:rsidRPr="00A76E7F" w:rsidRDefault="00A76E7F" w:rsidP="00A76E7F">
      <w:pPr>
        <w:spacing w:after="0" w:line="240" w:lineRule="auto"/>
        <w:ind w:left="720"/>
        <w:rPr>
          <w:rFonts w:ascii="Arial" w:hAnsi="Arial" w:cs="Arial"/>
          <w:b/>
          <w:color w:val="000000" w:themeColor="text1"/>
          <w:sz w:val="18"/>
          <w:szCs w:val="18"/>
          <w:u w:val="single"/>
        </w:rPr>
      </w:pPr>
      <w:proofErr w:type="spellStart"/>
      <w:r w:rsidRPr="00A76E7F">
        <w:rPr>
          <w:rFonts w:ascii="Arial" w:hAnsi="Arial" w:cs="Arial"/>
          <w:b/>
          <w:bCs/>
          <w:color w:val="000000" w:themeColor="text1"/>
          <w:sz w:val="18"/>
          <w:szCs w:val="18"/>
          <w:u w:val="single"/>
        </w:rPr>
        <w:lastRenderedPageBreak/>
        <w:t>Strojelomno</w:t>
      </w:r>
      <w:proofErr w:type="spellEnd"/>
      <w:r w:rsidRPr="00A76E7F">
        <w:rPr>
          <w:rFonts w:ascii="Arial" w:hAnsi="Arial" w:cs="Arial"/>
          <w:b/>
          <w:bCs/>
          <w:color w:val="000000" w:themeColor="text1"/>
          <w:sz w:val="18"/>
          <w:szCs w:val="18"/>
          <w:u w:val="single"/>
        </w:rPr>
        <w:t xml:space="preserve"> zavarovanje </w:t>
      </w:r>
      <w:r w:rsidRPr="00A76E7F">
        <w:rPr>
          <w:rFonts w:ascii="Arial" w:hAnsi="Arial" w:cs="Arial"/>
          <w:b/>
          <w:color w:val="000000" w:themeColor="text1"/>
          <w:sz w:val="18"/>
          <w:szCs w:val="18"/>
          <w:u w:val="single"/>
        </w:rPr>
        <w:t>(zavarujejo se vse tri osnovne šole):</w:t>
      </w:r>
    </w:p>
    <w:p w14:paraId="505DF705" w14:textId="77777777" w:rsidR="00A76E7F" w:rsidRPr="00A76E7F" w:rsidRDefault="00A76E7F" w:rsidP="00A76E7F">
      <w:pPr>
        <w:spacing w:after="0" w:line="240" w:lineRule="auto"/>
        <w:rPr>
          <w:rFonts w:ascii="Arial" w:hAnsi="Arial" w:cs="Arial"/>
          <w:bCs/>
          <w:color w:val="000000" w:themeColor="text1"/>
          <w:sz w:val="18"/>
          <w:szCs w:val="18"/>
        </w:rPr>
      </w:pPr>
    </w:p>
    <w:p w14:paraId="3FDA613E"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bCs/>
          <w:color w:val="000000" w:themeColor="text1"/>
          <w:sz w:val="18"/>
          <w:szCs w:val="18"/>
        </w:rPr>
        <w:t>Za</w:t>
      </w:r>
      <w:r w:rsidRPr="00A76E7F">
        <w:rPr>
          <w:rFonts w:ascii="Arial" w:hAnsi="Arial" w:cs="Arial"/>
          <w:color w:val="000000" w:themeColor="text1"/>
          <w:sz w:val="18"/>
          <w:szCs w:val="18"/>
        </w:rPr>
        <w:t xml:space="preserve"> vsako nenadno ali nepričakovano uničenje ali poškodovanje mehanske opreme objekta, elektronske opreme, strojev in aparatov, zaradi mehanskega loma, napak v konstrukciji  ali materialu, delovanja električne energije, zatajitve varovalnih ali regulacijskih naprav, padca, udarca ali prevrnitve in drugih vzrokov se na dogovorjeno vrednost zavaruje vsa oprema (v zavarovalno vsoto so vključeni tudi stroji, aparati in druge aparature knjižene pod drobni inventar) v skladu s tabelo »IDRIJA-PODATKI 2017« list »OŠ IDRIJA« + list »OŠ </w:t>
      </w:r>
      <w:proofErr w:type="spellStart"/>
      <w:r w:rsidRPr="00A76E7F">
        <w:rPr>
          <w:rFonts w:ascii="Arial" w:hAnsi="Arial" w:cs="Arial"/>
          <w:color w:val="000000" w:themeColor="text1"/>
          <w:sz w:val="18"/>
          <w:szCs w:val="18"/>
        </w:rPr>
        <w:t>SP.IDRIJA</w:t>
      </w:r>
      <w:proofErr w:type="spellEnd"/>
      <w:r w:rsidRPr="00A76E7F">
        <w:rPr>
          <w:rFonts w:ascii="Arial" w:hAnsi="Arial" w:cs="Arial"/>
          <w:color w:val="000000" w:themeColor="text1"/>
          <w:sz w:val="18"/>
          <w:szCs w:val="18"/>
        </w:rPr>
        <w:t>« + list »OŠ ČRNI VRH«.</w:t>
      </w:r>
    </w:p>
    <w:p w14:paraId="37D16CFA" w14:textId="77777777" w:rsidR="00A76E7F" w:rsidRPr="00A76E7F" w:rsidRDefault="00A76E7F" w:rsidP="00A76E7F">
      <w:pPr>
        <w:spacing w:after="0" w:line="240" w:lineRule="auto"/>
        <w:ind w:left="1080"/>
        <w:contextualSpacing/>
        <w:rPr>
          <w:rFonts w:ascii="Arial" w:hAnsi="Arial" w:cs="Arial"/>
          <w:color w:val="000000" w:themeColor="text1"/>
          <w:sz w:val="18"/>
          <w:szCs w:val="18"/>
        </w:rPr>
      </w:pPr>
    </w:p>
    <w:p w14:paraId="784E8A69"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 xml:space="preserve">Kot zavarovalno vsoto za zavarovanje </w:t>
      </w:r>
      <w:proofErr w:type="spellStart"/>
      <w:r w:rsidRPr="00A76E7F">
        <w:rPr>
          <w:rFonts w:ascii="Arial" w:hAnsi="Arial" w:cs="Arial"/>
          <w:color w:val="000000" w:themeColor="text1"/>
          <w:sz w:val="18"/>
          <w:szCs w:val="18"/>
        </w:rPr>
        <w:t>strojeloma</w:t>
      </w:r>
      <w:proofErr w:type="spellEnd"/>
      <w:r w:rsidRPr="00A76E7F">
        <w:rPr>
          <w:rFonts w:ascii="Arial" w:hAnsi="Arial" w:cs="Arial"/>
          <w:color w:val="000000" w:themeColor="text1"/>
          <w:sz w:val="18"/>
          <w:szCs w:val="18"/>
        </w:rPr>
        <w:t xml:space="preserve"> na mehanski opremi objektov se določi 5% od vrednosti objektov.</w:t>
      </w:r>
    </w:p>
    <w:p w14:paraId="7820C4F1"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1C3059D9" w14:textId="77777777" w:rsidR="00A76E7F" w:rsidRPr="00A76E7F" w:rsidRDefault="00A76E7F" w:rsidP="00A6594B">
      <w:pPr>
        <w:spacing w:after="0" w:line="240" w:lineRule="auto"/>
        <w:ind w:firstLine="708"/>
        <w:contextualSpacing/>
        <w:rPr>
          <w:rFonts w:ascii="Arial" w:hAnsi="Arial" w:cs="Arial"/>
          <w:color w:val="000000" w:themeColor="text1"/>
          <w:sz w:val="18"/>
          <w:szCs w:val="18"/>
        </w:rPr>
      </w:pPr>
      <w:r w:rsidRPr="00A76E7F">
        <w:rPr>
          <w:rFonts w:ascii="Arial" w:hAnsi="Arial" w:cs="Arial"/>
          <w:color w:val="000000" w:themeColor="text1"/>
          <w:sz w:val="18"/>
          <w:szCs w:val="18"/>
        </w:rPr>
        <w:t>Zavaruje se tudi amortizirana vrednost pri delnih škodah.</w:t>
      </w:r>
    </w:p>
    <w:p w14:paraId="05F39CE6"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Soudeležba pri škodi - franšiza se odkupi.</w:t>
      </w:r>
    </w:p>
    <w:p w14:paraId="6DD6C678" w14:textId="77777777" w:rsidR="00A76E7F" w:rsidRPr="00A76E7F" w:rsidRDefault="00A76E7F" w:rsidP="00A76E7F">
      <w:pPr>
        <w:spacing w:after="0" w:line="240" w:lineRule="auto"/>
        <w:rPr>
          <w:rFonts w:ascii="Arial" w:hAnsi="Arial" w:cs="Arial"/>
          <w:color w:val="000000" w:themeColor="text1"/>
          <w:sz w:val="18"/>
          <w:szCs w:val="18"/>
        </w:rPr>
      </w:pPr>
    </w:p>
    <w:p w14:paraId="6388DC28" w14:textId="77777777" w:rsidR="00A76E7F" w:rsidRPr="00A76E7F" w:rsidRDefault="00A76E7F" w:rsidP="00A76E7F">
      <w:pPr>
        <w:spacing w:after="0" w:line="240" w:lineRule="auto"/>
        <w:ind w:left="720"/>
        <w:rPr>
          <w:rFonts w:ascii="Arial" w:hAnsi="Arial" w:cs="Arial"/>
          <w:b/>
          <w:bCs/>
          <w:color w:val="000000" w:themeColor="text1"/>
          <w:sz w:val="18"/>
          <w:szCs w:val="18"/>
          <w:u w:val="single"/>
        </w:rPr>
      </w:pPr>
      <w:r w:rsidRPr="00A76E7F">
        <w:rPr>
          <w:rFonts w:ascii="Arial" w:hAnsi="Arial" w:cs="Arial"/>
          <w:b/>
          <w:color w:val="000000" w:themeColor="text1"/>
          <w:sz w:val="18"/>
          <w:szCs w:val="18"/>
          <w:u w:val="single"/>
        </w:rPr>
        <w:t>Zavarovanje računalnikov (</w:t>
      </w:r>
      <w:proofErr w:type="spellStart"/>
      <w:r w:rsidRPr="00A76E7F">
        <w:rPr>
          <w:rFonts w:ascii="Arial" w:hAnsi="Arial" w:cs="Arial"/>
          <w:b/>
          <w:color w:val="000000" w:themeColor="text1"/>
          <w:sz w:val="18"/>
          <w:szCs w:val="18"/>
          <w:u w:val="single"/>
        </w:rPr>
        <w:t>all</w:t>
      </w:r>
      <w:proofErr w:type="spellEnd"/>
      <w:r w:rsidRPr="00A76E7F">
        <w:rPr>
          <w:rFonts w:ascii="Arial" w:hAnsi="Arial" w:cs="Arial"/>
          <w:b/>
          <w:color w:val="000000" w:themeColor="text1"/>
          <w:sz w:val="18"/>
          <w:szCs w:val="18"/>
          <w:u w:val="single"/>
        </w:rPr>
        <w:t xml:space="preserve"> </w:t>
      </w:r>
      <w:proofErr w:type="spellStart"/>
      <w:r w:rsidRPr="00A76E7F">
        <w:rPr>
          <w:rFonts w:ascii="Arial" w:hAnsi="Arial" w:cs="Arial"/>
          <w:b/>
          <w:color w:val="000000" w:themeColor="text1"/>
          <w:sz w:val="18"/>
          <w:szCs w:val="18"/>
          <w:u w:val="single"/>
        </w:rPr>
        <w:t>risk</w:t>
      </w:r>
      <w:proofErr w:type="spellEnd"/>
      <w:r w:rsidRPr="00A76E7F">
        <w:rPr>
          <w:rFonts w:ascii="Arial" w:hAnsi="Arial" w:cs="Arial"/>
          <w:b/>
          <w:color w:val="000000" w:themeColor="text1"/>
          <w:sz w:val="18"/>
          <w:szCs w:val="18"/>
          <w:u w:val="single"/>
        </w:rPr>
        <w:t xml:space="preserve"> zavarovanje) (zavarujejo se vse tri osnovne šole):</w:t>
      </w:r>
    </w:p>
    <w:p w14:paraId="1472E065"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161751D2" w14:textId="77777777" w:rsidR="00A76E7F" w:rsidRPr="00A76E7F" w:rsidRDefault="00A76E7F" w:rsidP="00A76E7F">
      <w:pPr>
        <w:spacing w:after="0" w:line="240" w:lineRule="auto"/>
        <w:ind w:left="720"/>
        <w:rPr>
          <w:rFonts w:ascii="Arial" w:hAnsi="Arial" w:cs="Arial"/>
          <w:b/>
          <w:color w:val="000000" w:themeColor="text1"/>
          <w:sz w:val="18"/>
          <w:szCs w:val="18"/>
        </w:rPr>
      </w:pPr>
      <w:r w:rsidRPr="00A76E7F">
        <w:rPr>
          <w:rFonts w:ascii="Arial" w:hAnsi="Arial" w:cs="Arial"/>
          <w:b/>
          <w:color w:val="000000" w:themeColor="text1"/>
          <w:sz w:val="18"/>
          <w:szCs w:val="18"/>
        </w:rPr>
        <w:t xml:space="preserve">OPOMBA 1: Pri OŠ Idrija se zavaruje samo 2 </w:t>
      </w:r>
      <w:proofErr w:type="spellStart"/>
      <w:r w:rsidRPr="00A76E7F">
        <w:rPr>
          <w:rFonts w:ascii="Arial" w:hAnsi="Arial" w:cs="Arial"/>
          <w:b/>
          <w:color w:val="000000" w:themeColor="text1"/>
          <w:sz w:val="18"/>
          <w:szCs w:val="18"/>
        </w:rPr>
        <w:t>serverja</w:t>
      </w:r>
      <w:proofErr w:type="spellEnd"/>
      <w:r w:rsidRPr="00A76E7F">
        <w:rPr>
          <w:rFonts w:ascii="Arial" w:hAnsi="Arial" w:cs="Arial"/>
          <w:b/>
          <w:color w:val="000000" w:themeColor="text1"/>
          <w:sz w:val="18"/>
          <w:szCs w:val="18"/>
        </w:rPr>
        <w:t xml:space="preserve"> (strežnika) in </w:t>
      </w:r>
      <w:proofErr w:type="spellStart"/>
      <w:r w:rsidRPr="00A76E7F">
        <w:rPr>
          <w:rFonts w:ascii="Arial" w:hAnsi="Arial" w:cs="Arial"/>
          <w:b/>
          <w:color w:val="000000" w:themeColor="text1"/>
          <w:sz w:val="18"/>
          <w:szCs w:val="18"/>
        </w:rPr>
        <w:t>multifunkcijsko</w:t>
      </w:r>
      <w:proofErr w:type="spellEnd"/>
      <w:r w:rsidRPr="00A76E7F">
        <w:rPr>
          <w:rFonts w:ascii="Arial" w:hAnsi="Arial" w:cs="Arial"/>
          <w:b/>
          <w:color w:val="000000" w:themeColor="text1"/>
          <w:sz w:val="18"/>
          <w:szCs w:val="18"/>
        </w:rPr>
        <w:t xml:space="preserve"> napravo (glej tabelo »IDRIJA-PODATKI 2017« list »OŠ IDRIJA-RAČUNALNIKI«).</w:t>
      </w:r>
    </w:p>
    <w:p w14:paraId="17AA9193"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059F754B" w14:textId="77777777" w:rsidR="00A76E7F" w:rsidRPr="00A76E7F" w:rsidRDefault="00A76E7F" w:rsidP="00A76E7F">
      <w:pPr>
        <w:spacing w:after="0" w:line="240" w:lineRule="auto"/>
        <w:ind w:left="720"/>
        <w:rPr>
          <w:rFonts w:ascii="Arial" w:hAnsi="Arial" w:cs="Arial"/>
          <w:b/>
          <w:color w:val="000000" w:themeColor="text1"/>
          <w:sz w:val="18"/>
          <w:szCs w:val="18"/>
        </w:rPr>
      </w:pPr>
      <w:r w:rsidRPr="00A76E7F">
        <w:rPr>
          <w:rFonts w:ascii="Arial" w:hAnsi="Arial" w:cs="Arial"/>
          <w:b/>
          <w:color w:val="000000" w:themeColor="text1"/>
          <w:sz w:val="18"/>
          <w:szCs w:val="18"/>
        </w:rPr>
        <w:t xml:space="preserve">OPOMBA 2: Pri OŠ Spodnja Idrija se zavaruje samo 1 </w:t>
      </w:r>
      <w:proofErr w:type="spellStart"/>
      <w:r w:rsidRPr="00A76E7F">
        <w:rPr>
          <w:rFonts w:ascii="Arial" w:hAnsi="Arial" w:cs="Arial"/>
          <w:b/>
          <w:color w:val="000000" w:themeColor="text1"/>
          <w:sz w:val="18"/>
          <w:szCs w:val="18"/>
        </w:rPr>
        <w:t>server</w:t>
      </w:r>
      <w:proofErr w:type="spellEnd"/>
      <w:r w:rsidRPr="00A76E7F">
        <w:rPr>
          <w:rFonts w:ascii="Arial" w:hAnsi="Arial" w:cs="Arial"/>
          <w:b/>
          <w:color w:val="000000" w:themeColor="text1"/>
          <w:sz w:val="18"/>
          <w:szCs w:val="18"/>
        </w:rPr>
        <w:t xml:space="preserve"> (strežnik) - glej tabelo »IDRIJA-PODATKI 2017« list »OŠ SP. IDRIJA-RAČUNALNIKI«).</w:t>
      </w:r>
    </w:p>
    <w:p w14:paraId="51637D43" w14:textId="77777777" w:rsidR="00A76E7F" w:rsidRPr="00A76E7F" w:rsidRDefault="00A76E7F" w:rsidP="00A76E7F">
      <w:pPr>
        <w:spacing w:after="0" w:line="240" w:lineRule="auto"/>
        <w:ind w:left="720"/>
        <w:rPr>
          <w:rFonts w:ascii="Arial" w:hAnsi="Arial" w:cs="Arial"/>
          <w:color w:val="000000" w:themeColor="text1"/>
          <w:sz w:val="18"/>
          <w:szCs w:val="18"/>
        </w:rPr>
      </w:pPr>
    </w:p>
    <w:p w14:paraId="70C943F6"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Zavarujejo se računalniki s pripadajočo opremo na dogovorjeno vrednost: (tabela </w:t>
      </w:r>
      <w:r w:rsidRPr="00A76E7F">
        <w:rPr>
          <w:rFonts w:ascii="Arial" w:hAnsi="Arial" w:cs="Arial"/>
          <w:bCs/>
          <w:color w:val="000000" w:themeColor="text1"/>
          <w:sz w:val="18"/>
          <w:szCs w:val="18"/>
        </w:rPr>
        <w:t xml:space="preserve">»IDRIJA-PODATKI 2017« pod listom </w:t>
      </w:r>
      <w:r w:rsidRPr="00A76E7F">
        <w:rPr>
          <w:rFonts w:ascii="Arial" w:hAnsi="Arial" w:cs="Arial"/>
          <w:color w:val="000000" w:themeColor="text1"/>
          <w:sz w:val="18"/>
          <w:szCs w:val="18"/>
        </w:rPr>
        <w:t xml:space="preserve">»OŠ IDRIJA-RAČUNALNIKI« + list »OŠ </w:t>
      </w:r>
      <w:proofErr w:type="spellStart"/>
      <w:r w:rsidRPr="00A76E7F">
        <w:rPr>
          <w:rFonts w:ascii="Arial" w:hAnsi="Arial" w:cs="Arial"/>
          <w:color w:val="000000" w:themeColor="text1"/>
          <w:sz w:val="18"/>
          <w:szCs w:val="18"/>
        </w:rPr>
        <w:t>SP.IDRIJA</w:t>
      </w:r>
      <w:proofErr w:type="spellEnd"/>
      <w:r w:rsidRPr="00A76E7F">
        <w:rPr>
          <w:rFonts w:ascii="Arial" w:hAnsi="Arial" w:cs="Arial"/>
          <w:color w:val="000000" w:themeColor="text1"/>
          <w:sz w:val="18"/>
          <w:szCs w:val="18"/>
        </w:rPr>
        <w:t>-RAČUNALNIKI« + list »OŠ ČRNI VRH«).</w:t>
      </w:r>
    </w:p>
    <w:p w14:paraId="74411F49" w14:textId="77777777" w:rsidR="00A76E7F" w:rsidRPr="00A76E7F" w:rsidRDefault="00A76E7F" w:rsidP="00A76E7F">
      <w:pPr>
        <w:spacing w:after="0" w:line="240" w:lineRule="auto"/>
        <w:ind w:left="720"/>
        <w:rPr>
          <w:rFonts w:ascii="Arial" w:hAnsi="Arial" w:cs="Arial"/>
          <w:color w:val="000000" w:themeColor="text1"/>
          <w:sz w:val="18"/>
          <w:szCs w:val="18"/>
        </w:rPr>
      </w:pPr>
    </w:p>
    <w:p w14:paraId="015A3B85"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Dodatno se zavaruje amortizirana vrednost pri delnih škodah. </w:t>
      </w:r>
    </w:p>
    <w:p w14:paraId="7DAA0480" w14:textId="77777777" w:rsidR="00A76E7F" w:rsidRPr="00A76E7F" w:rsidRDefault="00A76E7F" w:rsidP="00A76E7F">
      <w:pPr>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rPr>
        <w:t>Soudeležba - franšiza - pri škodi, se odkupi;</w:t>
      </w:r>
    </w:p>
    <w:p w14:paraId="7E7BA2A0" w14:textId="77777777" w:rsidR="00A76E7F" w:rsidRPr="00A76E7F" w:rsidRDefault="00A76E7F" w:rsidP="005D5934">
      <w:pPr>
        <w:widowControl w:val="0"/>
        <w:numPr>
          <w:ilvl w:val="0"/>
          <w:numId w:val="43"/>
        </w:numPr>
        <w:autoSpaceDE w:val="0"/>
        <w:autoSpaceDN w:val="0"/>
        <w:adjustRightInd w:val="0"/>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Zavaruje se tudi dodatna nevarnost na prenosnih računalnikih, za poškodbe pri prevozu in prenosu, ter prometni nesreči (območje Evropa).</w:t>
      </w:r>
    </w:p>
    <w:p w14:paraId="681AD0BB" w14:textId="77777777" w:rsidR="00A76E7F" w:rsidRPr="00A76E7F" w:rsidRDefault="00A76E7F" w:rsidP="00A76E7F">
      <w:pPr>
        <w:spacing w:after="0" w:line="240" w:lineRule="auto"/>
        <w:ind w:left="720"/>
        <w:rPr>
          <w:rFonts w:ascii="Arial" w:hAnsi="Arial" w:cs="Arial"/>
          <w:b/>
          <w:bCs/>
          <w:color w:val="000000" w:themeColor="text1"/>
          <w:sz w:val="18"/>
          <w:szCs w:val="18"/>
        </w:rPr>
      </w:pPr>
      <w:r w:rsidRPr="00A76E7F">
        <w:rPr>
          <w:rFonts w:ascii="Arial" w:hAnsi="Arial" w:cs="Arial"/>
          <w:b/>
          <w:color w:val="000000" w:themeColor="text1"/>
          <w:sz w:val="18"/>
          <w:szCs w:val="18"/>
        </w:rPr>
        <w:t xml:space="preserve"> </w:t>
      </w:r>
    </w:p>
    <w:p w14:paraId="67C67278" w14:textId="77777777" w:rsidR="00A76E7F" w:rsidRPr="00A76E7F" w:rsidRDefault="00A76E7F" w:rsidP="00A76E7F">
      <w:pPr>
        <w:spacing w:after="0" w:line="240" w:lineRule="auto"/>
        <w:rPr>
          <w:rFonts w:ascii="Arial" w:hAnsi="Arial" w:cs="Arial"/>
          <w:color w:val="000000" w:themeColor="text1"/>
          <w:sz w:val="18"/>
          <w:szCs w:val="18"/>
        </w:rPr>
      </w:pPr>
    </w:p>
    <w:p w14:paraId="43224BF2" w14:textId="77777777" w:rsidR="00A76E7F" w:rsidRPr="00A76E7F" w:rsidRDefault="00A76E7F" w:rsidP="00A76E7F">
      <w:pPr>
        <w:spacing w:after="0" w:line="240" w:lineRule="auto"/>
        <w:ind w:firstLine="709"/>
        <w:rPr>
          <w:rFonts w:ascii="Arial" w:hAnsi="Arial" w:cs="Arial"/>
          <w:b/>
          <w:color w:val="000000" w:themeColor="text1"/>
          <w:sz w:val="18"/>
          <w:szCs w:val="18"/>
          <w:u w:val="single"/>
        </w:rPr>
      </w:pPr>
      <w:proofErr w:type="spellStart"/>
      <w:r w:rsidRPr="00A76E7F">
        <w:rPr>
          <w:rFonts w:ascii="Arial" w:hAnsi="Arial" w:cs="Arial"/>
          <w:b/>
          <w:color w:val="000000" w:themeColor="text1"/>
          <w:sz w:val="18"/>
          <w:szCs w:val="18"/>
          <w:u w:val="single"/>
        </w:rPr>
        <w:t>Vlomsko</w:t>
      </w:r>
      <w:proofErr w:type="spellEnd"/>
      <w:r w:rsidRPr="00A76E7F">
        <w:rPr>
          <w:rFonts w:ascii="Arial" w:hAnsi="Arial" w:cs="Arial"/>
          <w:b/>
          <w:color w:val="000000" w:themeColor="text1"/>
          <w:sz w:val="18"/>
          <w:szCs w:val="18"/>
          <w:u w:val="single"/>
        </w:rPr>
        <w:t xml:space="preserve"> zavarovanje (zavarujejo se vse tri osnovne šole):</w:t>
      </w:r>
    </w:p>
    <w:p w14:paraId="15C86167" w14:textId="77777777" w:rsidR="00A76E7F" w:rsidRPr="00A76E7F" w:rsidRDefault="00A76E7F" w:rsidP="00A76E7F">
      <w:pPr>
        <w:spacing w:after="0" w:line="240" w:lineRule="auto"/>
        <w:ind w:left="720"/>
        <w:rPr>
          <w:rFonts w:ascii="Arial" w:hAnsi="Arial" w:cs="Arial"/>
          <w:color w:val="000000" w:themeColor="text1"/>
          <w:sz w:val="18"/>
          <w:szCs w:val="18"/>
        </w:rPr>
      </w:pPr>
    </w:p>
    <w:p w14:paraId="434D61C4"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 xml:space="preserve">se zavaruje NA PRVI RIZIKO vsa oprema s stroji in aparati, zaloge, ter ostali inventar: V SKLADU Z ZAVAROVALNIMI VSOTAMI DOLOČENIMI ZA POSAMEZNO LOKACIJO V PRILOGI »IDRIJA-PODATKI 2017« pod listom </w:t>
      </w:r>
      <w:r w:rsidRPr="00A76E7F">
        <w:rPr>
          <w:rFonts w:ascii="Arial" w:hAnsi="Arial" w:cs="Arial"/>
          <w:color w:val="000000" w:themeColor="text1"/>
          <w:sz w:val="18"/>
          <w:szCs w:val="18"/>
        </w:rPr>
        <w:t xml:space="preserve">»OŠ IDRIJA« + list »OŠ </w:t>
      </w:r>
      <w:proofErr w:type="spellStart"/>
      <w:r w:rsidRPr="00A76E7F">
        <w:rPr>
          <w:rFonts w:ascii="Arial" w:hAnsi="Arial" w:cs="Arial"/>
          <w:color w:val="000000" w:themeColor="text1"/>
          <w:sz w:val="18"/>
          <w:szCs w:val="18"/>
        </w:rPr>
        <w:t>SP.IDRIJA</w:t>
      </w:r>
      <w:proofErr w:type="spellEnd"/>
      <w:r w:rsidRPr="00A76E7F">
        <w:rPr>
          <w:rFonts w:ascii="Arial" w:hAnsi="Arial" w:cs="Arial"/>
          <w:color w:val="000000" w:themeColor="text1"/>
          <w:sz w:val="18"/>
          <w:szCs w:val="18"/>
        </w:rPr>
        <w:t>« + list »OŠ ČRNI VRH«.</w:t>
      </w:r>
    </w:p>
    <w:p w14:paraId="0AAC82A2" w14:textId="77777777" w:rsidR="00A76E7F" w:rsidRPr="00A76E7F" w:rsidRDefault="00A76E7F" w:rsidP="00A76E7F">
      <w:pPr>
        <w:spacing w:after="0" w:line="240" w:lineRule="auto"/>
        <w:rPr>
          <w:rFonts w:ascii="Arial" w:hAnsi="Arial" w:cs="Arial"/>
          <w:color w:val="000000" w:themeColor="text1"/>
          <w:sz w:val="18"/>
          <w:szCs w:val="18"/>
        </w:rPr>
      </w:pPr>
    </w:p>
    <w:p w14:paraId="171C3FF2" w14:textId="77777777" w:rsidR="00A76E7F" w:rsidRPr="00A76E7F" w:rsidRDefault="00A76E7F" w:rsidP="00A76E7F">
      <w:pPr>
        <w:spacing w:after="0" w:line="240" w:lineRule="auto"/>
        <w:ind w:firstLine="709"/>
        <w:rPr>
          <w:rFonts w:ascii="Arial" w:hAnsi="Arial" w:cs="Arial"/>
          <w:b/>
          <w:color w:val="000000" w:themeColor="text1"/>
          <w:sz w:val="18"/>
          <w:szCs w:val="18"/>
        </w:rPr>
      </w:pPr>
      <w:r w:rsidRPr="00A76E7F">
        <w:rPr>
          <w:rFonts w:ascii="Arial" w:hAnsi="Arial" w:cs="Arial"/>
          <w:b/>
          <w:color w:val="000000" w:themeColor="text1"/>
          <w:sz w:val="18"/>
          <w:szCs w:val="18"/>
          <w:u w:val="single"/>
        </w:rPr>
        <w:t>Zavarovanje stekla (zavarujejo se vse tri osnovne šole):</w:t>
      </w:r>
    </w:p>
    <w:p w14:paraId="31CDD825" w14:textId="77777777" w:rsidR="00A76E7F" w:rsidRPr="00A76E7F" w:rsidRDefault="00A76E7F" w:rsidP="00A76E7F">
      <w:pPr>
        <w:spacing w:after="0" w:line="240" w:lineRule="auto"/>
        <w:rPr>
          <w:rFonts w:ascii="Arial" w:hAnsi="Arial" w:cs="Arial"/>
          <w:color w:val="000000" w:themeColor="text1"/>
          <w:sz w:val="18"/>
          <w:szCs w:val="18"/>
        </w:rPr>
      </w:pPr>
    </w:p>
    <w:p w14:paraId="40E9C3E1"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Neodvisno od vzroka razbitja (vandalizem vključen) se zavarujejo vse vrste stekla in keramike (školjke, pisoarji in umivalniki), v vratih, oknih, predelnih stenah in fasadah,… na prvi riziko do zavarovalne vsote navedene v spodnji tabeli po škodnem dogodku, z letnim agregatom 2x zavarovalna vsota, za sledeče lokacije:</w:t>
      </w:r>
    </w:p>
    <w:p w14:paraId="630C70AB" w14:textId="77777777" w:rsidR="00A76E7F" w:rsidRPr="00A76E7F" w:rsidRDefault="00A76E7F" w:rsidP="00A76E7F">
      <w:pPr>
        <w:spacing w:after="0" w:line="240" w:lineRule="auto"/>
        <w:ind w:left="720"/>
        <w:rPr>
          <w:rFonts w:ascii="Arial" w:hAnsi="Arial" w:cs="Arial"/>
          <w:color w:val="000000" w:themeColor="text1"/>
          <w:sz w:val="18"/>
          <w:szCs w:val="18"/>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152"/>
        <w:gridCol w:w="1976"/>
        <w:gridCol w:w="2543"/>
        <w:gridCol w:w="1801"/>
      </w:tblGrid>
      <w:tr w:rsidR="00A76E7F" w:rsidRPr="00A76E7F" w14:paraId="21F2DF96" w14:textId="77777777" w:rsidTr="00A76E7F">
        <w:tc>
          <w:tcPr>
            <w:tcW w:w="456" w:type="pct"/>
          </w:tcPr>
          <w:p w14:paraId="6F4B3978" w14:textId="77777777" w:rsidR="00A76E7F" w:rsidRPr="00A76E7F" w:rsidRDefault="00A76E7F" w:rsidP="00A76E7F">
            <w:pPr>
              <w:spacing w:after="0" w:line="240" w:lineRule="auto"/>
              <w:rPr>
                <w:rFonts w:ascii="Arial" w:hAnsi="Arial" w:cs="Arial"/>
                <w:color w:val="000000" w:themeColor="text1"/>
                <w:sz w:val="18"/>
                <w:szCs w:val="18"/>
              </w:rPr>
            </w:pPr>
          </w:p>
        </w:tc>
        <w:tc>
          <w:tcPr>
            <w:tcW w:w="1154" w:type="pct"/>
          </w:tcPr>
          <w:p w14:paraId="33E89945"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ŠOLA</w:t>
            </w:r>
          </w:p>
        </w:tc>
        <w:tc>
          <w:tcPr>
            <w:tcW w:w="1060" w:type="pct"/>
          </w:tcPr>
          <w:p w14:paraId="7D4CBC76"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NASLOV</w:t>
            </w:r>
          </w:p>
        </w:tc>
        <w:tc>
          <w:tcPr>
            <w:tcW w:w="1364" w:type="pct"/>
          </w:tcPr>
          <w:p w14:paraId="03E6F741"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Zavarovana vsota na 1. Riziko</w:t>
            </w:r>
          </w:p>
        </w:tc>
        <w:tc>
          <w:tcPr>
            <w:tcW w:w="966" w:type="pct"/>
          </w:tcPr>
          <w:p w14:paraId="4EA819CE"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Letni agregat</w:t>
            </w:r>
          </w:p>
        </w:tc>
      </w:tr>
      <w:tr w:rsidR="00A76E7F" w:rsidRPr="00A76E7F" w14:paraId="62E61321" w14:textId="77777777" w:rsidTr="00A76E7F">
        <w:trPr>
          <w:trHeight w:val="332"/>
        </w:trPr>
        <w:tc>
          <w:tcPr>
            <w:tcW w:w="456" w:type="pct"/>
            <w:vAlign w:val="center"/>
          </w:tcPr>
          <w:p w14:paraId="7D78389B"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1</w:t>
            </w:r>
          </w:p>
        </w:tc>
        <w:tc>
          <w:tcPr>
            <w:tcW w:w="1154" w:type="pct"/>
            <w:vAlign w:val="center"/>
          </w:tcPr>
          <w:p w14:paraId="08209E9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OŠ IDRIJA</w:t>
            </w:r>
          </w:p>
        </w:tc>
        <w:tc>
          <w:tcPr>
            <w:tcW w:w="1060" w:type="pct"/>
            <w:vAlign w:val="center"/>
          </w:tcPr>
          <w:p w14:paraId="6670487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VSE ENOTE</w:t>
            </w:r>
          </w:p>
        </w:tc>
        <w:tc>
          <w:tcPr>
            <w:tcW w:w="1364" w:type="pct"/>
            <w:vAlign w:val="center"/>
          </w:tcPr>
          <w:p w14:paraId="7C97E51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4.000,00 €</w:t>
            </w:r>
          </w:p>
        </w:tc>
        <w:tc>
          <w:tcPr>
            <w:tcW w:w="966" w:type="pct"/>
            <w:vAlign w:val="center"/>
          </w:tcPr>
          <w:p w14:paraId="6A3DE0C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8.000,00 €</w:t>
            </w:r>
          </w:p>
        </w:tc>
      </w:tr>
      <w:tr w:rsidR="00A76E7F" w:rsidRPr="00A76E7F" w14:paraId="623975B5" w14:textId="77777777" w:rsidTr="00A76E7F">
        <w:tc>
          <w:tcPr>
            <w:tcW w:w="456" w:type="pct"/>
            <w:vAlign w:val="center"/>
          </w:tcPr>
          <w:p w14:paraId="2F78C017"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2</w:t>
            </w:r>
          </w:p>
        </w:tc>
        <w:tc>
          <w:tcPr>
            <w:tcW w:w="1154" w:type="pct"/>
            <w:vAlign w:val="center"/>
          </w:tcPr>
          <w:p w14:paraId="466E09C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OŠ SPODNJA IDRIJA</w:t>
            </w:r>
          </w:p>
        </w:tc>
        <w:tc>
          <w:tcPr>
            <w:tcW w:w="1060" w:type="pct"/>
            <w:vAlign w:val="center"/>
          </w:tcPr>
          <w:p w14:paraId="067AAFF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VSE ENOTE</w:t>
            </w:r>
          </w:p>
        </w:tc>
        <w:tc>
          <w:tcPr>
            <w:tcW w:w="1364" w:type="pct"/>
            <w:vAlign w:val="center"/>
          </w:tcPr>
          <w:p w14:paraId="2BBDCDA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1.500,00 €</w:t>
            </w:r>
          </w:p>
        </w:tc>
        <w:tc>
          <w:tcPr>
            <w:tcW w:w="966" w:type="pct"/>
            <w:vAlign w:val="center"/>
          </w:tcPr>
          <w:p w14:paraId="2B86821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3.000,00 €</w:t>
            </w:r>
          </w:p>
        </w:tc>
      </w:tr>
      <w:tr w:rsidR="00A76E7F" w:rsidRPr="00A76E7F" w14:paraId="4A9EA126" w14:textId="77777777" w:rsidTr="00A76E7F">
        <w:tc>
          <w:tcPr>
            <w:tcW w:w="456" w:type="pct"/>
            <w:vAlign w:val="center"/>
          </w:tcPr>
          <w:p w14:paraId="51659A49"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3</w:t>
            </w:r>
          </w:p>
        </w:tc>
        <w:tc>
          <w:tcPr>
            <w:tcW w:w="1154" w:type="pct"/>
            <w:vAlign w:val="center"/>
          </w:tcPr>
          <w:p w14:paraId="41DCD43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OŠ ČRNI VRH</w:t>
            </w:r>
          </w:p>
        </w:tc>
        <w:tc>
          <w:tcPr>
            <w:tcW w:w="1060" w:type="pct"/>
            <w:vAlign w:val="center"/>
          </w:tcPr>
          <w:p w14:paraId="4FC4FDF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VSE ENOTE</w:t>
            </w:r>
          </w:p>
        </w:tc>
        <w:tc>
          <w:tcPr>
            <w:tcW w:w="1364" w:type="pct"/>
            <w:vAlign w:val="center"/>
          </w:tcPr>
          <w:p w14:paraId="534FE65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4.000,00 €</w:t>
            </w:r>
          </w:p>
        </w:tc>
        <w:tc>
          <w:tcPr>
            <w:tcW w:w="966" w:type="pct"/>
            <w:vAlign w:val="center"/>
          </w:tcPr>
          <w:p w14:paraId="3B4469E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8.000,00 €</w:t>
            </w:r>
          </w:p>
        </w:tc>
      </w:tr>
    </w:tbl>
    <w:p w14:paraId="4299026D" w14:textId="77777777" w:rsidR="00A76E7F" w:rsidRPr="00A76E7F" w:rsidRDefault="00A76E7F" w:rsidP="00A76E7F">
      <w:pPr>
        <w:spacing w:after="0" w:line="240" w:lineRule="auto"/>
        <w:ind w:left="720"/>
        <w:rPr>
          <w:rFonts w:ascii="Arial" w:hAnsi="Arial" w:cs="Arial"/>
          <w:color w:val="000000" w:themeColor="text1"/>
          <w:sz w:val="18"/>
          <w:szCs w:val="18"/>
        </w:rPr>
      </w:pPr>
    </w:p>
    <w:p w14:paraId="02FEDE5A"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Pojasnilo: zavarovalna vsota v zgornji tabeli se nanaša na vsako lokacijo oziroma enoto osnovne šole (npr. OŠ Sp. Idrija ima dve enoti, vsaka enota naj ima zavarovanje stekla sklenjeno za 1.000,00 EUR z letnim agregatom 3.000,00 EUR).</w:t>
      </w:r>
    </w:p>
    <w:p w14:paraId="06A4D281" w14:textId="0A1D96E4" w:rsidR="00AB172D" w:rsidRDefault="00AB172D">
      <w:pPr>
        <w:spacing w:after="0" w:line="240" w:lineRule="auto"/>
        <w:rPr>
          <w:rFonts w:ascii="Arial" w:hAnsi="Arial" w:cs="Arial"/>
          <w:color w:val="000000" w:themeColor="text1"/>
          <w:sz w:val="18"/>
          <w:szCs w:val="18"/>
        </w:rPr>
      </w:pPr>
      <w:r>
        <w:rPr>
          <w:rFonts w:ascii="Arial" w:hAnsi="Arial" w:cs="Arial"/>
          <w:color w:val="000000" w:themeColor="text1"/>
          <w:sz w:val="18"/>
          <w:szCs w:val="18"/>
        </w:rPr>
        <w:br w:type="page"/>
      </w:r>
    </w:p>
    <w:p w14:paraId="2C325902" w14:textId="77777777" w:rsidR="00A76E7F" w:rsidRPr="00A76E7F" w:rsidRDefault="00A76E7F" w:rsidP="00A76E7F">
      <w:pPr>
        <w:spacing w:after="0" w:line="240" w:lineRule="auto"/>
        <w:ind w:left="720"/>
        <w:rPr>
          <w:rFonts w:ascii="Arial" w:hAnsi="Arial" w:cs="Arial"/>
          <w:color w:val="000000" w:themeColor="text1"/>
          <w:sz w:val="18"/>
          <w:szCs w:val="18"/>
        </w:rPr>
      </w:pPr>
    </w:p>
    <w:p w14:paraId="7C2C4DFE" w14:textId="77777777" w:rsidR="00A76E7F" w:rsidRPr="00A76E7F" w:rsidRDefault="00A76E7F" w:rsidP="00A76E7F">
      <w:pPr>
        <w:spacing w:after="0" w:line="240" w:lineRule="auto"/>
        <w:ind w:left="360"/>
        <w:rPr>
          <w:rFonts w:ascii="Arial" w:hAnsi="Arial" w:cs="Arial"/>
          <w:b/>
          <w:color w:val="000000" w:themeColor="text1"/>
          <w:sz w:val="18"/>
          <w:szCs w:val="18"/>
        </w:rPr>
      </w:pPr>
      <w:r w:rsidRPr="00A76E7F">
        <w:rPr>
          <w:rFonts w:ascii="Arial" w:hAnsi="Arial" w:cs="Arial"/>
          <w:color w:val="000000" w:themeColor="text1"/>
          <w:sz w:val="18"/>
          <w:szCs w:val="18"/>
        </w:rPr>
        <w:tab/>
      </w:r>
      <w:r w:rsidRPr="00A76E7F">
        <w:rPr>
          <w:rFonts w:ascii="Arial" w:hAnsi="Arial" w:cs="Arial"/>
          <w:b/>
          <w:color w:val="000000" w:themeColor="text1"/>
          <w:sz w:val="18"/>
          <w:szCs w:val="18"/>
        </w:rPr>
        <w:t xml:space="preserve">Zavarovanje splošne odgovornosti (zavarujejo se vse tri osnovne šole): </w:t>
      </w:r>
    </w:p>
    <w:p w14:paraId="4AB903C6" w14:textId="77777777" w:rsidR="00A76E7F" w:rsidRPr="00A76E7F" w:rsidRDefault="00A76E7F" w:rsidP="00A76E7F">
      <w:pPr>
        <w:spacing w:after="0" w:line="240" w:lineRule="auto"/>
        <w:rPr>
          <w:rFonts w:ascii="Arial" w:hAnsi="Arial" w:cs="Arial"/>
          <w:color w:val="000000" w:themeColor="text1"/>
          <w:sz w:val="18"/>
          <w:szCs w:val="18"/>
        </w:rPr>
      </w:pPr>
    </w:p>
    <w:p w14:paraId="36D28CE3"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Zavarovanje krije škodo zaradi civilno pravnih odškodninskih zahtevkov, ki jih tretje osebe uveljavljajo proti zavarovancu zaradi nenadnega in presenetljivega dogodka (nesreče), ki izvira iz dejavnosti, lastnosti in pravnega razmerja, navedenega v polici, vključeni so tudi odškodninski zahtevki zaposlenih delavcev (delodajalčeva odgovornost) zaradi škod, ki imajo za posledico:</w:t>
      </w:r>
    </w:p>
    <w:p w14:paraId="46739EA8"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telesne poškodbe, obolenje ali smrt osebe (poškodovanje osebe)</w:t>
      </w:r>
    </w:p>
    <w:p w14:paraId="5C9A63BA"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uničenje, poškodbo ali izginitev stvari (poškodovanje stvari).</w:t>
      </w:r>
    </w:p>
    <w:p w14:paraId="29F0C877"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osebe: </w:t>
      </w:r>
      <w:r w:rsidRPr="00A76E7F">
        <w:rPr>
          <w:rFonts w:ascii="Arial" w:hAnsi="Arial" w:cs="Arial"/>
          <w:bCs/>
          <w:color w:val="000000" w:themeColor="text1"/>
          <w:sz w:val="18"/>
          <w:szCs w:val="18"/>
        </w:rPr>
        <w:t>200.000,00 EUR</w:t>
      </w:r>
    </w:p>
    <w:p w14:paraId="1547344E"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stvari:    </w:t>
      </w:r>
      <w:r w:rsidRPr="00A76E7F">
        <w:rPr>
          <w:rFonts w:ascii="Arial" w:hAnsi="Arial" w:cs="Arial"/>
          <w:bCs/>
          <w:color w:val="000000" w:themeColor="text1"/>
          <w:sz w:val="18"/>
          <w:szCs w:val="18"/>
        </w:rPr>
        <w:t>70.000,00  EUR</w:t>
      </w:r>
    </w:p>
    <w:p w14:paraId="67AE5B37"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območje kritja je Evropa</w:t>
      </w:r>
    </w:p>
    <w:p w14:paraId="26EE46BE"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soudeležba pri škodi je odkupljena</w:t>
      </w:r>
    </w:p>
    <w:p w14:paraId="1E1CA0DF"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letni agregat je tri-</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4B54472E"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7B3B8414"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  zavarujejo se tudi dodatni nevarnostni viri – zahteva se kritje za škode, ki ne izvirajo neposredno iz dejavnosti pravne osebe, vendar je pravna oseba v skladu z Obligacijskim zakonikom odgovorna zanje (npr. zdrs snega s strehe, škoda iz naslova oddajanja prostorov v najem tretjim osebam, organizacija prireditve za starše in učence…) </w:t>
      </w:r>
    </w:p>
    <w:p w14:paraId="3546E156" w14:textId="77777777" w:rsidR="00A76E7F" w:rsidRPr="00A76E7F" w:rsidRDefault="00A76E7F" w:rsidP="00A76E7F">
      <w:pPr>
        <w:spacing w:after="0" w:line="240" w:lineRule="auto"/>
        <w:rPr>
          <w:rFonts w:ascii="Arial" w:hAnsi="Arial" w:cs="Arial"/>
          <w:bCs/>
          <w:color w:val="000000" w:themeColor="text1"/>
          <w:sz w:val="18"/>
          <w:szCs w:val="18"/>
        </w:rPr>
      </w:pPr>
    </w:p>
    <w:p w14:paraId="7B3F73A2"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Število vseh zaposlenih po posameznem zavodu: glej tabele posamezne OŠ (v podatku po tabelah so vključeni tudi zaposleni v kuhinjah)</w:t>
      </w:r>
    </w:p>
    <w:p w14:paraId="4C44146C"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6AD055C3" w14:textId="77777777" w:rsidR="00A76E7F" w:rsidRPr="00A76E7F" w:rsidRDefault="00A76E7F" w:rsidP="00A76E7F">
      <w:pPr>
        <w:spacing w:after="0" w:line="240" w:lineRule="auto"/>
        <w:ind w:left="720"/>
        <w:rPr>
          <w:rFonts w:ascii="Arial" w:hAnsi="Arial" w:cs="Arial"/>
          <w:b/>
          <w:color w:val="000000" w:themeColor="text1"/>
          <w:sz w:val="18"/>
          <w:szCs w:val="18"/>
        </w:rPr>
      </w:pPr>
      <w:r w:rsidRPr="00A76E7F">
        <w:rPr>
          <w:rFonts w:ascii="Arial" w:hAnsi="Arial" w:cs="Arial"/>
          <w:bCs/>
          <w:color w:val="000000" w:themeColor="text1"/>
          <w:sz w:val="18"/>
          <w:szCs w:val="18"/>
          <w:u w:val="single"/>
        </w:rPr>
        <w:t xml:space="preserve">Zavaruje se riziko </w:t>
      </w:r>
      <w:r w:rsidRPr="00A76E7F">
        <w:rPr>
          <w:rFonts w:ascii="Arial" w:hAnsi="Arial" w:cs="Arial"/>
          <w:b/>
          <w:bCs/>
          <w:color w:val="000000" w:themeColor="text1"/>
          <w:sz w:val="18"/>
          <w:szCs w:val="18"/>
          <w:u w:val="single"/>
        </w:rPr>
        <w:t>zastrupitve s hrano (proizvajalčeva odgovornost</w:t>
      </w:r>
      <w:r w:rsidRPr="00A76E7F">
        <w:rPr>
          <w:rFonts w:ascii="Arial" w:hAnsi="Arial" w:cs="Arial"/>
          <w:bCs/>
          <w:color w:val="000000" w:themeColor="text1"/>
          <w:sz w:val="18"/>
          <w:szCs w:val="18"/>
          <w:u w:val="single"/>
        </w:rPr>
        <w:t xml:space="preserve">) </w:t>
      </w:r>
      <w:r w:rsidRPr="00A76E7F">
        <w:rPr>
          <w:rFonts w:ascii="Arial" w:hAnsi="Arial" w:cs="Arial"/>
          <w:b/>
          <w:bCs/>
          <w:color w:val="000000" w:themeColor="text1"/>
          <w:sz w:val="18"/>
          <w:szCs w:val="18"/>
          <w:u w:val="single"/>
        </w:rPr>
        <w:t xml:space="preserve">za naslednje šole: </w:t>
      </w:r>
    </w:p>
    <w:p w14:paraId="55771492" w14:textId="77777777" w:rsidR="00A76E7F" w:rsidRPr="00A76E7F" w:rsidRDefault="00A76E7F" w:rsidP="00A76E7F">
      <w:pPr>
        <w:spacing w:after="0" w:line="240" w:lineRule="auto"/>
        <w:rPr>
          <w:rFonts w:ascii="Arial" w:hAnsi="Arial" w:cs="Arial"/>
          <w:bCs/>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37"/>
        <w:gridCol w:w="1867"/>
        <w:gridCol w:w="2475"/>
      </w:tblGrid>
      <w:tr w:rsidR="00A76E7F" w:rsidRPr="00A76E7F" w14:paraId="5A51BFC1" w14:textId="77777777" w:rsidTr="00A76E7F">
        <w:tc>
          <w:tcPr>
            <w:tcW w:w="1843" w:type="dxa"/>
          </w:tcPr>
          <w:p w14:paraId="545D1342"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Osnovna šola</w:t>
            </w:r>
          </w:p>
        </w:tc>
        <w:tc>
          <w:tcPr>
            <w:tcW w:w="3137" w:type="dxa"/>
          </w:tcPr>
          <w:p w14:paraId="11B8AC3D" w14:textId="77777777" w:rsidR="00A76E7F" w:rsidRPr="00A76E7F" w:rsidRDefault="00A76E7F" w:rsidP="00A76E7F">
            <w:pPr>
              <w:spacing w:after="0" w:line="240" w:lineRule="auto"/>
              <w:rPr>
                <w:rFonts w:ascii="Arial" w:hAnsi="Arial" w:cs="Arial"/>
                <w:bCs/>
                <w:color w:val="000000" w:themeColor="text1"/>
                <w:sz w:val="18"/>
                <w:szCs w:val="18"/>
              </w:rPr>
            </w:pPr>
          </w:p>
        </w:tc>
        <w:tc>
          <w:tcPr>
            <w:tcW w:w="1867" w:type="dxa"/>
          </w:tcPr>
          <w:p w14:paraId="74B44ACB" w14:textId="77777777" w:rsidR="00A76E7F" w:rsidRPr="00A76E7F" w:rsidRDefault="00A76E7F" w:rsidP="00A76E7F">
            <w:pPr>
              <w:spacing w:after="0" w:line="240" w:lineRule="auto"/>
              <w:jc w:val="center"/>
              <w:rPr>
                <w:rFonts w:ascii="Arial" w:hAnsi="Arial" w:cs="Arial"/>
                <w:bCs/>
                <w:color w:val="000000" w:themeColor="text1"/>
                <w:sz w:val="18"/>
                <w:szCs w:val="18"/>
              </w:rPr>
            </w:pPr>
            <w:r w:rsidRPr="00A76E7F">
              <w:rPr>
                <w:rFonts w:ascii="Arial" w:hAnsi="Arial" w:cs="Arial"/>
                <w:bCs/>
                <w:color w:val="000000" w:themeColor="text1"/>
                <w:sz w:val="18"/>
                <w:szCs w:val="18"/>
              </w:rPr>
              <w:t>Št. zaposlenih v kuhinji</w:t>
            </w:r>
          </w:p>
        </w:tc>
        <w:tc>
          <w:tcPr>
            <w:tcW w:w="2475" w:type="dxa"/>
          </w:tcPr>
          <w:p w14:paraId="43A63526" w14:textId="77777777" w:rsidR="00A76E7F" w:rsidRPr="00A76E7F" w:rsidRDefault="00A76E7F" w:rsidP="00A76E7F">
            <w:pPr>
              <w:spacing w:after="0" w:line="240" w:lineRule="auto"/>
              <w:jc w:val="center"/>
              <w:rPr>
                <w:rFonts w:ascii="Arial" w:hAnsi="Arial" w:cs="Arial"/>
                <w:bCs/>
                <w:color w:val="000000" w:themeColor="text1"/>
                <w:sz w:val="18"/>
                <w:szCs w:val="18"/>
              </w:rPr>
            </w:pPr>
            <w:r w:rsidRPr="00A76E7F">
              <w:rPr>
                <w:rFonts w:ascii="Arial" w:hAnsi="Arial" w:cs="Arial"/>
                <w:b/>
                <w:color w:val="000000" w:themeColor="text1"/>
                <w:sz w:val="18"/>
                <w:szCs w:val="18"/>
              </w:rPr>
              <w:t>Število prireditev / zunanji obiskovalci</w:t>
            </w:r>
          </w:p>
        </w:tc>
      </w:tr>
      <w:tr w:rsidR="00A76E7F" w:rsidRPr="00A76E7F" w14:paraId="2BE90C76" w14:textId="77777777" w:rsidTr="00A76E7F">
        <w:tc>
          <w:tcPr>
            <w:tcW w:w="1843" w:type="dxa"/>
          </w:tcPr>
          <w:p w14:paraId="0D363DDC" w14:textId="77777777" w:rsidR="00A76E7F" w:rsidRPr="00A76E7F" w:rsidRDefault="00A76E7F" w:rsidP="00A76E7F">
            <w:pPr>
              <w:spacing w:after="0" w:line="240" w:lineRule="auto"/>
              <w:rPr>
                <w:rFonts w:ascii="Arial" w:hAnsi="Arial" w:cs="Arial"/>
                <w:bCs/>
                <w:color w:val="000000" w:themeColor="text1"/>
                <w:sz w:val="18"/>
                <w:szCs w:val="18"/>
              </w:rPr>
            </w:pPr>
          </w:p>
          <w:p w14:paraId="74EFE63A"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OŠ Idrija </w:t>
            </w:r>
          </w:p>
        </w:tc>
        <w:tc>
          <w:tcPr>
            <w:tcW w:w="3137" w:type="dxa"/>
          </w:tcPr>
          <w:p w14:paraId="32603FF3"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hrana se prodaja tudi zunanjim odjemalcem – število prodanih obrokov leta 2016: 8613; promet z DDV leta 2016: 25.799,06 EUR</w:t>
            </w:r>
          </w:p>
        </w:tc>
        <w:tc>
          <w:tcPr>
            <w:tcW w:w="1867" w:type="dxa"/>
          </w:tcPr>
          <w:p w14:paraId="318210F0" w14:textId="77777777" w:rsidR="00A76E7F" w:rsidRPr="00A76E7F" w:rsidRDefault="00A76E7F" w:rsidP="00A76E7F">
            <w:pPr>
              <w:spacing w:after="0" w:line="240" w:lineRule="auto"/>
              <w:jc w:val="center"/>
              <w:rPr>
                <w:rFonts w:ascii="Arial" w:hAnsi="Arial" w:cs="Arial"/>
                <w:bCs/>
                <w:color w:val="000000" w:themeColor="text1"/>
                <w:sz w:val="18"/>
                <w:szCs w:val="18"/>
              </w:rPr>
            </w:pPr>
          </w:p>
          <w:p w14:paraId="65D0A1D9" w14:textId="77777777" w:rsidR="00A76E7F" w:rsidRPr="00A76E7F" w:rsidRDefault="00A76E7F" w:rsidP="00A76E7F">
            <w:pPr>
              <w:spacing w:after="0" w:line="240" w:lineRule="auto"/>
              <w:jc w:val="center"/>
              <w:rPr>
                <w:rFonts w:ascii="Arial" w:hAnsi="Arial" w:cs="Arial"/>
                <w:bCs/>
                <w:color w:val="000000" w:themeColor="text1"/>
                <w:sz w:val="18"/>
                <w:szCs w:val="18"/>
              </w:rPr>
            </w:pPr>
          </w:p>
          <w:p w14:paraId="0FDDF9CC" w14:textId="77777777" w:rsidR="00A76E7F" w:rsidRPr="00A76E7F" w:rsidRDefault="00A76E7F" w:rsidP="00A76E7F">
            <w:pPr>
              <w:spacing w:after="0" w:line="240" w:lineRule="auto"/>
              <w:jc w:val="center"/>
              <w:rPr>
                <w:rFonts w:ascii="Arial" w:hAnsi="Arial" w:cs="Arial"/>
                <w:bCs/>
                <w:color w:val="000000" w:themeColor="text1"/>
                <w:sz w:val="18"/>
                <w:szCs w:val="18"/>
              </w:rPr>
            </w:pPr>
            <w:r w:rsidRPr="00A76E7F">
              <w:rPr>
                <w:rFonts w:ascii="Arial" w:hAnsi="Arial" w:cs="Arial"/>
                <w:bCs/>
                <w:color w:val="000000" w:themeColor="text1"/>
                <w:sz w:val="18"/>
                <w:szCs w:val="18"/>
              </w:rPr>
              <w:t>9</w:t>
            </w:r>
          </w:p>
        </w:tc>
        <w:tc>
          <w:tcPr>
            <w:tcW w:w="2475" w:type="dxa"/>
          </w:tcPr>
          <w:p w14:paraId="51C4B32B" w14:textId="77777777" w:rsidR="00A76E7F" w:rsidRPr="00A76E7F" w:rsidRDefault="00A76E7F" w:rsidP="00A76E7F">
            <w:pPr>
              <w:autoSpaceDE w:val="0"/>
              <w:autoSpaceDN w:val="0"/>
              <w:adjustRightInd w:val="0"/>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Št. Prireditev: 5</w:t>
            </w:r>
          </w:p>
          <w:p w14:paraId="021A4AF9" w14:textId="77777777" w:rsidR="00A76E7F" w:rsidRPr="00A76E7F" w:rsidRDefault="00A76E7F" w:rsidP="00A76E7F">
            <w:pPr>
              <w:autoSpaceDE w:val="0"/>
              <w:autoSpaceDN w:val="0"/>
              <w:adjustRightInd w:val="0"/>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Povprečno št. zunanjih</w:t>
            </w:r>
          </w:p>
          <w:p w14:paraId="45BAD779" w14:textId="77777777" w:rsidR="00A76E7F" w:rsidRPr="00A76E7F" w:rsidRDefault="00A76E7F" w:rsidP="00A76E7F">
            <w:pPr>
              <w:autoSpaceDE w:val="0"/>
              <w:autoSpaceDN w:val="0"/>
              <w:adjustRightInd w:val="0"/>
              <w:spacing w:after="0" w:line="240" w:lineRule="auto"/>
              <w:jc w:val="center"/>
              <w:rPr>
                <w:rFonts w:ascii="Arial" w:hAnsi="Arial" w:cs="Arial"/>
                <w:bCs/>
                <w:color w:val="000000" w:themeColor="text1"/>
                <w:sz w:val="18"/>
                <w:szCs w:val="18"/>
              </w:rPr>
            </w:pPr>
            <w:r w:rsidRPr="00A76E7F">
              <w:rPr>
                <w:rFonts w:ascii="Arial" w:hAnsi="Arial" w:cs="Arial"/>
                <w:color w:val="000000" w:themeColor="text1"/>
                <w:sz w:val="18"/>
                <w:szCs w:val="18"/>
              </w:rPr>
              <w:t>obiskovalcev na prireditev : 400</w:t>
            </w:r>
          </w:p>
        </w:tc>
      </w:tr>
      <w:tr w:rsidR="00A76E7F" w:rsidRPr="00A76E7F" w14:paraId="439609AE" w14:textId="77777777" w:rsidTr="00A76E7F">
        <w:tc>
          <w:tcPr>
            <w:tcW w:w="1843" w:type="dxa"/>
          </w:tcPr>
          <w:p w14:paraId="268FCAA2"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OŠ Spodnja Idrija</w:t>
            </w:r>
          </w:p>
        </w:tc>
        <w:tc>
          <w:tcPr>
            <w:tcW w:w="3137" w:type="dxa"/>
          </w:tcPr>
          <w:p w14:paraId="755D726E"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rPr>
              <w:t>hrana se prodaja tudi zunanjim odjemalcem – število prodanih obrokov leta 2016: 533; promet z DDV leta 2016: 1.865,50 EUR</w:t>
            </w:r>
          </w:p>
        </w:tc>
        <w:tc>
          <w:tcPr>
            <w:tcW w:w="1867" w:type="dxa"/>
          </w:tcPr>
          <w:p w14:paraId="1CFBCE0A" w14:textId="77777777" w:rsidR="00A76E7F" w:rsidRPr="00A76E7F" w:rsidRDefault="00A76E7F" w:rsidP="00A76E7F">
            <w:pPr>
              <w:spacing w:after="0" w:line="240" w:lineRule="auto"/>
              <w:jc w:val="center"/>
              <w:rPr>
                <w:rFonts w:ascii="Arial" w:hAnsi="Arial" w:cs="Arial"/>
                <w:bCs/>
                <w:color w:val="000000" w:themeColor="text1"/>
                <w:sz w:val="18"/>
                <w:szCs w:val="18"/>
              </w:rPr>
            </w:pPr>
          </w:p>
          <w:p w14:paraId="031C14A7" w14:textId="77777777" w:rsidR="00A76E7F" w:rsidRPr="00A76E7F" w:rsidRDefault="00A76E7F" w:rsidP="00A76E7F">
            <w:pPr>
              <w:spacing w:after="0" w:line="240" w:lineRule="auto"/>
              <w:jc w:val="center"/>
              <w:rPr>
                <w:rFonts w:ascii="Arial" w:hAnsi="Arial" w:cs="Arial"/>
                <w:bCs/>
                <w:color w:val="000000" w:themeColor="text1"/>
                <w:sz w:val="18"/>
                <w:szCs w:val="18"/>
              </w:rPr>
            </w:pPr>
            <w:r w:rsidRPr="00A76E7F">
              <w:rPr>
                <w:rFonts w:ascii="Arial" w:hAnsi="Arial" w:cs="Arial"/>
                <w:bCs/>
                <w:color w:val="000000" w:themeColor="text1"/>
                <w:sz w:val="18"/>
                <w:szCs w:val="18"/>
              </w:rPr>
              <w:t>5</w:t>
            </w:r>
          </w:p>
        </w:tc>
        <w:tc>
          <w:tcPr>
            <w:tcW w:w="2475" w:type="dxa"/>
          </w:tcPr>
          <w:p w14:paraId="6750F4ED" w14:textId="77777777" w:rsidR="00A76E7F" w:rsidRPr="00A76E7F" w:rsidRDefault="00A76E7F" w:rsidP="00A76E7F">
            <w:pPr>
              <w:autoSpaceDE w:val="0"/>
              <w:autoSpaceDN w:val="0"/>
              <w:adjustRightInd w:val="0"/>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Št. Prireditev: 3</w:t>
            </w:r>
          </w:p>
          <w:p w14:paraId="27D11306" w14:textId="77777777" w:rsidR="00A76E7F" w:rsidRPr="00A76E7F" w:rsidRDefault="00A76E7F" w:rsidP="00A76E7F">
            <w:pPr>
              <w:autoSpaceDE w:val="0"/>
              <w:autoSpaceDN w:val="0"/>
              <w:adjustRightInd w:val="0"/>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Povprečno št. zunanjih</w:t>
            </w:r>
          </w:p>
          <w:p w14:paraId="1AD39F61" w14:textId="77777777" w:rsidR="00A76E7F" w:rsidRPr="00A76E7F" w:rsidRDefault="00A76E7F" w:rsidP="00A76E7F">
            <w:pPr>
              <w:spacing w:after="0" w:line="240" w:lineRule="auto"/>
              <w:jc w:val="center"/>
              <w:rPr>
                <w:rFonts w:ascii="Arial" w:hAnsi="Arial" w:cs="Arial"/>
                <w:bCs/>
                <w:color w:val="000000" w:themeColor="text1"/>
                <w:sz w:val="18"/>
                <w:szCs w:val="18"/>
              </w:rPr>
            </w:pPr>
            <w:r w:rsidRPr="00A76E7F">
              <w:rPr>
                <w:rFonts w:ascii="Arial" w:hAnsi="Arial" w:cs="Arial"/>
                <w:color w:val="000000" w:themeColor="text1"/>
                <w:sz w:val="18"/>
                <w:szCs w:val="18"/>
              </w:rPr>
              <w:t>obiskovalcev na prireditev : 60</w:t>
            </w:r>
          </w:p>
        </w:tc>
      </w:tr>
      <w:tr w:rsidR="00A76E7F" w:rsidRPr="00A76E7F" w14:paraId="660E25ED" w14:textId="77777777" w:rsidTr="00A76E7F">
        <w:tc>
          <w:tcPr>
            <w:tcW w:w="1843" w:type="dxa"/>
          </w:tcPr>
          <w:p w14:paraId="6DFE2FF3"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OŠ Črni Vrh</w:t>
            </w:r>
          </w:p>
        </w:tc>
        <w:tc>
          <w:tcPr>
            <w:tcW w:w="3137" w:type="dxa"/>
          </w:tcPr>
          <w:p w14:paraId="4B827204"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hrana se prodaja tudi zunanjim odjemalcem (Vrtec) - število prodanih obrokov leta 2016: 35.380; promet z DDV leta 2016: 34.425,80 EUR</w:t>
            </w:r>
          </w:p>
        </w:tc>
        <w:tc>
          <w:tcPr>
            <w:tcW w:w="1867" w:type="dxa"/>
          </w:tcPr>
          <w:p w14:paraId="665CDD4A" w14:textId="77777777" w:rsidR="00A76E7F" w:rsidRPr="00A76E7F" w:rsidRDefault="00A76E7F" w:rsidP="00A76E7F">
            <w:pPr>
              <w:spacing w:after="0" w:line="240" w:lineRule="auto"/>
              <w:jc w:val="center"/>
              <w:rPr>
                <w:rFonts w:ascii="Arial" w:hAnsi="Arial" w:cs="Arial"/>
                <w:bCs/>
                <w:color w:val="000000" w:themeColor="text1"/>
                <w:sz w:val="18"/>
                <w:szCs w:val="18"/>
              </w:rPr>
            </w:pPr>
            <w:r w:rsidRPr="00A76E7F">
              <w:rPr>
                <w:rFonts w:ascii="Arial" w:hAnsi="Arial" w:cs="Arial"/>
                <w:bCs/>
                <w:color w:val="000000" w:themeColor="text1"/>
                <w:sz w:val="18"/>
                <w:szCs w:val="18"/>
              </w:rPr>
              <w:t>1</w:t>
            </w:r>
          </w:p>
        </w:tc>
        <w:tc>
          <w:tcPr>
            <w:tcW w:w="2475" w:type="dxa"/>
          </w:tcPr>
          <w:p w14:paraId="13A257EC" w14:textId="77777777" w:rsidR="00A76E7F" w:rsidRPr="00A76E7F" w:rsidRDefault="00A76E7F" w:rsidP="00A76E7F">
            <w:pPr>
              <w:autoSpaceDE w:val="0"/>
              <w:autoSpaceDN w:val="0"/>
              <w:adjustRightInd w:val="0"/>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Št. Prireditev: 5</w:t>
            </w:r>
          </w:p>
          <w:p w14:paraId="5613ABC2" w14:textId="77777777" w:rsidR="00A76E7F" w:rsidRPr="00A76E7F" w:rsidRDefault="00A76E7F" w:rsidP="00A76E7F">
            <w:pPr>
              <w:autoSpaceDE w:val="0"/>
              <w:autoSpaceDN w:val="0"/>
              <w:adjustRightInd w:val="0"/>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Povprečno št. zunanjih</w:t>
            </w:r>
          </w:p>
          <w:p w14:paraId="4BB12611" w14:textId="77777777" w:rsidR="00A76E7F" w:rsidRPr="00A76E7F" w:rsidRDefault="00A76E7F" w:rsidP="00A76E7F">
            <w:pPr>
              <w:spacing w:after="0" w:line="240" w:lineRule="auto"/>
              <w:jc w:val="center"/>
              <w:rPr>
                <w:rFonts w:ascii="Arial" w:hAnsi="Arial" w:cs="Arial"/>
                <w:bCs/>
                <w:color w:val="000000" w:themeColor="text1"/>
                <w:sz w:val="18"/>
                <w:szCs w:val="18"/>
              </w:rPr>
            </w:pPr>
            <w:r w:rsidRPr="00A76E7F">
              <w:rPr>
                <w:rFonts w:ascii="Arial" w:hAnsi="Arial" w:cs="Arial"/>
                <w:color w:val="000000" w:themeColor="text1"/>
                <w:sz w:val="18"/>
                <w:szCs w:val="18"/>
              </w:rPr>
              <w:t>obiskovalcev na prireditev : 80</w:t>
            </w:r>
          </w:p>
        </w:tc>
      </w:tr>
    </w:tbl>
    <w:p w14:paraId="47D1E770" w14:textId="77777777" w:rsidR="00A76E7F" w:rsidRPr="00A76E7F" w:rsidRDefault="00A76E7F" w:rsidP="00A76E7F">
      <w:pPr>
        <w:spacing w:after="0" w:line="240" w:lineRule="auto"/>
        <w:rPr>
          <w:rFonts w:ascii="Arial" w:hAnsi="Arial" w:cs="Arial"/>
          <w:bCs/>
          <w:color w:val="000000" w:themeColor="text1"/>
          <w:sz w:val="18"/>
          <w:szCs w:val="18"/>
        </w:rPr>
      </w:pPr>
    </w:p>
    <w:p w14:paraId="5AA89492"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r w:rsidRPr="00A76E7F">
        <w:rPr>
          <w:rFonts w:ascii="Arial" w:hAnsi="Arial" w:cs="Arial"/>
          <w:color w:val="000000" w:themeColor="text1"/>
          <w:sz w:val="18"/>
          <w:szCs w:val="18"/>
        </w:rPr>
        <w:t>- Zavaruje se tudi škoda iz naslova oddajanja prostorov v najem tretjim osebam – gre za kratkotrajno oddajanje prostorov (nekaj ur na mesec) npr. šolske učilnice ali šolske telovadnice društvom ali posameznikom. Kvadratura takih prostorov po posameznem javnem zavodu je navedena v spodnji tabeli:</w:t>
      </w:r>
    </w:p>
    <w:p w14:paraId="10587990"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p>
    <w:p w14:paraId="2D3C3898"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247"/>
        <w:gridCol w:w="1486"/>
      </w:tblGrid>
      <w:tr w:rsidR="00A76E7F" w:rsidRPr="00A76E7F" w14:paraId="460AF8D2" w14:textId="77777777" w:rsidTr="00A76E7F">
        <w:trPr>
          <w:jc w:val="center"/>
        </w:trPr>
        <w:tc>
          <w:tcPr>
            <w:tcW w:w="0" w:type="auto"/>
            <w:vAlign w:val="center"/>
          </w:tcPr>
          <w:p w14:paraId="7A53EA4B" w14:textId="77777777" w:rsidR="00A76E7F" w:rsidRPr="00A76E7F" w:rsidRDefault="00A76E7F" w:rsidP="00A76E7F">
            <w:pPr>
              <w:spacing w:after="0" w:line="240" w:lineRule="auto"/>
              <w:rPr>
                <w:rFonts w:ascii="Arial" w:hAnsi="Arial" w:cs="Arial"/>
                <w:color w:val="000000" w:themeColor="text1"/>
                <w:sz w:val="18"/>
                <w:szCs w:val="18"/>
              </w:rPr>
            </w:pPr>
          </w:p>
        </w:tc>
        <w:tc>
          <w:tcPr>
            <w:tcW w:w="0" w:type="auto"/>
            <w:vAlign w:val="center"/>
          </w:tcPr>
          <w:p w14:paraId="00503F9A"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NAZIV OSNOVNE ŠOLE</w:t>
            </w:r>
          </w:p>
        </w:tc>
        <w:tc>
          <w:tcPr>
            <w:tcW w:w="0" w:type="auto"/>
            <w:vAlign w:val="center"/>
          </w:tcPr>
          <w:p w14:paraId="21A4B045"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KVADRATURA</w:t>
            </w:r>
          </w:p>
        </w:tc>
      </w:tr>
      <w:tr w:rsidR="00A76E7F" w:rsidRPr="00A76E7F" w14:paraId="39C194A0" w14:textId="77777777" w:rsidTr="00A76E7F">
        <w:trPr>
          <w:jc w:val="center"/>
        </w:trPr>
        <w:tc>
          <w:tcPr>
            <w:tcW w:w="0" w:type="auto"/>
            <w:vAlign w:val="center"/>
          </w:tcPr>
          <w:p w14:paraId="2DF86988"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1.</w:t>
            </w:r>
          </w:p>
        </w:tc>
        <w:tc>
          <w:tcPr>
            <w:tcW w:w="0" w:type="auto"/>
            <w:vAlign w:val="center"/>
          </w:tcPr>
          <w:p w14:paraId="2DF546B2"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OŠ IDRIJA</w:t>
            </w:r>
          </w:p>
        </w:tc>
        <w:tc>
          <w:tcPr>
            <w:tcW w:w="0" w:type="auto"/>
            <w:vAlign w:val="center"/>
          </w:tcPr>
          <w:p w14:paraId="35A5EEA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642 m2</w:t>
            </w:r>
          </w:p>
        </w:tc>
      </w:tr>
      <w:tr w:rsidR="00A76E7F" w:rsidRPr="00A76E7F" w14:paraId="4913A9BA" w14:textId="77777777" w:rsidTr="00A76E7F">
        <w:trPr>
          <w:jc w:val="center"/>
        </w:trPr>
        <w:tc>
          <w:tcPr>
            <w:tcW w:w="0" w:type="auto"/>
            <w:vAlign w:val="center"/>
          </w:tcPr>
          <w:p w14:paraId="526F7FB0"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2.</w:t>
            </w:r>
          </w:p>
        </w:tc>
        <w:tc>
          <w:tcPr>
            <w:tcW w:w="0" w:type="auto"/>
            <w:vAlign w:val="center"/>
          </w:tcPr>
          <w:p w14:paraId="1A825A4E"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OŠ SPODANJA IDRIJA</w:t>
            </w:r>
          </w:p>
        </w:tc>
        <w:tc>
          <w:tcPr>
            <w:tcW w:w="0" w:type="auto"/>
            <w:vAlign w:val="center"/>
          </w:tcPr>
          <w:p w14:paraId="15CF343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550 m2</w:t>
            </w:r>
          </w:p>
        </w:tc>
      </w:tr>
      <w:tr w:rsidR="00A76E7F" w:rsidRPr="00A76E7F" w14:paraId="17A60296" w14:textId="77777777" w:rsidTr="00A76E7F">
        <w:trPr>
          <w:jc w:val="center"/>
        </w:trPr>
        <w:tc>
          <w:tcPr>
            <w:tcW w:w="0" w:type="auto"/>
            <w:vAlign w:val="center"/>
          </w:tcPr>
          <w:p w14:paraId="12632CCC"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3.</w:t>
            </w:r>
          </w:p>
        </w:tc>
        <w:tc>
          <w:tcPr>
            <w:tcW w:w="0" w:type="auto"/>
            <w:vAlign w:val="center"/>
          </w:tcPr>
          <w:p w14:paraId="01BA5AFD"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OŠ ČRNI VRH</w:t>
            </w:r>
          </w:p>
        </w:tc>
        <w:tc>
          <w:tcPr>
            <w:tcW w:w="0" w:type="auto"/>
            <w:vAlign w:val="center"/>
          </w:tcPr>
          <w:p w14:paraId="65415D5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390 m2</w:t>
            </w:r>
          </w:p>
        </w:tc>
      </w:tr>
    </w:tbl>
    <w:p w14:paraId="56BDFF45" w14:textId="77777777" w:rsidR="00A76E7F" w:rsidRPr="00A76E7F" w:rsidRDefault="00A76E7F" w:rsidP="00A76E7F">
      <w:pPr>
        <w:spacing w:after="0" w:line="240" w:lineRule="auto"/>
        <w:rPr>
          <w:rFonts w:ascii="Arial" w:hAnsi="Arial" w:cs="Arial"/>
          <w:bCs/>
          <w:color w:val="000000" w:themeColor="text1"/>
          <w:sz w:val="18"/>
          <w:szCs w:val="18"/>
        </w:rPr>
      </w:pPr>
    </w:p>
    <w:p w14:paraId="51F6DE8B" w14:textId="77777777" w:rsidR="00A76E7F" w:rsidRPr="00A76E7F" w:rsidRDefault="00A76E7F" w:rsidP="00A76E7F">
      <w:pPr>
        <w:spacing w:after="0" w:line="240" w:lineRule="auto"/>
        <w:rPr>
          <w:rFonts w:ascii="Arial" w:hAnsi="Arial" w:cs="Arial"/>
          <w:color w:val="000000" w:themeColor="text1"/>
          <w:sz w:val="18"/>
          <w:szCs w:val="18"/>
        </w:rPr>
      </w:pPr>
    </w:p>
    <w:p w14:paraId="06C46A98" w14:textId="77777777" w:rsidR="00A76E7F" w:rsidRPr="00F37327" w:rsidRDefault="00A76E7F" w:rsidP="005D5934">
      <w:pPr>
        <w:pStyle w:val="Odstavekseznama"/>
        <w:numPr>
          <w:ilvl w:val="0"/>
          <w:numId w:val="62"/>
        </w:numPr>
        <w:spacing w:after="0" w:line="240" w:lineRule="auto"/>
        <w:ind w:left="709" w:hanging="709"/>
        <w:jc w:val="both"/>
        <w:rPr>
          <w:rFonts w:ascii="Arial" w:hAnsi="Arial" w:cs="Arial"/>
          <w:b/>
          <w:color w:val="000000" w:themeColor="text1"/>
          <w:sz w:val="18"/>
          <w:szCs w:val="18"/>
        </w:rPr>
      </w:pPr>
      <w:r w:rsidRPr="00F37327">
        <w:rPr>
          <w:rFonts w:ascii="Arial" w:hAnsi="Arial" w:cs="Arial"/>
          <w:b/>
          <w:color w:val="000000" w:themeColor="text1"/>
          <w:sz w:val="18"/>
          <w:szCs w:val="18"/>
        </w:rPr>
        <w:t>ZAVAROVANJE PREMOŽENJA VTRCA IDRIJA (Arkova ulica 7, 5280 Idrija)</w:t>
      </w:r>
    </w:p>
    <w:p w14:paraId="3839F28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
    <w:p w14:paraId="22191BE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»IDRIJA-PODATKI 2017« pod listom »VRTEC IDRIJA«</w:t>
      </w:r>
    </w:p>
    <w:p w14:paraId="38511D81" w14:textId="77777777" w:rsidR="00A76E7F" w:rsidRPr="00A76E7F" w:rsidRDefault="00A76E7F" w:rsidP="00A76E7F">
      <w:pPr>
        <w:spacing w:after="0" w:line="240" w:lineRule="auto"/>
        <w:rPr>
          <w:rFonts w:ascii="Arial" w:hAnsi="Arial" w:cs="Arial"/>
          <w:color w:val="000000" w:themeColor="text1"/>
          <w:sz w:val="18"/>
          <w:szCs w:val="18"/>
        </w:rPr>
      </w:pPr>
    </w:p>
    <w:p w14:paraId="1AE59F81" w14:textId="77777777" w:rsidR="00A76E7F" w:rsidRPr="00F37327" w:rsidRDefault="00A76E7F" w:rsidP="005D5934">
      <w:pPr>
        <w:pStyle w:val="Odstavekseznama"/>
        <w:numPr>
          <w:ilvl w:val="0"/>
          <w:numId w:val="63"/>
        </w:numPr>
        <w:spacing w:after="0" w:line="240" w:lineRule="auto"/>
        <w:ind w:left="709" w:hanging="709"/>
        <w:jc w:val="both"/>
        <w:rPr>
          <w:rFonts w:ascii="Arial" w:hAnsi="Arial" w:cs="Arial"/>
          <w:b/>
          <w:color w:val="000000" w:themeColor="text1"/>
          <w:sz w:val="18"/>
          <w:szCs w:val="18"/>
        </w:rPr>
      </w:pPr>
      <w:r w:rsidRPr="00F37327">
        <w:rPr>
          <w:rFonts w:ascii="Arial" w:hAnsi="Arial" w:cs="Arial"/>
          <w:b/>
          <w:color w:val="000000" w:themeColor="text1"/>
          <w:sz w:val="18"/>
          <w:szCs w:val="18"/>
        </w:rPr>
        <w:t>Požarno  in potresno zavarovanje:</w:t>
      </w:r>
    </w:p>
    <w:p w14:paraId="7624CFD5" w14:textId="77777777" w:rsidR="00A76E7F" w:rsidRPr="00A76E7F" w:rsidRDefault="00A76E7F" w:rsidP="00A76E7F">
      <w:pPr>
        <w:spacing w:after="0" w:line="240" w:lineRule="auto"/>
        <w:ind w:left="70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7D461284"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lastRenderedPageBreak/>
        <w:t>GRADBENI OBJEKTI - na dogovorjeno novo vrednost;</w:t>
      </w:r>
    </w:p>
    <w:p w14:paraId="044140C7"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565EB848"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 xml:space="preserve">ZALOGE – na </w:t>
      </w:r>
      <w:proofErr w:type="spellStart"/>
      <w:r w:rsidRPr="00A76E7F">
        <w:rPr>
          <w:rFonts w:ascii="Arial" w:hAnsi="Arial" w:cs="Arial"/>
          <w:bCs/>
          <w:color w:val="000000" w:themeColor="text1"/>
          <w:sz w:val="18"/>
          <w:szCs w:val="18"/>
        </w:rPr>
        <w:t>flotanten</w:t>
      </w:r>
      <w:proofErr w:type="spellEnd"/>
      <w:r w:rsidRPr="00A76E7F">
        <w:rPr>
          <w:rFonts w:ascii="Arial" w:hAnsi="Arial" w:cs="Arial"/>
          <w:bCs/>
          <w:color w:val="000000" w:themeColor="text1"/>
          <w:sz w:val="18"/>
          <w:szCs w:val="18"/>
        </w:rPr>
        <w:t xml:space="preserve"> način</w:t>
      </w:r>
    </w:p>
    <w:p w14:paraId="0AD07F85" w14:textId="77777777" w:rsidR="00A76E7F" w:rsidRPr="00A76E7F" w:rsidRDefault="00A76E7F" w:rsidP="00A76E7F">
      <w:pPr>
        <w:spacing w:after="0" w:line="240" w:lineRule="auto"/>
        <w:ind w:left="540"/>
        <w:contextualSpacing/>
        <w:rPr>
          <w:rFonts w:ascii="Arial" w:hAnsi="Arial" w:cs="Arial"/>
          <w:bCs/>
          <w:color w:val="000000" w:themeColor="text1"/>
          <w:sz w:val="18"/>
          <w:szCs w:val="18"/>
        </w:rPr>
      </w:pPr>
    </w:p>
    <w:p w14:paraId="7BB8D13A"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7C3F9BF2"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pod listom »VRTEC IDRIJA«. </w:t>
      </w:r>
      <w:r w:rsidRPr="00A76E7F">
        <w:rPr>
          <w:rFonts w:ascii="Arial" w:hAnsi="Arial" w:cs="Arial"/>
          <w:bCs/>
          <w:color w:val="000000" w:themeColor="text1"/>
          <w:sz w:val="18"/>
          <w:szCs w:val="18"/>
        </w:rPr>
        <w:t xml:space="preserve">V vrednosti vseh objektov je vključena tudi mehanska oprema zgradbe (instalacije,…). Zavaruje se tudi oprema na prostem (za </w:t>
      </w:r>
      <w:proofErr w:type="spellStart"/>
      <w:r w:rsidRPr="00A76E7F">
        <w:rPr>
          <w:rFonts w:ascii="Arial" w:hAnsi="Arial" w:cs="Arial"/>
          <w:bCs/>
          <w:color w:val="000000" w:themeColor="text1"/>
          <w:sz w:val="18"/>
          <w:szCs w:val="18"/>
        </w:rPr>
        <w:t>osneovne</w:t>
      </w:r>
      <w:proofErr w:type="spellEnd"/>
      <w:r w:rsidRPr="00A76E7F">
        <w:rPr>
          <w:rFonts w:ascii="Arial" w:hAnsi="Arial" w:cs="Arial"/>
          <w:bCs/>
          <w:color w:val="000000" w:themeColor="text1"/>
          <w:sz w:val="18"/>
          <w:szCs w:val="18"/>
        </w:rPr>
        <w:t xml:space="preserve"> požarne rizike), skladno s tabelo.</w:t>
      </w:r>
    </w:p>
    <w:p w14:paraId="2F4E991D" w14:textId="77777777" w:rsidR="00A76E7F" w:rsidRPr="00A76E7F" w:rsidRDefault="00A76E7F" w:rsidP="00A76E7F">
      <w:pPr>
        <w:spacing w:after="0" w:line="240" w:lineRule="auto"/>
        <w:ind w:left="540"/>
        <w:rPr>
          <w:rFonts w:ascii="Arial" w:hAnsi="Arial" w:cs="Arial"/>
          <w:bCs/>
          <w:color w:val="000000" w:themeColor="text1"/>
          <w:sz w:val="18"/>
          <w:szCs w:val="18"/>
        </w:rPr>
      </w:pPr>
    </w:p>
    <w:p w14:paraId="7554AD4C"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glej tabelo </w:t>
      </w:r>
      <w:r w:rsidRPr="00A76E7F">
        <w:rPr>
          <w:rFonts w:ascii="Arial" w:hAnsi="Arial" w:cs="Arial"/>
          <w:b/>
          <w:bCs/>
          <w:color w:val="000000" w:themeColor="text1"/>
          <w:sz w:val="18"/>
          <w:szCs w:val="18"/>
        </w:rPr>
        <w:t>»IDRIJA-PODATKI 2017« pod listom »VRTEC IDRIJA«</w:t>
      </w:r>
    </w:p>
    <w:p w14:paraId="4C892C8D"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Dodatni požarni riziki za objekte se zavarujejo na I. riziko na dogovorjeno novo vrednost, za opremo in zaloge pa na I. riziko na dogovorjeno vrednost.</w:t>
      </w:r>
    </w:p>
    <w:p w14:paraId="457F0573" w14:textId="77777777" w:rsidR="00A76E7F" w:rsidRPr="00A76E7F" w:rsidRDefault="00A76E7F" w:rsidP="00A76E7F">
      <w:pPr>
        <w:spacing w:after="0" w:line="240" w:lineRule="auto"/>
        <w:ind w:left="540"/>
        <w:rPr>
          <w:rFonts w:ascii="Arial" w:hAnsi="Arial" w:cs="Arial"/>
          <w:b/>
          <w:bCs/>
          <w:color w:val="000000" w:themeColor="text1"/>
          <w:sz w:val="18"/>
          <w:szCs w:val="18"/>
        </w:rPr>
      </w:pPr>
    </w:p>
    <w:p w14:paraId="3500D9A8" w14:textId="77777777" w:rsidR="00A76E7F" w:rsidRPr="00A76E7F" w:rsidRDefault="00A76E7F" w:rsidP="00A76E7F">
      <w:pPr>
        <w:widowControl w:val="0"/>
        <w:autoSpaceDE w:val="0"/>
        <w:autoSpaceDN w:val="0"/>
        <w:adjustRightInd w:val="0"/>
        <w:spacing w:after="0" w:line="240" w:lineRule="auto"/>
        <w:ind w:left="709"/>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zavaruje tudi proti riziku potresa z 2 % odbitno franšizo.</w:t>
      </w:r>
    </w:p>
    <w:p w14:paraId="7CAAC371" w14:textId="77777777" w:rsidR="00A76E7F" w:rsidRPr="00A76E7F" w:rsidRDefault="00A76E7F" w:rsidP="00A76E7F">
      <w:pPr>
        <w:widowControl w:val="0"/>
        <w:autoSpaceDE w:val="0"/>
        <w:autoSpaceDN w:val="0"/>
        <w:adjustRightInd w:val="0"/>
        <w:spacing w:after="0" w:line="240" w:lineRule="auto"/>
        <w:ind w:left="540"/>
        <w:rPr>
          <w:rFonts w:ascii="Arial" w:hAnsi="Arial" w:cs="Arial"/>
          <w:b/>
          <w:color w:val="000000" w:themeColor="text1"/>
          <w:sz w:val="18"/>
          <w:szCs w:val="18"/>
        </w:rPr>
      </w:pPr>
    </w:p>
    <w:p w14:paraId="3E18B5D8" w14:textId="77777777" w:rsidR="00A76E7F" w:rsidRPr="00A76E7F" w:rsidRDefault="00A76E7F" w:rsidP="00A76E7F">
      <w:pPr>
        <w:widowControl w:val="0"/>
        <w:autoSpaceDE w:val="0"/>
        <w:autoSpaceDN w:val="0"/>
        <w:adjustRightInd w:val="0"/>
        <w:spacing w:after="0" w:line="240" w:lineRule="auto"/>
        <w:ind w:left="540" w:firstLine="169"/>
        <w:rPr>
          <w:rFonts w:ascii="Arial" w:hAnsi="Arial" w:cs="Arial"/>
          <w:bCs/>
          <w:color w:val="000000" w:themeColor="text1"/>
          <w:sz w:val="18"/>
          <w:szCs w:val="18"/>
        </w:rPr>
      </w:pPr>
      <w:r w:rsidRPr="00A76E7F">
        <w:rPr>
          <w:rFonts w:ascii="Arial" w:hAnsi="Arial" w:cs="Arial"/>
          <w:b/>
          <w:color w:val="000000" w:themeColor="text1"/>
          <w:sz w:val="18"/>
          <w:szCs w:val="18"/>
        </w:rPr>
        <w:t>Protipožarni sistem:</w:t>
      </w:r>
    </w:p>
    <w:p w14:paraId="5504F99B"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xml:space="preserve">Objekti vrtca na Arkovi ulici in Črnem vrhu sta opremljena s protipožarnimi sistemi     </w:t>
      </w:r>
    </w:p>
    <w:p w14:paraId="3AE89CDB"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(detektorji dima), ki so vezani na varnostno službo. Poleg tega so po vseh objektih vseh enot vrtcev nameščeni gasilni aparati in hidranti ter protipožarna evakuacijska signalizacija.</w:t>
      </w:r>
    </w:p>
    <w:p w14:paraId="08D64678" w14:textId="77777777" w:rsidR="00A76E7F" w:rsidRPr="00A76E7F" w:rsidRDefault="00A76E7F" w:rsidP="00A76E7F">
      <w:pPr>
        <w:spacing w:after="0" w:line="240" w:lineRule="auto"/>
        <w:rPr>
          <w:rFonts w:ascii="Arial" w:hAnsi="Arial" w:cs="Arial"/>
          <w:color w:val="000000" w:themeColor="text1"/>
          <w:sz w:val="18"/>
          <w:szCs w:val="18"/>
        </w:rPr>
      </w:pPr>
    </w:p>
    <w:p w14:paraId="1F5A12F5" w14:textId="77777777" w:rsidR="00A76E7F" w:rsidRPr="00F37327" w:rsidRDefault="00A76E7F" w:rsidP="005D5934">
      <w:pPr>
        <w:pStyle w:val="Odstavekseznama"/>
        <w:numPr>
          <w:ilvl w:val="0"/>
          <w:numId w:val="63"/>
        </w:numPr>
        <w:spacing w:after="0" w:line="240" w:lineRule="auto"/>
        <w:ind w:left="742" w:hanging="742"/>
        <w:jc w:val="both"/>
        <w:rPr>
          <w:rFonts w:ascii="Arial" w:hAnsi="Arial" w:cs="Arial"/>
          <w:b/>
          <w:color w:val="000000" w:themeColor="text1"/>
          <w:sz w:val="18"/>
          <w:szCs w:val="18"/>
        </w:rPr>
      </w:pPr>
      <w:proofErr w:type="spellStart"/>
      <w:r w:rsidRPr="00F37327">
        <w:rPr>
          <w:rFonts w:ascii="Arial" w:hAnsi="Arial" w:cs="Arial"/>
          <w:b/>
          <w:color w:val="000000" w:themeColor="text1"/>
          <w:sz w:val="18"/>
          <w:szCs w:val="18"/>
        </w:rPr>
        <w:t>Vlomsko</w:t>
      </w:r>
      <w:proofErr w:type="spellEnd"/>
      <w:r w:rsidRPr="00F37327">
        <w:rPr>
          <w:rFonts w:ascii="Arial" w:hAnsi="Arial" w:cs="Arial"/>
          <w:b/>
          <w:color w:val="000000" w:themeColor="text1"/>
          <w:sz w:val="18"/>
          <w:szCs w:val="18"/>
        </w:rPr>
        <w:t xml:space="preserve"> zavarovanje:</w:t>
      </w:r>
    </w:p>
    <w:p w14:paraId="5D95FEAB" w14:textId="77777777" w:rsidR="00A76E7F" w:rsidRPr="00A76E7F" w:rsidRDefault="00A76E7F" w:rsidP="00A76E7F">
      <w:pPr>
        <w:spacing w:after="0" w:line="240" w:lineRule="auto"/>
        <w:ind w:left="720"/>
        <w:rPr>
          <w:rFonts w:ascii="Arial" w:hAnsi="Arial" w:cs="Arial"/>
          <w:color w:val="000000" w:themeColor="text1"/>
          <w:sz w:val="18"/>
          <w:szCs w:val="18"/>
        </w:rPr>
      </w:pPr>
    </w:p>
    <w:p w14:paraId="5E57D2C4"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 xml:space="preserve">se zavaruje NA PRVI RIZIKO vsa oprema s stroji in aparati, ostali inventar, ter zaloge: V SKLADU Z ZAVAROVALNIMI VSOTAMI DOLOČENIMI v tabeli </w:t>
      </w:r>
      <w:r w:rsidRPr="00A76E7F">
        <w:rPr>
          <w:rFonts w:ascii="Arial" w:hAnsi="Arial" w:cs="Arial"/>
          <w:b/>
          <w:bCs/>
          <w:color w:val="000000" w:themeColor="text1"/>
          <w:sz w:val="18"/>
          <w:szCs w:val="18"/>
        </w:rPr>
        <w:t>»IDRIJA-PODATKI 2017« pod listom »VRTEC IDRIJA«.</w:t>
      </w:r>
    </w:p>
    <w:p w14:paraId="6A3D9193"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ab/>
      </w:r>
    </w:p>
    <w:p w14:paraId="5706B594"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Cs/>
          <w:color w:val="000000" w:themeColor="text1"/>
          <w:sz w:val="18"/>
          <w:szCs w:val="18"/>
        </w:rPr>
        <w:tab/>
      </w:r>
      <w:proofErr w:type="spellStart"/>
      <w:r w:rsidRPr="00A76E7F">
        <w:rPr>
          <w:rFonts w:ascii="Arial" w:hAnsi="Arial" w:cs="Arial"/>
          <w:b/>
          <w:bCs/>
          <w:color w:val="000000" w:themeColor="text1"/>
          <w:sz w:val="18"/>
          <w:szCs w:val="18"/>
        </w:rPr>
        <w:t>Protivlomski</w:t>
      </w:r>
      <w:proofErr w:type="spellEnd"/>
      <w:r w:rsidRPr="00A76E7F">
        <w:rPr>
          <w:rFonts w:ascii="Arial" w:hAnsi="Arial" w:cs="Arial"/>
          <w:b/>
          <w:bCs/>
          <w:color w:val="000000" w:themeColor="text1"/>
          <w:sz w:val="18"/>
          <w:szCs w:val="18"/>
        </w:rPr>
        <w:t xml:space="preserve"> sistem:</w:t>
      </w:r>
    </w:p>
    <w:p w14:paraId="3770CE4D"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xml:space="preserve">Objekti vrtca na Arkovi ulici in Črnem vrhu sta opremljena s </w:t>
      </w:r>
      <w:proofErr w:type="spellStart"/>
      <w:r w:rsidRPr="00A76E7F">
        <w:rPr>
          <w:rFonts w:ascii="Arial" w:hAnsi="Arial" w:cs="Arial"/>
          <w:color w:val="000000" w:themeColor="text1"/>
          <w:sz w:val="18"/>
          <w:szCs w:val="18"/>
        </w:rPr>
        <w:t>protivlomskimi</w:t>
      </w:r>
      <w:proofErr w:type="spellEnd"/>
      <w:r w:rsidRPr="00A76E7F">
        <w:rPr>
          <w:rFonts w:ascii="Arial" w:hAnsi="Arial" w:cs="Arial"/>
          <w:color w:val="000000" w:themeColor="text1"/>
          <w:sz w:val="18"/>
          <w:szCs w:val="18"/>
        </w:rPr>
        <w:t xml:space="preserve"> sistemi, ki so vezani na varnostno službo. V enoti Arkova imajo nameščen tudi videonadzor.</w:t>
      </w:r>
    </w:p>
    <w:p w14:paraId="7DA72A26" w14:textId="77777777" w:rsidR="00A76E7F" w:rsidRPr="00A76E7F" w:rsidRDefault="00A76E7F" w:rsidP="00A76E7F">
      <w:pPr>
        <w:spacing w:after="0" w:line="240" w:lineRule="auto"/>
        <w:ind w:left="709"/>
        <w:rPr>
          <w:rFonts w:ascii="Arial" w:hAnsi="Arial" w:cs="Arial"/>
          <w:color w:val="000000" w:themeColor="text1"/>
          <w:sz w:val="18"/>
          <w:szCs w:val="18"/>
        </w:rPr>
      </w:pPr>
    </w:p>
    <w:p w14:paraId="1108ED44" w14:textId="77777777" w:rsidR="00A76E7F" w:rsidRPr="00F37327" w:rsidRDefault="00A76E7F" w:rsidP="005D5934">
      <w:pPr>
        <w:pStyle w:val="Odstavekseznama"/>
        <w:numPr>
          <w:ilvl w:val="0"/>
          <w:numId w:val="63"/>
        </w:numPr>
        <w:spacing w:after="0" w:line="240" w:lineRule="auto"/>
        <w:ind w:left="709" w:hanging="709"/>
        <w:jc w:val="both"/>
        <w:rPr>
          <w:rFonts w:ascii="Arial" w:hAnsi="Arial" w:cs="Arial"/>
          <w:b/>
          <w:color w:val="000000" w:themeColor="text1"/>
          <w:sz w:val="18"/>
          <w:szCs w:val="18"/>
        </w:rPr>
      </w:pPr>
      <w:r w:rsidRPr="00F37327">
        <w:rPr>
          <w:rFonts w:ascii="Arial" w:hAnsi="Arial" w:cs="Arial"/>
          <w:b/>
          <w:color w:val="000000" w:themeColor="text1"/>
          <w:sz w:val="18"/>
          <w:szCs w:val="18"/>
        </w:rPr>
        <w:t>Zavarovanje stekla:</w:t>
      </w:r>
    </w:p>
    <w:p w14:paraId="1E830E1D" w14:textId="77777777" w:rsidR="00A76E7F" w:rsidRPr="00A76E7F" w:rsidRDefault="00A76E7F" w:rsidP="00A76E7F">
      <w:pPr>
        <w:spacing w:after="0" w:line="240" w:lineRule="auto"/>
        <w:rPr>
          <w:rFonts w:ascii="Arial" w:hAnsi="Arial" w:cs="Arial"/>
          <w:b/>
          <w:color w:val="000000" w:themeColor="text1"/>
          <w:sz w:val="18"/>
          <w:szCs w:val="18"/>
        </w:rPr>
      </w:pPr>
    </w:p>
    <w:p w14:paraId="24C14228"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Neodvisno od vzroka razbitja (vandalizem vključen), se zavaruje vse vrste stekla:</w:t>
      </w:r>
    </w:p>
    <w:p w14:paraId="2513C748" w14:textId="77777777" w:rsidR="00A76E7F" w:rsidRPr="00A76E7F" w:rsidRDefault="00A76E7F" w:rsidP="00A76E7F">
      <w:pPr>
        <w:spacing w:after="0" w:line="240" w:lineRule="auto"/>
        <w:ind w:left="720"/>
        <w:rPr>
          <w:rFonts w:ascii="Arial" w:hAnsi="Arial" w:cs="Arial"/>
          <w:color w:val="000000" w:themeColor="text1"/>
          <w:sz w:val="18"/>
          <w:szCs w:val="18"/>
        </w:rPr>
      </w:pPr>
    </w:p>
    <w:p w14:paraId="02D0EB54" w14:textId="77777777" w:rsidR="00A76E7F" w:rsidRPr="00A76E7F" w:rsidRDefault="00A76E7F" w:rsidP="005D5934">
      <w:pPr>
        <w:numPr>
          <w:ilvl w:val="0"/>
          <w:numId w:val="46"/>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Arkova ulica 7, 5280 Idrija</w:t>
      </w:r>
    </w:p>
    <w:p w14:paraId="23E0A4A6"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Na 1. riziko do 4.000,00 EUR z letnim agregatom 20.000,00 EUR</w:t>
      </w:r>
    </w:p>
    <w:p w14:paraId="7C193172" w14:textId="77777777" w:rsidR="00A76E7F" w:rsidRPr="00A76E7F" w:rsidRDefault="00A76E7F" w:rsidP="005D5934">
      <w:pPr>
        <w:numPr>
          <w:ilvl w:val="0"/>
          <w:numId w:val="46"/>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Prelovčeva ulica 11, 5280 Idrija:</w:t>
      </w:r>
    </w:p>
    <w:p w14:paraId="6D8ADBA5"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Na 1. riziko do 2.500,00 EUR z letnim agregatom 10.000,00 EUR</w:t>
      </w:r>
    </w:p>
    <w:p w14:paraId="03194540" w14:textId="77777777" w:rsidR="00A76E7F" w:rsidRPr="00A76E7F" w:rsidRDefault="00A76E7F" w:rsidP="005D5934">
      <w:pPr>
        <w:numPr>
          <w:ilvl w:val="0"/>
          <w:numId w:val="46"/>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Šolska ulica 11, 5281 Spodnja Idrija:</w:t>
      </w:r>
    </w:p>
    <w:p w14:paraId="7B8268E9"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Na 1. riziko do 2.500,00 EUR z letnim agregatom 10.000,00 EUR</w:t>
      </w:r>
    </w:p>
    <w:p w14:paraId="54FFA97B" w14:textId="77777777" w:rsidR="00A76E7F" w:rsidRPr="00A76E7F" w:rsidRDefault="00A76E7F" w:rsidP="005D5934">
      <w:pPr>
        <w:numPr>
          <w:ilvl w:val="0"/>
          <w:numId w:val="46"/>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Ledine 10, 5281 Sp. Idrija:</w:t>
      </w:r>
    </w:p>
    <w:p w14:paraId="6F15C7BF"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Na 1. riziko do 2.500,00 EUR z letnim agregatom 10.000,00 EUR</w:t>
      </w:r>
    </w:p>
    <w:p w14:paraId="319CD217" w14:textId="77777777" w:rsidR="00A76E7F" w:rsidRPr="00A76E7F" w:rsidRDefault="00A76E7F" w:rsidP="005D5934">
      <w:pPr>
        <w:numPr>
          <w:ilvl w:val="0"/>
          <w:numId w:val="46"/>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Črni Vrh 95a, 5274 Črni Vrh:</w:t>
      </w:r>
    </w:p>
    <w:p w14:paraId="68347ED1"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Na 1. riziko do 2.500,00 EUR z letnim agregatom 10.000,00 EUR</w:t>
      </w:r>
    </w:p>
    <w:p w14:paraId="40F1F630" w14:textId="77777777" w:rsidR="00A76E7F" w:rsidRPr="00A76E7F" w:rsidRDefault="00A76E7F" w:rsidP="00A76E7F">
      <w:pPr>
        <w:spacing w:after="0" w:line="240" w:lineRule="auto"/>
        <w:rPr>
          <w:rFonts w:ascii="Arial" w:hAnsi="Arial" w:cs="Arial"/>
          <w:color w:val="000000" w:themeColor="text1"/>
          <w:sz w:val="18"/>
          <w:szCs w:val="18"/>
        </w:rPr>
      </w:pPr>
    </w:p>
    <w:p w14:paraId="1D7E563F" w14:textId="77777777" w:rsidR="00A76E7F" w:rsidRPr="00A76E7F" w:rsidRDefault="00A76E7F" w:rsidP="00A76E7F">
      <w:pPr>
        <w:spacing w:after="0" w:line="240" w:lineRule="auto"/>
        <w:rPr>
          <w:rFonts w:ascii="Arial" w:hAnsi="Arial" w:cs="Arial"/>
          <w:color w:val="000000" w:themeColor="text1"/>
          <w:sz w:val="18"/>
          <w:szCs w:val="18"/>
        </w:rPr>
      </w:pPr>
    </w:p>
    <w:p w14:paraId="12BF7B51" w14:textId="77777777" w:rsidR="00A76E7F" w:rsidRPr="00F37327" w:rsidRDefault="00A76E7F" w:rsidP="005D5934">
      <w:pPr>
        <w:pStyle w:val="Odstavekseznama"/>
        <w:numPr>
          <w:ilvl w:val="0"/>
          <w:numId w:val="63"/>
        </w:numPr>
        <w:spacing w:after="0" w:line="240" w:lineRule="auto"/>
        <w:ind w:left="709" w:hanging="709"/>
        <w:jc w:val="both"/>
        <w:rPr>
          <w:rFonts w:ascii="Arial" w:hAnsi="Arial" w:cs="Arial"/>
          <w:b/>
          <w:bCs/>
          <w:color w:val="000000" w:themeColor="text1"/>
          <w:sz w:val="18"/>
          <w:szCs w:val="18"/>
        </w:rPr>
      </w:pPr>
      <w:proofErr w:type="spellStart"/>
      <w:r w:rsidRPr="00F37327">
        <w:rPr>
          <w:rFonts w:ascii="Arial" w:hAnsi="Arial" w:cs="Arial"/>
          <w:b/>
          <w:bCs/>
          <w:color w:val="000000" w:themeColor="text1"/>
          <w:sz w:val="18"/>
          <w:szCs w:val="18"/>
        </w:rPr>
        <w:t>Strojelomno</w:t>
      </w:r>
      <w:proofErr w:type="spellEnd"/>
      <w:r w:rsidRPr="00F37327">
        <w:rPr>
          <w:rFonts w:ascii="Arial" w:hAnsi="Arial" w:cs="Arial"/>
          <w:b/>
          <w:bCs/>
          <w:color w:val="000000" w:themeColor="text1"/>
          <w:sz w:val="18"/>
          <w:szCs w:val="18"/>
        </w:rPr>
        <w:t xml:space="preserve"> zavarovanje:</w:t>
      </w:r>
    </w:p>
    <w:p w14:paraId="56EA9064" w14:textId="77777777" w:rsidR="00A76E7F" w:rsidRPr="00A76E7F" w:rsidRDefault="00A76E7F" w:rsidP="00A76E7F">
      <w:pPr>
        <w:tabs>
          <w:tab w:val="left" w:pos="6528"/>
        </w:tabs>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w:t>
      </w:r>
      <w:r w:rsidRPr="00A76E7F">
        <w:rPr>
          <w:rFonts w:ascii="Arial" w:hAnsi="Arial" w:cs="Arial"/>
          <w:bCs/>
          <w:color w:val="000000" w:themeColor="text1"/>
          <w:sz w:val="18"/>
          <w:szCs w:val="18"/>
        </w:rPr>
        <w:tab/>
      </w:r>
    </w:p>
    <w:p w14:paraId="7FB22E7B"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bCs/>
          <w:color w:val="000000" w:themeColor="text1"/>
          <w:sz w:val="18"/>
          <w:szCs w:val="18"/>
        </w:rPr>
        <w:t>Za</w:t>
      </w:r>
      <w:r w:rsidRPr="00A76E7F">
        <w:rPr>
          <w:rFonts w:ascii="Arial" w:hAnsi="Arial" w:cs="Arial"/>
          <w:color w:val="000000" w:themeColor="text1"/>
          <w:sz w:val="18"/>
          <w:szCs w:val="18"/>
        </w:rPr>
        <w:t xml:space="preserve"> vsako nenadno ali nepričakovano uničenje ali poškodovanje mehanske opreme objekta, elektronske opreme, strojev in aparatov, zaradi mehanskega loma, napak v konstrukciji  ali materialu, delovanja električne energije, zatajitve varovalnih ali regulacijskih naprav, padca, udarca ali prevrnitve in drugih vzrokov se na dogovorjeno vrednost zavaruje vsa oprema (v zavarovalno vsoto so vključeni tudi stroji, aparati in druge aparature knjižene pod drobni inventar) v skladu s tabelo »IDRIJA-PODATKI 2017« list »VRTEC IDRIJA«.</w:t>
      </w:r>
    </w:p>
    <w:p w14:paraId="71AE22EF" w14:textId="77777777" w:rsidR="00A76E7F" w:rsidRPr="00A76E7F" w:rsidRDefault="00A76E7F" w:rsidP="00A76E7F">
      <w:pPr>
        <w:spacing w:after="0" w:line="240" w:lineRule="auto"/>
        <w:ind w:left="1080"/>
        <w:contextualSpacing/>
        <w:rPr>
          <w:rFonts w:ascii="Arial" w:hAnsi="Arial" w:cs="Arial"/>
          <w:color w:val="000000" w:themeColor="text1"/>
          <w:sz w:val="18"/>
          <w:szCs w:val="18"/>
        </w:rPr>
      </w:pPr>
    </w:p>
    <w:p w14:paraId="407F2D93"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 xml:space="preserve">Kot zavarovalno vsoto za zavarovanje </w:t>
      </w:r>
      <w:proofErr w:type="spellStart"/>
      <w:r w:rsidRPr="00A76E7F">
        <w:rPr>
          <w:rFonts w:ascii="Arial" w:hAnsi="Arial" w:cs="Arial"/>
          <w:color w:val="000000" w:themeColor="text1"/>
          <w:sz w:val="18"/>
          <w:szCs w:val="18"/>
        </w:rPr>
        <w:t>strojeloma</w:t>
      </w:r>
      <w:proofErr w:type="spellEnd"/>
      <w:r w:rsidRPr="00A76E7F">
        <w:rPr>
          <w:rFonts w:ascii="Arial" w:hAnsi="Arial" w:cs="Arial"/>
          <w:color w:val="000000" w:themeColor="text1"/>
          <w:sz w:val="18"/>
          <w:szCs w:val="18"/>
        </w:rPr>
        <w:t xml:space="preserve"> na mehanski opremi objektov se določi 5% od vrednosti objektov.</w:t>
      </w:r>
    </w:p>
    <w:p w14:paraId="6A0438E4" w14:textId="77777777" w:rsidR="00A76E7F" w:rsidRPr="00A76E7F" w:rsidRDefault="00A76E7F" w:rsidP="00A76E7F">
      <w:pPr>
        <w:tabs>
          <w:tab w:val="left" w:pos="5400"/>
        </w:tabs>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ab/>
      </w:r>
    </w:p>
    <w:p w14:paraId="3F077086"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Zavaruje se amortizirana vrednost pri delnih škodah</w:t>
      </w:r>
    </w:p>
    <w:p w14:paraId="1B749B86" w14:textId="77777777" w:rsidR="00A76E7F" w:rsidRPr="00A76E7F" w:rsidRDefault="00A76E7F" w:rsidP="00A76E7F">
      <w:pPr>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rPr>
        <w:t xml:space="preserve">Soudeležba pri škodi - franšiza </w:t>
      </w:r>
      <w:r w:rsidRPr="00A76E7F">
        <w:rPr>
          <w:rFonts w:ascii="Arial" w:hAnsi="Arial" w:cs="Arial"/>
          <w:color w:val="000000" w:themeColor="text1"/>
          <w:sz w:val="18"/>
          <w:szCs w:val="18"/>
          <w:u w:val="single"/>
        </w:rPr>
        <w:t>se odkupi</w:t>
      </w:r>
    </w:p>
    <w:p w14:paraId="637F2B29" w14:textId="77777777" w:rsidR="00A76E7F" w:rsidRPr="00A76E7F" w:rsidRDefault="00A76E7F" w:rsidP="00A76E7F">
      <w:pPr>
        <w:spacing w:after="0" w:line="240" w:lineRule="auto"/>
        <w:ind w:left="720"/>
        <w:rPr>
          <w:rFonts w:ascii="Arial" w:hAnsi="Arial" w:cs="Arial"/>
          <w:color w:val="000000" w:themeColor="text1"/>
          <w:sz w:val="18"/>
          <w:szCs w:val="18"/>
        </w:rPr>
      </w:pPr>
    </w:p>
    <w:p w14:paraId="20A7A8AD" w14:textId="77777777" w:rsidR="00A76E7F" w:rsidRPr="00F37327" w:rsidRDefault="00A76E7F" w:rsidP="005D5934">
      <w:pPr>
        <w:pStyle w:val="Odstavekseznama"/>
        <w:numPr>
          <w:ilvl w:val="0"/>
          <w:numId w:val="63"/>
        </w:numPr>
        <w:spacing w:after="0" w:line="240" w:lineRule="auto"/>
        <w:ind w:left="709" w:hanging="709"/>
        <w:jc w:val="both"/>
        <w:rPr>
          <w:rFonts w:ascii="Arial" w:hAnsi="Arial" w:cs="Arial"/>
          <w:b/>
          <w:bCs/>
          <w:color w:val="000000" w:themeColor="text1"/>
          <w:sz w:val="18"/>
          <w:szCs w:val="18"/>
        </w:rPr>
      </w:pPr>
      <w:r w:rsidRPr="00F37327">
        <w:rPr>
          <w:rFonts w:ascii="Arial" w:hAnsi="Arial" w:cs="Arial"/>
          <w:b/>
          <w:color w:val="000000" w:themeColor="text1"/>
          <w:sz w:val="18"/>
          <w:szCs w:val="18"/>
        </w:rPr>
        <w:t>Zavarovanje računalnikov (</w:t>
      </w:r>
      <w:proofErr w:type="spellStart"/>
      <w:r w:rsidRPr="00F37327">
        <w:rPr>
          <w:rFonts w:ascii="Arial" w:hAnsi="Arial" w:cs="Arial"/>
          <w:b/>
          <w:color w:val="000000" w:themeColor="text1"/>
          <w:sz w:val="18"/>
          <w:szCs w:val="18"/>
        </w:rPr>
        <w:t>all</w:t>
      </w:r>
      <w:proofErr w:type="spellEnd"/>
      <w:r w:rsidRPr="00F37327">
        <w:rPr>
          <w:rFonts w:ascii="Arial" w:hAnsi="Arial" w:cs="Arial"/>
          <w:b/>
          <w:color w:val="000000" w:themeColor="text1"/>
          <w:sz w:val="18"/>
          <w:szCs w:val="18"/>
        </w:rPr>
        <w:t xml:space="preserve"> </w:t>
      </w:r>
      <w:proofErr w:type="spellStart"/>
      <w:r w:rsidRPr="00F37327">
        <w:rPr>
          <w:rFonts w:ascii="Arial" w:hAnsi="Arial" w:cs="Arial"/>
          <w:b/>
          <w:color w:val="000000" w:themeColor="text1"/>
          <w:sz w:val="18"/>
          <w:szCs w:val="18"/>
        </w:rPr>
        <w:t>risk</w:t>
      </w:r>
      <w:proofErr w:type="spellEnd"/>
      <w:r w:rsidRPr="00F37327">
        <w:rPr>
          <w:rFonts w:ascii="Arial" w:hAnsi="Arial" w:cs="Arial"/>
          <w:b/>
          <w:color w:val="000000" w:themeColor="text1"/>
          <w:sz w:val="18"/>
          <w:szCs w:val="18"/>
        </w:rPr>
        <w:t xml:space="preserve"> zavarovanje):</w:t>
      </w:r>
    </w:p>
    <w:p w14:paraId="5AFEB416" w14:textId="77777777" w:rsidR="00A76E7F" w:rsidRPr="00A76E7F" w:rsidRDefault="00A76E7F" w:rsidP="00A76E7F">
      <w:pPr>
        <w:spacing w:after="0" w:line="240" w:lineRule="auto"/>
        <w:rPr>
          <w:rFonts w:ascii="Arial" w:hAnsi="Arial" w:cs="Arial"/>
          <w:color w:val="000000" w:themeColor="text1"/>
          <w:sz w:val="18"/>
          <w:szCs w:val="18"/>
        </w:rPr>
      </w:pPr>
    </w:p>
    <w:p w14:paraId="784F9584"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Zavarujejo se računalniki s pripadajočo opremo na dogovorjeno vrednost: (tabela </w:t>
      </w:r>
      <w:r w:rsidRPr="00A76E7F">
        <w:rPr>
          <w:rFonts w:ascii="Arial" w:hAnsi="Arial" w:cs="Arial"/>
          <w:b/>
          <w:color w:val="000000" w:themeColor="text1"/>
          <w:sz w:val="18"/>
          <w:szCs w:val="18"/>
        </w:rPr>
        <w:t>»IDRIJA-PODATKI 2017«, zavihek »VRTEC IDRIJA«</w:t>
      </w:r>
      <w:r w:rsidRPr="00A76E7F">
        <w:rPr>
          <w:rFonts w:ascii="Arial" w:hAnsi="Arial" w:cs="Arial"/>
          <w:color w:val="000000" w:themeColor="text1"/>
          <w:sz w:val="18"/>
          <w:szCs w:val="18"/>
        </w:rPr>
        <w:t>).</w:t>
      </w:r>
    </w:p>
    <w:p w14:paraId="2027EDE1" w14:textId="77777777" w:rsidR="00A76E7F" w:rsidRPr="00A76E7F" w:rsidRDefault="00A76E7F" w:rsidP="00A76E7F">
      <w:pPr>
        <w:spacing w:after="0" w:line="240" w:lineRule="auto"/>
        <w:ind w:left="720"/>
        <w:rPr>
          <w:rFonts w:ascii="Arial" w:hAnsi="Arial" w:cs="Arial"/>
          <w:color w:val="000000" w:themeColor="text1"/>
          <w:sz w:val="18"/>
          <w:szCs w:val="18"/>
        </w:rPr>
      </w:pPr>
    </w:p>
    <w:p w14:paraId="36DD8D35"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Dodatno se zavaruje amortizirana vrednost pri delnih škodah </w:t>
      </w:r>
    </w:p>
    <w:p w14:paraId="6C7EF421" w14:textId="77777777" w:rsidR="00A76E7F" w:rsidRPr="00A76E7F" w:rsidRDefault="00A76E7F" w:rsidP="00A76E7F">
      <w:pPr>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rPr>
        <w:t>Soudeležba - franšiza - pri škodi, se odkupi in znaša 10% od škode, vendar ne manj kot 100,00 EUR in ne več kot 2.500,00 EUR</w:t>
      </w:r>
    </w:p>
    <w:p w14:paraId="5D6899EF" w14:textId="77777777" w:rsidR="00A76E7F" w:rsidRPr="00A76E7F" w:rsidRDefault="00A76E7F" w:rsidP="005D5934">
      <w:pPr>
        <w:widowControl w:val="0"/>
        <w:numPr>
          <w:ilvl w:val="0"/>
          <w:numId w:val="43"/>
        </w:numPr>
        <w:autoSpaceDE w:val="0"/>
        <w:autoSpaceDN w:val="0"/>
        <w:adjustRightInd w:val="0"/>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Zavaruje se tudi dodatna nevarnost na prenosnih računalnikih, za poškodbe pri prevozu in prenosu, ter prometni nesreči</w:t>
      </w:r>
    </w:p>
    <w:p w14:paraId="10E66116" w14:textId="77777777" w:rsidR="00A76E7F" w:rsidRPr="00A76E7F" w:rsidRDefault="00A76E7F" w:rsidP="00A76E7F">
      <w:pPr>
        <w:spacing w:after="0" w:line="240" w:lineRule="auto"/>
        <w:rPr>
          <w:rFonts w:ascii="Arial" w:hAnsi="Arial" w:cs="Arial"/>
          <w:color w:val="000000" w:themeColor="text1"/>
          <w:sz w:val="18"/>
          <w:szCs w:val="18"/>
        </w:rPr>
      </w:pPr>
    </w:p>
    <w:p w14:paraId="712734BF" w14:textId="77777777" w:rsidR="00A76E7F" w:rsidRPr="00F37327" w:rsidRDefault="00A76E7F" w:rsidP="005D5934">
      <w:pPr>
        <w:pStyle w:val="Odstavekseznama"/>
        <w:numPr>
          <w:ilvl w:val="0"/>
          <w:numId w:val="63"/>
        </w:numPr>
        <w:spacing w:after="0" w:line="240" w:lineRule="auto"/>
        <w:ind w:left="709" w:hanging="709"/>
        <w:jc w:val="both"/>
        <w:rPr>
          <w:rFonts w:ascii="Arial" w:hAnsi="Arial" w:cs="Arial"/>
          <w:b/>
          <w:color w:val="000000" w:themeColor="text1"/>
          <w:sz w:val="18"/>
          <w:szCs w:val="18"/>
        </w:rPr>
      </w:pPr>
      <w:r w:rsidRPr="00F37327">
        <w:rPr>
          <w:rFonts w:ascii="Arial" w:hAnsi="Arial" w:cs="Arial"/>
          <w:b/>
          <w:color w:val="000000" w:themeColor="text1"/>
          <w:sz w:val="18"/>
          <w:szCs w:val="18"/>
        </w:rPr>
        <w:t xml:space="preserve">Zavarovanje splošne odgovornosti: </w:t>
      </w:r>
    </w:p>
    <w:p w14:paraId="081F8697" w14:textId="77777777" w:rsidR="00A76E7F" w:rsidRPr="00A76E7F" w:rsidRDefault="00A76E7F" w:rsidP="00A76E7F">
      <w:pPr>
        <w:spacing w:after="0" w:line="240" w:lineRule="auto"/>
        <w:ind w:left="480"/>
        <w:rPr>
          <w:rFonts w:ascii="Arial" w:hAnsi="Arial" w:cs="Arial"/>
          <w:b/>
          <w:color w:val="000000" w:themeColor="text1"/>
          <w:sz w:val="18"/>
          <w:szCs w:val="18"/>
        </w:rPr>
      </w:pPr>
    </w:p>
    <w:p w14:paraId="3C7B046E"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Zavarovanje krije škodo zaradi civilno pravnih odškodninskih zahtevkov, ki jih tretje osebe uveljavljajo proti zavarovancu zaradi nenadnega in presenetljivega dogodka (nesreče), ki izvira iz dejavnosti, lastnosti in pravnega razmerja, navedenega v polici, vključeni so tudi odškodninski zahtevki zaposlenih delavcev (delodajalčeva odgovornost) zaradi škod, ki imajo za posledico:</w:t>
      </w:r>
    </w:p>
    <w:p w14:paraId="5665C4EE"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telesne poškodbe, obolenje ali smrt osebe (poškodovanje osebe)</w:t>
      </w:r>
    </w:p>
    <w:p w14:paraId="1940B78E"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uničenje, poškodbo ali izginitev stvari (poškodovanje stvari).</w:t>
      </w:r>
    </w:p>
    <w:p w14:paraId="62CE74F0"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osebe                                                    </w:t>
      </w:r>
      <w:r w:rsidRPr="00A76E7F">
        <w:rPr>
          <w:rFonts w:ascii="Arial" w:hAnsi="Arial" w:cs="Arial"/>
          <w:bCs/>
          <w:color w:val="000000" w:themeColor="text1"/>
          <w:sz w:val="18"/>
          <w:szCs w:val="18"/>
        </w:rPr>
        <w:t>200.000,00 EUR</w:t>
      </w:r>
    </w:p>
    <w:p w14:paraId="2568F76D"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stvari                                                       </w:t>
      </w:r>
      <w:r w:rsidRPr="00A76E7F">
        <w:rPr>
          <w:rFonts w:ascii="Arial" w:hAnsi="Arial" w:cs="Arial"/>
          <w:bCs/>
          <w:color w:val="000000" w:themeColor="text1"/>
          <w:sz w:val="18"/>
          <w:szCs w:val="18"/>
        </w:rPr>
        <w:t>70.000,00  EUR</w:t>
      </w:r>
    </w:p>
    <w:p w14:paraId="46E8DB14"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območje kritja je Evropa</w:t>
      </w:r>
    </w:p>
    <w:p w14:paraId="6E2956DE"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soudeležba pri škodi je odkupljena</w:t>
      </w:r>
    </w:p>
    <w:p w14:paraId="42F6833A"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letni agregat je tri-</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06151639"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72024D7D"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  zavarujejo se tudi dodatni nevarnostni viri – zahteva se kritje za škode, ki ne izvirajo neposredno iz dejavnosti pravne osebe, vendar je pravna oseba v skladu z Obligacijskim zakonikom odgovorna zanje (npr. zdrs snega s strehe, škoda iz naslova oddajanja prostorov v najem tretjim osebam, organizacija prireditev v okviru učnega programa vrtca…) </w:t>
      </w:r>
    </w:p>
    <w:p w14:paraId="5D63AADF"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Število vseh zaposlenih: GLEJ TABELO </w:t>
      </w:r>
      <w:r w:rsidRPr="00A76E7F">
        <w:rPr>
          <w:rFonts w:ascii="Arial" w:hAnsi="Arial" w:cs="Arial"/>
          <w:color w:val="000000" w:themeColor="text1"/>
          <w:sz w:val="18"/>
          <w:szCs w:val="18"/>
        </w:rPr>
        <w:t>»IDRIJA-PODATKI 2017« list »VRTEC IDRIJA«.</w:t>
      </w:r>
    </w:p>
    <w:p w14:paraId="539F0D98" w14:textId="77777777" w:rsidR="00A76E7F" w:rsidRPr="00A76E7F" w:rsidRDefault="00A76E7F" w:rsidP="00A76E7F">
      <w:pPr>
        <w:spacing w:after="0" w:line="240" w:lineRule="auto"/>
        <w:ind w:left="720"/>
        <w:rPr>
          <w:rFonts w:ascii="Arial" w:hAnsi="Arial" w:cs="Arial"/>
          <w:bCs/>
          <w:color w:val="000000" w:themeColor="text1"/>
          <w:sz w:val="18"/>
          <w:szCs w:val="18"/>
          <w:u w:val="single"/>
        </w:rPr>
      </w:pPr>
      <w:r w:rsidRPr="00A76E7F">
        <w:rPr>
          <w:rFonts w:ascii="Arial" w:hAnsi="Arial" w:cs="Arial"/>
          <w:bCs/>
          <w:color w:val="000000" w:themeColor="text1"/>
          <w:sz w:val="18"/>
          <w:szCs w:val="18"/>
        </w:rPr>
        <w:t xml:space="preserve">- </w:t>
      </w:r>
      <w:r w:rsidRPr="00A76E7F">
        <w:rPr>
          <w:rFonts w:ascii="Arial" w:hAnsi="Arial" w:cs="Arial"/>
          <w:bCs/>
          <w:color w:val="000000" w:themeColor="text1"/>
          <w:sz w:val="18"/>
          <w:szCs w:val="18"/>
          <w:u w:val="single"/>
        </w:rPr>
        <w:t>zavaruje se tudi riziko zastrupitve s hrano (hrana se ne distribuira zunaj vrtca, št zaposlenih v kuhinji: 10)</w:t>
      </w:r>
    </w:p>
    <w:p w14:paraId="17D95F3B"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09271A34"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r w:rsidRPr="00A76E7F">
        <w:rPr>
          <w:rFonts w:ascii="Arial" w:hAnsi="Arial" w:cs="Arial"/>
          <w:color w:val="000000" w:themeColor="text1"/>
          <w:sz w:val="18"/>
          <w:szCs w:val="18"/>
        </w:rPr>
        <w:t>- Zavaruje se tudi škoda iz naslova oddajanja prostorov v najem tretjim osebam – gre za kratkotrajno oddajanje prostorov (nekaj ur na mesec) npr. atrij, igralnice - učilnice ali telovadnice društvom ali posameznikom. Kvadratura takih prostorov je navedena v spodnji tabeli:</w:t>
      </w:r>
    </w:p>
    <w:p w14:paraId="3C24E01C"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p>
    <w:p w14:paraId="6DB653E2"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566"/>
        <w:gridCol w:w="1486"/>
      </w:tblGrid>
      <w:tr w:rsidR="00A76E7F" w:rsidRPr="00A76E7F" w14:paraId="0B48CD55" w14:textId="77777777" w:rsidTr="00A76E7F">
        <w:trPr>
          <w:jc w:val="center"/>
        </w:trPr>
        <w:tc>
          <w:tcPr>
            <w:tcW w:w="0" w:type="auto"/>
            <w:vAlign w:val="center"/>
          </w:tcPr>
          <w:p w14:paraId="06BCEA69" w14:textId="77777777" w:rsidR="00A76E7F" w:rsidRPr="00A76E7F" w:rsidRDefault="00A76E7F" w:rsidP="00A76E7F">
            <w:pPr>
              <w:spacing w:after="0" w:line="240" w:lineRule="auto"/>
              <w:rPr>
                <w:rFonts w:ascii="Arial" w:hAnsi="Arial" w:cs="Arial"/>
                <w:color w:val="000000" w:themeColor="text1"/>
                <w:sz w:val="18"/>
                <w:szCs w:val="18"/>
              </w:rPr>
            </w:pPr>
          </w:p>
        </w:tc>
        <w:tc>
          <w:tcPr>
            <w:tcW w:w="0" w:type="auto"/>
            <w:vAlign w:val="center"/>
          </w:tcPr>
          <w:p w14:paraId="18796170"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NAZIV ZAVODA</w:t>
            </w:r>
          </w:p>
        </w:tc>
        <w:tc>
          <w:tcPr>
            <w:tcW w:w="0" w:type="auto"/>
            <w:vAlign w:val="center"/>
          </w:tcPr>
          <w:p w14:paraId="039BCE5F"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KVADRATURA</w:t>
            </w:r>
          </w:p>
        </w:tc>
      </w:tr>
      <w:tr w:rsidR="00A76E7F" w:rsidRPr="00A76E7F" w14:paraId="1E19466A" w14:textId="77777777" w:rsidTr="00A76E7F">
        <w:trPr>
          <w:jc w:val="center"/>
        </w:trPr>
        <w:tc>
          <w:tcPr>
            <w:tcW w:w="0" w:type="auto"/>
            <w:vAlign w:val="center"/>
          </w:tcPr>
          <w:p w14:paraId="02F9FFEA"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1.</w:t>
            </w:r>
          </w:p>
        </w:tc>
        <w:tc>
          <w:tcPr>
            <w:tcW w:w="0" w:type="auto"/>
            <w:vAlign w:val="center"/>
          </w:tcPr>
          <w:p w14:paraId="4BDB52CE"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VRTEC IDRIJA</w:t>
            </w:r>
          </w:p>
        </w:tc>
        <w:tc>
          <w:tcPr>
            <w:tcW w:w="0" w:type="auto"/>
            <w:vAlign w:val="center"/>
          </w:tcPr>
          <w:p w14:paraId="3804756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70 m2</w:t>
            </w:r>
          </w:p>
        </w:tc>
      </w:tr>
    </w:tbl>
    <w:p w14:paraId="4AAF215B" w14:textId="77777777" w:rsidR="00A76E7F" w:rsidRPr="00A76E7F" w:rsidRDefault="00A76E7F" w:rsidP="00A76E7F">
      <w:pPr>
        <w:spacing w:after="0" w:line="240" w:lineRule="auto"/>
        <w:rPr>
          <w:rFonts w:ascii="Arial" w:hAnsi="Arial" w:cs="Arial"/>
          <w:bCs/>
          <w:color w:val="000000" w:themeColor="text1"/>
          <w:sz w:val="18"/>
          <w:szCs w:val="18"/>
        </w:rPr>
      </w:pPr>
    </w:p>
    <w:p w14:paraId="3B9F7986" w14:textId="11671BBF" w:rsidR="00A76E7F" w:rsidRPr="00F37327" w:rsidRDefault="00AB172D" w:rsidP="005D5934">
      <w:pPr>
        <w:pStyle w:val="Odstavekseznama"/>
        <w:numPr>
          <w:ilvl w:val="0"/>
          <w:numId w:val="63"/>
        </w:numPr>
        <w:spacing w:after="0" w:line="240" w:lineRule="auto"/>
        <w:ind w:left="709" w:hanging="709"/>
        <w:jc w:val="both"/>
        <w:rPr>
          <w:rFonts w:ascii="Arial" w:hAnsi="Arial" w:cs="Arial"/>
          <w:b/>
          <w:bCs/>
          <w:color w:val="000000" w:themeColor="text1"/>
          <w:sz w:val="18"/>
          <w:szCs w:val="18"/>
        </w:rPr>
      </w:pPr>
      <w:r>
        <w:rPr>
          <w:rFonts w:ascii="Arial" w:hAnsi="Arial" w:cs="Arial"/>
          <w:b/>
          <w:bCs/>
          <w:color w:val="000000" w:themeColor="text1"/>
          <w:sz w:val="18"/>
          <w:szCs w:val="18"/>
        </w:rPr>
        <w:t>Zavarovanje vozil</w:t>
      </w:r>
    </w:p>
    <w:p w14:paraId="7005DEDF" w14:textId="77777777" w:rsidR="00A76E7F" w:rsidRPr="00A76E7F" w:rsidRDefault="00A76E7F" w:rsidP="00A76E7F">
      <w:pPr>
        <w:spacing w:after="0" w:line="240" w:lineRule="auto"/>
        <w:rPr>
          <w:rFonts w:ascii="Arial" w:hAnsi="Arial" w:cs="Arial"/>
          <w:bCs/>
          <w:color w:val="000000" w:themeColor="text1"/>
          <w:sz w:val="18"/>
          <w:szCs w:val="18"/>
        </w:rPr>
      </w:pPr>
    </w:p>
    <w:p w14:paraId="2C43FF02" w14:textId="77777777" w:rsidR="00A76E7F" w:rsidRPr="00A76E7F" w:rsidRDefault="00A76E7F" w:rsidP="00A76E7F">
      <w:pPr>
        <w:spacing w:after="0" w:line="240" w:lineRule="auto"/>
        <w:ind w:left="360" w:firstLine="345"/>
        <w:rPr>
          <w:rFonts w:ascii="Arial" w:hAnsi="Arial" w:cs="Arial"/>
          <w:b/>
          <w:color w:val="000000" w:themeColor="text1"/>
          <w:sz w:val="18"/>
          <w:szCs w:val="18"/>
        </w:rPr>
      </w:pPr>
      <w:r w:rsidRPr="00A76E7F">
        <w:rPr>
          <w:rFonts w:ascii="Arial" w:hAnsi="Arial" w:cs="Arial"/>
          <w:color w:val="000000" w:themeColor="text1"/>
          <w:sz w:val="18"/>
          <w:szCs w:val="18"/>
        </w:rPr>
        <w:t>(priloga »</w:t>
      </w:r>
      <w:r w:rsidRPr="00A76E7F">
        <w:rPr>
          <w:rFonts w:ascii="Arial" w:hAnsi="Arial" w:cs="Arial"/>
          <w:bCs/>
          <w:color w:val="000000" w:themeColor="text1"/>
          <w:sz w:val="18"/>
          <w:szCs w:val="18"/>
        </w:rPr>
        <w:t>IDRIJA-PODATKI 2017«, list »VRTEC VOZILA«)</w:t>
      </w:r>
      <w:r w:rsidRPr="00A76E7F">
        <w:rPr>
          <w:rFonts w:ascii="Arial" w:hAnsi="Arial" w:cs="Arial"/>
          <w:b/>
          <w:color w:val="000000" w:themeColor="text1"/>
          <w:sz w:val="18"/>
          <w:szCs w:val="18"/>
        </w:rPr>
        <w:t>:</w:t>
      </w:r>
    </w:p>
    <w:p w14:paraId="479ABC14"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162E28A1"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Ponudnik naj v ponudbi – vzorcu police - navede letno premijo in zahtevana zavarovalna kritja za vsako posamezno vozilo in za vsa vozila skupaj (rekapitulacija letne premije) !  </w:t>
      </w:r>
    </w:p>
    <w:p w14:paraId="03D96868"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w:t>
      </w:r>
    </w:p>
    <w:p w14:paraId="46870EEF"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Pri motornih vozilih nabavna vrednost vključuje vso opremo vozila, zato mora kasko kritje vključevati vse elemente vozil. </w:t>
      </w:r>
    </w:p>
    <w:p w14:paraId="4654C6A8" w14:textId="77777777" w:rsidR="00A76E7F" w:rsidRPr="00A76E7F" w:rsidRDefault="00A76E7F" w:rsidP="00A76E7F">
      <w:pPr>
        <w:spacing w:after="0" w:line="240" w:lineRule="auto"/>
        <w:rPr>
          <w:rFonts w:ascii="Arial" w:hAnsi="Arial" w:cs="Arial"/>
          <w:bCs/>
          <w:color w:val="000000" w:themeColor="text1"/>
          <w:sz w:val="18"/>
          <w:szCs w:val="18"/>
        </w:rPr>
      </w:pPr>
    </w:p>
    <w:p w14:paraId="3D560116"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u w:val="single"/>
        </w:rPr>
        <w:t>Vozila se zavaruje v skladu z oznako v tabeli (DA/NE):</w:t>
      </w:r>
    </w:p>
    <w:p w14:paraId="27746B9B"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obvezno - AO zavarovanje s podvojenimi zavarovalnimi vsotami </w:t>
      </w:r>
    </w:p>
    <w:p w14:paraId="3850DF24"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AO plus </w:t>
      </w:r>
    </w:p>
    <w:p w14:paraId="118D4D02"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w:t>
      </w:r>
    </w:p>
    <w:p w14:paraId="74D012E6"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Pomembno: Na potrdilih o zavarovanju avtomobilske odgovornosti, ki jih bo zavarovalnica (katere ponudba bo sprejeta) izdala za posamezno vozilo, ne sme biti naveden datum poteka zavarovalnega kritja. Namesto tega naj bo navedena dikcija: »do preklica«, ali</w:t>
      </w:r>
      <w:r w:rsidRPr="00A76E7F">
        <w:rPr>
          <w:rFonts w:ascii="Arial" w:hAnsi="Arial" w:cs="Arial"/>
          <w:color w:val="000000" w:themeColor="text1"/>
          <w:sz w:val="18"/>
          <w:szCs w:val="18"/>
        </w:rPr>
        <w:t xml:space="preserve"> "do odtujitve vozila, izključno dokler je vozilo registrirano na ime tega zavarovanca", ali »do poteka police«….. </w:t>
      </w:r>
    </w:p>
    <w:p w14:paraId="6D720534" w14:textId="228D73B3" w:rsidR="00AB172D" w:rsidRDefault="00AB172D">
      <w:pPr>
        <w:spacing w:after="0" w:line="240" w:lineRule="auto"/>
        <w:rPr>
          <w:rFonts w:ascii="Arial" w:hAnsi="Arial" w:cs="Arial"/>
          <w:bCs/>
          <w:color w:val="000000" w:themeColor="text1"/>
          <w:sz w:val="18"/>
          <w:szCs w:val="18"/>
        </w:rPr>
      </w:pPr>
      <w:r>
        <w:rPr>
          <w:rFonts w:ascii="Arial" w:hAnsi="Arial" w:cs="Arial"/>
          <w:bCs/>
          <w:color w:val="000000" w:themeColor="text1"/>
          <w:sz w:val="18"/>
          <w:szCs w:val="18"/>
        </w:rPr>
        <w:br w:type="page"/>
      </w:r>
    </w:p>
    <w:p w14:paraId="279C68EE" w14:textId="77777777" w:rsidR="00A76E7F" w:rsidRPr="00A76E7F" w:rsidRDefault="00A76E7F" w:rsidP="00A76E7F">
      <w:pPr>
        <w:spacing w:after="0" w:line="240" w:lineRule="auto"/>
        <w:rPr>
          <w:rFonts w:ascii="Arial" w:hAnsi="Arial" w:cs="Arial"/>
          <w:bCs/>
          <w:color w:val="000000" w:themeColor="text1"/>
          <w:sz w:val="18"/>
          <w:szCs w:val="18"/>
        </w:rPr>
      </w:pPr>
    </w:p>
    <w:p w14:paraId="4A3E7B46"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u w:val="single"/>
        </w:rPr>
        <w:t>V skladu z oznako v tabeli (DA/NE) se zavaruje tudi:</w:t>
      </w:r>
    </w:p>
    <w:p w14:paraId="5A0C0F1C"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rPr>
        <w:t xml:space="preserve">            - Osnovno kasko zavarovanje AKA, ki vključuje riziko požara (</w:t>
      </w:r>
      <w:r w:rsidRPr="00A76E7F">
        <w:rPr>
          <w:rFonts w:ascii="Arial" w:hAnsi="Arial" w:cs="Arial"/>
          <w:bCs/>
          <w:color w:val="000000" w:themeColor="text1"/>
          <w:sz w:val="18"/>
          <w:szCs w:val="18"/>
          <w:u w:val="single"/>
        </w:rPr>
        <w:t>ne glede na  vzrok</w:t>
      </w:r>
      <w:r w:rsidRPr="00A76E7F">
        <w:rPr>
          <w:rFonts w:ascii="Arial" w:hAnsi="Arial" w:cs="Arial"/>
          <w:bCs/>
          <w:color w:val="000000" w:themeColor="text1"/>
          <w:sz w:val="18"/>
          <w:szCs w:val="18"/>
        </w:rPr>
        <w:t>) in elementarnih nesreč, tatvine, ter stroške reševanja vozila na kraju nezgode, in prevoz poškodovanega vozila do sedeža zavarovanca ali do pooblaščenega serviserja.</w:t>
      </w:r>
    </w:p>
    <w:p w14:paraId="1BAC877B"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Soudeležba: v skladu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IDRIJA-PODATKI 2017«, list »VRTEC VOZILA«. Ni vpliva na bonus pri škodi iz naslova: požar in elementarne nesreče, ter tatvina.</w:t>
      </w:r>
    </w:p>
    <w:p w14:paraId="44D63926"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Delni avtomobilski kasko: v skladu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 xml:space="preserve">IDRIJA-PODATKI 2017«, list »VRTEC VOZILA« (ni vpliva na bonus, ni franšize); </w:t>
      </w:r>
    </w:p>
    <w:p w14:paraId="695B3ADF" w14:textId="77777777" w:rsidR="00A76E7F" w:rsidRPr="00A76E7F" w:rsidRDefault="00A76E7F" w:rsidP="00A76E7F">
      <w:pPr>
        <w:spacing w:after="0" w:line="240" w:lineRule="auto"/>
        <w:rPr>
          <w:rFonts w:ascii="Arial" w:hAnsi="Arial" w:cs="Arial"/>
          <w:bCs/>
          <w:color w:val="000000" w:themeColor="text1"/>
          <w:sz w:val="18"/>
          <w:szCs w:val="18"/>
        </w:rPr>
      </w:pPr>
    </w:p>
    <w:p w14:paraId="6BEE7592"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u w:val="single"/>
        </w:rPr>
        <w:t>V skladu z oznako v tabeli (DA/NE) se zavaruje tudi:</w:t>
      </w:r>
    </w:p>
    <w:p w14:paraId="362145D8"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 xml:space="preserve">Nezgodno zavarovanje: v skladu s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IDRIJA-PODATKI 2017«, list »VRTEC VOZILA«</w:t>
      </w:r>
    </w:p>
    <w:p w14:paraId="35814736" w14:textId="77777777" w:rsidR="00A76E7F" w:rsidRPr="00A76E7F" w:rsidRDefault="00A76E7F" w:rsidP="005D5934">
      <w:pPr>
        <w:numPr>
          <w:ilvl w:val="0"/>
          <w:numId w:val="43"/>
        </w:num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Avtomobilska asistenca ki vsebuje: </w:t>
      </w:r>
      <w:r w:rsidRPr="00A76E7F">
        <w:rPr>
          <w:rFonts w:ascii="Arial" w:hAnsi="Arial" w:cs="Arial"/>
          <w:color w:val="000000" w:themeColor="text1"/>
          <w:sz w:val="18"/>
          <w:szCs w:val="18"/>
        </w:rPr>
        <w:t xml:space="preserve"> »osnovni paket« s kritjem doma in v tujini za najmanj: pomoč na cesti (delo do ene ure), reševanje vozila (do 500,00 EUR), vleka in prevoz vozila (do 500,00 EUR), dostava rezervnih delov v tujino, nadomestno vozilo – najem do popravila, največ 48 ur</w:t>
      </w:r>
      <w:r w:rsidRPr="00A76E7F">
        <w:rPr>
          <w:rFonts w:ascii="Arial" w:hAnsi="Arial" w:cs="Arial"/>
          <w:bCs/>
          <w:color w:val="000000" w:themeColor="text1"/>
          <w:sz w:val="18"/>
          <w:szCs w:val="18"/>
        </w:rPr>
        <w:t>)</w:t>
      </w:r>
    </w:p>
    <w:p w14:paraId="3B95B0FE"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 xml:space="preserve">Zavarovanje pravne zaščite zaradi uporabe motornega vozila: v skladu s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IDRIJA-PODATKI 2017«, list »OBČINA IDRIJA-VOZILA«</w:t>
      </w:r>
    </w:p>
    <w:p w14:paraId="78B3D9F6" w14:textId="77777777" w:rsidR="00A76E7F" w:rsidRPr="00A76E7F" w:rsidRDefault="00A76E7F" w:rsidP="00A76E7F">
      <w:pPr>
        <w:spacing w:after="0" w:line="240" w:lineRule="auto"/>
        <w:rPr>
          <w:rFonts w:ascii="Arial" w:hAnsi="Arial" w:cs="Arial"/>
          <w:bCs/>
          <w:color w:val="000000" w:themeColor="text1"/>
          <w:sz w:val="18"/>
          <w:szCs w:val="18"/>
        </w:rPr>
      </w:pPr>
    </w:p>
    <w:p w14:paraId="26BD9C78" w14:textId="77777777" w:rsidR="00A76E7F" w:rsidRPr="00A76E7F" w:rsidRDefault="00A76E7F" w:rsidP="00A76E7F">
      <w:pPr>
        <w:spacing w:after="0" w:line="240" w:lineRule="auto"/>
        <w:ind w:left="675"/>
        <w:rPr>
          <w:rFonts w:ascii="Arial" w:hAnsi="Arial" w:cs="Arial"/>
          <w:bCs/>
          <w:color w:val="000000" w:themeColor="text1"/>
          <w:sz w:val="18"/>
          <w:szCs w:val="18"/>
        </w:rPr>
      </w:pPr>
      <w:r w:rsidRPr="00A76E7F">
        <w:rPr>
          <w:rFonts w:ascii="Arial" w:hAnsi="Arial" w:cs="Arial"/>
          <w:bCs/>
          <w:color w:val="000000" w:themeColor="text1"/>
          <w:sz w:val="18"/>
          <w:szCs w:val="18"/>
        </w:rPr>
        <w:t>Vozila naj imajo 50% bonus na AO in AK zavarovanje.  Bonus/</w:t>
      </w:r>
      <w:proofErr w:type="spellStart"/>
      <w:r w:rsidRPr="00A76E7F">
        <w:rPr>
          <w:rFonts w:ascii="Arial" w:hAnsi="Arial" w:cs="Arial"/>
          <w:bCs/>
          <w:color w:val="000000" w:themeColor="text1"/>
          <w:sz w:val="18"/>
          <w:szCs w:val="18"/>
        </w:rPr>
        <w:t>malus</w:t>
      </w:r>
      <w:proofErr w:type="spellEnd"/>
      <w:r w:rsidRPr="00A76E7F">
        <w:rPr>
          <w:rFonts w:ascii="Arial" w:hAnsi="Arial" w:cs="Arial"/>
          <w:bCs/>
          <w:color w:val="000000" w:themeColor="text1"/>
          <w:sz w:val="18"/>
          <w:szCs w:val="18"/>
        </w:rPr>
        <w:t xml:space="preserve"> sistem je individualen – po vozilu.</w:t>
      </w:r>
    </w:p>
    <w:p w14:paraId="532862DC" w14:textId="77777777" w:rsidR="00A76E7F" w:rsidRPr="00A76E7F" w:rsidRDefault="00A76E7F" w:rsidP="00A76E7F">
      <w:pPr>
        <w:spacing w:after="0" w:line="240" w:lineRule="auto"/>
        <w:rPr>
          <w:rFonts w:ascii="Arial" w:hAnsi="Arial" w:cs="Arial"/>
          <w:bCs/>
          <w:color w:val="000000" w:themeColor="text1"/>
          <w:sz w:val="18"/>
          <w:szCs w:val="18"/>
        </w:rPr>
      </w:pPr>
    </w:p>
    <w:p w14:paraId="4F6585C3" w14:textId="77777777" w:rsidR="00A76E7F" w:rsidRPr="00F37327" w:rsidRDefault="00A76E7F" w:rsidP="005D5934">
      <w:pPr>
        <w:pStyle w:val="Odstavekseznama"/>
        <w:numPr>
          <w:ilvl w:val="0"/>
          <w:numId w:val="64"/>
        </w:numPr>
        <w:spacing w:after="0" w:line="240" w:lineRule="auto"/>
        <w:ind w:left="709" w:hanging="709"/>
        <w:jc w:val="both"/>
        <w:rPr>
          <w:rFonts w:ascii="Arial" w:hAnsi="Arial" w:cs="Arial"/>
          <w:b/>
          <w:color w:val="000000" w:themeColor="text1"/>
          <w:sz w:val="18"/>
          <w:szCs w:val="18"/>
        </w:rPr>
      </w:pPr>
      <w:r w:rsidRPr="00F37327">
        <w:rPr>
          <w:rFonts w:ascii="Arial" w:hAnsi="Arial" w:cs="Arial"/>
          <w:b/>
          <w:color w:val="000000" w:themeColor="text1"/>
          <w:sz w:val="18"/>
          <w:szCs w:val="18"/>
        </w:rPr>
        <w:t>ZAVAROVANJE PREMOŽENJA ZDRAVSTVENEGA DOMA IDRIJA (Ul. Otona Župančiča 7, 5280 Idrija)</w:t>
      </w:r>
    </w:p>
    <w:p w14:paraId="04C95CA4"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
    <w:p w14:paraId="3BF3A80A" w14:textId="77777777" w:rsidR="00A76E7F" w:rsidRPr="00A76E7F" w:rsidRDefault="00A76E7F" w:rsidP="00F37327">
      <w:pPr>
        <w:spacing w:after="0" w:line="240" w:lineRule="auto"/>
        <w:ind w:left="709"/>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»IDRIJA-PODATKI 2017« pod listom »ZD IDRIJA«</w:t>
      </w:r>
    </w:p>
    <w:p w14:paraId="3DF32DF8" w14:textId="77777777" w:rsidR="00F37327" w:rsidRDefault="00F37327" w:rsidP="00F37327">
      <w:pPr>
        <w:pStyle w:val="Odstavekseznama"/>
        <w:spacing w:after="0" w:line="240" w:lineRule="auto"/>
        <w:ind w:left="2160"/>
        <w:jc w:val="both"/>
        <w:rPr>
          <w:rFonts w:ascii="Arial" w:hAnsi="Arial" w:cs="Arial"/>
          <w:color w:val="000000" w:themeColor="text1"/>
          <w:sz w:val="18"/>
          <w:szCs w:val="18"/>
        </w:rPr>
      </w:pPr>
    </w:p>
    <w:p w14:paraId="5E60AAF0" w14:textId="77777777" w:rsidR="00A76E7F" w:rsidRPr="00F37327" w:rsidRDefault="00A76E7F" w:rsidP="005D5934">
      <w:pPr>
        <w:pStyle w:val="Odstavekseznama"/>
        <w:numPr>
          <w:ilvl w:val="0"/>
          <w:numId w:val="65"/>
        </w:numPr>
        <w:spacing w:after="0" w:line="240" w:lineRule="auto"/>
        <w:ind w:left="709" w:hanging="709"/>
        <w:jc w:val="both"/>
        <w:rPr>
          <w:rFonts w:ascii="Arial" w:hAnsi="Arial" w:cs="Arial"/>
          <w:b/>
          <w:color w:val="000000" w:themeColor="text1"/>
          <w:sz w:val="18"/>
          <w:szCs w:val="18"/>
        </w:rPr>
      </w:pPr>
      <w:r w:rsidRPr="00F37327">
        <w:rPr>
          <w:rFonts w:ascii="Arial" w:hAnsi="Arial" w:cs="Arial"/>
          <w:b/>
          <w:color w:val="000000" w:themeColor="text1"/>
          <w:sz w:val="18"/>
          <w:szCs w:val="18"/>
        </w:rPr>
        <w:t>Požarno in potresno zavarovanje:</w:t>
      </w:r>
    </w:p>
    <w:p w14:paraId="3D8A9D11" w14:textId="77777777" w:rsidR="00A76E7F" w:rsidRPr="00A76E7F" w:rsidRDefault="00A76E7F" w:rsidP="00A76E7F">
      <w:pPr>
        <w:spacing w:after="0" w:line="240" w:lineRule="auto"/>
        <w:ind w:left="70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09B873E4"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GRADBENI OBJEKTI - na dogovorjeno novo vrednost;</w:t>
      </w:r>
    </w:p>
    <w:p w14:paraId="044295B9"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09768DE9"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 xml:space="preserve">ZALOGE – na </w:t>
      </w:r>
      <w:proofErr w:type="spellStart"/>
      <w:r w:rsidRPr="00A76E7F">
        <w:rPr>
          <w:rFonts w:ascii="Arial" w:hAnsi="Arial" w:cs="Arial"/>
          <w:bCs/>
          <w:color w:val="000000" w:themeColor="text1"/>
          <w:sz w:val="18"/>
          <w:szCs w:val="18"/>
        </w:rPr>
        <w:t>flotanten</w:t>
      </w:r>
      <w:proofErr w:type="spellEnd"/>
      <w:r w:rsidRPr="00A76E7F">
        <w:rPr>
          <w:rFonts w:ascii="Arial" w:hAnsi="Arial" w:cs="Arial"/>
          <w:bCs/>
          <w:color w:val="000000" w:themeColor="text1"/>
          <w:sz w:val="18"/>
          <w:szCs w:val="18"/>
        </w:rPr>
        <w:t xml:space="preserve"> način</w:t>
      </w:r>
    </w:p>
    <w:p w14:paraId="242EE3DC" w14:textId="77777777" w:rsidR="00A76E7F" w:rsidRPr="00A76E7F" w:rsidRDefault="00A76E7F" w:rsidP="00A76E7F">
      <w:pPr>
        <w:spacing w:after="0" w:line="240" w:lineRule="auto"/>
        <w:ind w:left="540"/>
        <w:contextualSpacing/>
        <w:rPr>
          <w:rFonts w:ascii="Arial" w:hAnsi="Arial" w:cs="Arial"/>
          <w:bCs/>
          <w:color w:val="000000" w:themeColor="text1"/>
          <w:sz w:val="18"/>
          <w:szCs w:val="18"/>
        </w:rPr>
      </w:pPr>
    </w:p>
    <w:p w14:paraId="35E83BF3"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2950A8A1"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pod listom »ZD IDRIJA«. </w:t>
      </w:r>
      <w:r w:rsidRPr="00A76E7F">
        <w:rPr>
          <w:rFonts w:ascii="Arial" w:hAnsi="Arial" w:cs="Arial"/>
          <w:bCs/>
          <w:color w:val="000000" w:themeColor="text1"/>
          <w:sz w:val="18"/>
          <w:szCs w:val="18"/>
        </w:rPr>
        <w:t>V vrednosti vseh objektov je vključena tudi mehanska oprema zgradbe (instalacije,…).</w:t>
      </w:r>
    </w:p>
    <w:p w14:paraId="1661E9AE" w14:textId="77777777" w:rsidR="00A76E7F" w:rsidRPr="00A76E7F" w:rsidRDefault="00A76E7F" w:rsidP="00A76E7F">
      <w:pPr>
        <w:spacing w:after="0" w:line="240" w:lineRule="auto"/>
        <w:ind w:left="540"/>
        <w:rPr>
          <w:rFonts w:ascii="Arial" w:hAnsi="Arial" w:cs="Arial"/>
          <w:bCs/>
          <w:color w:val="000000" w:themeColor="text1"/>
          <w:sz w:val="18"/>
          <w:szCs w:val="18"/>
        </w:rPr>
      </w:pPr>
    </w:p>
    <w:p w14:paraId="454E6CBC"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glej tabelo </w:t>
      </w:r>
      <w:r w:rsidRPr="00A76E7F">
        <w:rPr>
          <w:rFonts w:ascii="Arial" w:hAnsi="Arial" w:cs="Arial"/>
          <w:b/>
          <w:bCs/>
          <w:color w:val="000000" w:themeColor="text1"/>
          <w:sz w:val="18"/>
          <w:szCs w:val="18"/>
        </w:rPr>
        <w:t>»IDRIJA-PODATKI 2017« pod listom »ZD IDRIJA«</w:t>
      </w:r>
    </w:p>
    <w:p w14:paraId="6CAE4ECC"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Dodatni požarni riziki za objekte se zavarujejo na I. riziko na dogovorjeno novo vrednost, za opremo in zaloge pa na I. riziko na dogovorjeno vrednost.</w:t>
      </w:r>
    </w:p>
    <w:p w14:paraId="7611D487"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u w:val="single"/>
        </w:rPr>
        <w:t xml:space="preserve">Pri kritju izliva vode na 1. riziko, se kritje razširi tudi na izliv vode iz odprtih pip (do navedenih zavarovalnih vsot) </w:t>
      </w:r>
    </w:p>
    <w:p w14:paraId="251338F4" w14:textId="77777777" w:rsidR="00A76E7F" w:rsidRPr="00A76E7F" w:rsidRDefault="00A76E7F" w:rsidP="00A76E7F">
      <w:pPr>
        <w:spacing w:after="0" w:line="240" w:lineRule="auto"/>
        <w:ind w:left="540"/>
        <w:rPr>
          <w:rFonts w:ascii="Arial" w:hAnsi="Arial" w:cs="Arial"/>
          <w:b/>
          <w:bCs/>
          <w:color w:val="000000" w:themeColor="text1"/>
          <w:sz w:val="18"/>
          <w:szCs w:val="18"/>
        </w:rPr>
      </w:pPr>
    </w:p>
    <w:p w14:paraId="6D7CB07F" w14:textId="77777777" w:rsidR="00A76E7F" w:rsidRPr="00A76E7F" w:rsidRDefault="00A76E7F" w:rsidP="00A76E7F">
      <w:pPr>
        <w:widowControl w:val="0"/>
        <w:autoSpaceDE w:val="0"/>
        <w:autoSpaceDN w:val="0"/>
        <w:adjustRightInd w:val="0"/>
        <w:spacing w:after="0" w:line="240" w:lineRule="auto"/>
        <w:ind w:left="709"/>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na dog. novo vrednost, zavaruje tudi proti riziku potresa z 2 % odbitno franšizo.</w:t>
      </w:r>
    </w:p>
    <w:p w14:paraId="638BD964" w14:textId="77777777" w:rsidR="00A76E7F" w:rsidRPr="00A76E7F" w:rsidRDefault="00A76E7F" w:rsidP="00A76E7F">
      <w:pPr>
        <w:widowControl w:val="0"/>
        <w:autoSpaceDE w:val="0"/>
        <w:autoSpaceDN w:val="0"/>
        <w:adjustRightInd w:val="0"/>
        <w:spacing w:after="0" w:line="240" w:lineRule="auto"/>
        <w:ind w:left="540"/>
        <w:rPr>
          <w:rFonts w:ascii="Arial" w:hAnsi="Arial" w:cs="Arial"/>
          <w:b/>
          <w:color w:val="000000" w:themeColor="text1"/>
          <w:sz w:val="18"/>
          <w:szCs w:val="18"/>
        </w:rPr>
      </w:pPr>
    </w:p>
    <w:p w14:paraId="071FC8D8" w14:textId="77777777" w:rsidR="00A76E7F" w:rsidRPr="00A76E7F" w:rsidRDefault="00A76E7F" w:rsidP="00A76E7F">
      <w:pPr>
        <w:widowControl w:val="0"/>
        <w:autoSpaceDE w:val="0"/>
        <w:autoSpaceDN w:val="0"/>
        <w:adjustRightInd w:val="0"/>
        <w:spacing w:after="0" w:line="240" w:lineRule="auto"/>
        <w:ind w:left="540" w:firstLine="169"/>
        <w:rPr>
          <w:rFonts w:ascii="Arial" w:hAnsi="Arial" w:cs="Arial"/>
          <w:color w:val="000000" w:themeColor="text1"/>
          <w:sz w:val="18"/>
          <w:szCs w:val="18"/>
        </w:rPr>
      </w:pPr>
      <w:r w:rsidRPr="00A76E7F">
        <w:rPr>
          <w:rFonts w:ascii="Arial" w:hAnsi="Arial" w:cs="Arial"/>
          <w:b/>
          <w:color w:val="000000" w:themeColor="text1"/>
          <w:sz w:val="18"/>
          <w:szCs w:val="18"/>
        </w:rPr>
        <w:t>Protipožarni sistemi:</w:t>
      </w:r>
    </w:p>
    <w:p w14:paraId="6968AF14" w14:textId="77777777" w:rsidR="00A76E7F" w:rsidRPr="00A76E7F" w:rsidRDefault="00A76E7F" w:rsidP="00A76E7F">
      <w:pPr>
        <w:spacing w:after="0" w:line="240" w:lineRule="auto"/>
        <w:ind w:left="709" w:firstLine="26"/>
        <w:rPr>
          <w:rFonts w:ascii="Arial" w:hAnsi="Arial" w:cs="Arial"/>
          <w:color w:val="000000" w:themeColor="text1"/>
          <w:sz w:val="18"/>
          <w:szCs w:val="18"/>
        </w:rPr>
      </w:pPr>
      <w:r w:rsidRPr="00A76E7F">
        <w:rPr>
          <w:rFonts w:ascii="Arial" w:hAnsi="Arial" w:cs="Arial"/>
          <w:color w:val="000000" w:themeColor="text1"/>
          <w:sz w:val="18"/>
          <w:szCs w:val="18"/>
        </w:rPr>
        <w:t>V vsakem nadstropju ZD Idrija sta po dva hidranta in dva ročna javljalnika požara ter skupno v stavbi 22 gasilnih aparatov(Co2 in prah) ter 9 avtomatskih javljalnikov, ki zaznavajo dim in spremembo temperature, ki so vezani na sireno v zgradbi. V ZP Cerkno pa je 10 gasilnih aparatov. V vseh objektih ZD IDRIJA je nameščena tudi protipožarna evakuacijska signalizacija.</w:t>
      </w:r>
    </w:p>
    <w:p w14:paraId="70117D56" w14:textId="77777777" w:rsidR="00A76E7F" w:rsidRPr="00A76E7F" w:rsidRDefault="00A76E7F" w:rsidP="00A76E7F">
      <w:pPr>
        <w:spacing w:after="0" w:line="240" w:lineRule="auto"/>
        <w:ind w:left="709" w:firstLine="26"/>
        <w:rPr>
          <w:rFonts w:ascii="Arial" w:hAnsi="Arial" w:cs="Arial"/>
          <w:color w:val="000000" w:themeColor="text1"/>
          <w:sz w:val="18"/>
          <w:szCs w:val="18"/>
        </w:rPr>
      </w:pPr>
    </w:p>
    <w:p w14:paraId="6A023BBC" w14:textId="77777777" w:rsidR="00A76E7F" w:rsidRPr="00A67989" w:rsidRDefault="00A76E7F" w:rsidP="005D5934">
      <w:pPr>
        <w:pStyle w:val="Odstavekseznama"/>
        <w:numPr>
          <w:ilvl w:val="0"/>
          <w:numId w:val="65"/>
        </w:numPr>
        <w:spacing w:after="0" w:line="240" w:lineRule="auto"/>
        <w:ind w:left="709" w:hanging="709"/>
        <w:jc w:val="both"/>
        <w:rPr>
          <w:rFonts w:ascii="Arial" w:hAnsi="Arial" w:cs="Arial"/>
          <w:b/>
          <w:color w:val="000000" w:themeColor="text1"/>
          <w:sz w:val="18"/>
          <w:szCs w:val="18"/>
        </w:rPr>
      </w:pPr>
      <w:proofErr w:type="spellStart"/>
      <w:r w:rsidRPr="00A67989">
        <w:rPr>
          <w:rFonts w:ascii="Arial" w:hAnsi="Arial" w:cs="Arial"/>
          <w:b/>
          <w:color w:val="000000" w:themeColor="text1"/>
          <w:sz w:val="18"/>
          <w:szCs w:val="18"/>
        </w:rPr>
        <w:t>Vlomsko</w:t>
      </w:r>
      <w:proofErr w:type="spellEnd"/>
      <w:r w:rsidRPr="00A67989">
        <w:rPr>
          <w:rFonts w:ascii="Arial" w:hAnsi="Arial" w:cs="Arial"/>
          <w:b/>
          <w:color w:val="000000" w:themeColor="text1"/>
          <w:sz w:val="18"/>
          <w:szCs w:val="18"/>
        </w:rPr>
        <w:t xml:space="preserve"> zavarovanje:</w:t>
      </w:r>
    </w:p>
    <w:p w14:paraId="72BA7FEC" w14:textId="77777777" w:rsidR="00A76E7F" w:rsidRPr="00A76E7F" w:rsidRDefault="00A76E7F" w:rsidP="00A76E7F">
      <w:pPr>
        <w:spacing w:after="0" w:line="240" w:lineRule="auto"/>
        <w:ind w:left="720"/>
        <w:rPr>
          <w:rFonts w:ascii="Arial" w:hAnsi="Arial" w:cs="Arial"/>
          <w:color w:val="000000" w:themeColor="text1"/>
          <w:sz w:val="18"/>
          <w:szCs w:val="18"/>
        </w:rPr>
      </w:pPr>
    </w:p>
    <w:p w14:paraId="77CA7EC3"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 xml:space="preserve">se zavaruje NA PRVI RIZIKO vsa oprema s stroji in aparati, ostali inventar, ter zaloge: V SKLADU Z ZAVAROVALNIMI VSOTAMI DOLOČENIMI v tabeli </w:t>
      </w:r>
      <w:r w:rsidRPr="00A76E7F">
        <w:rPr>
          <w:rFonts w:ascii="Arial" w:hAnsi="Arial" w:cs="Arial"/>
          <w:b/>
          <w:bCs/>
          <w:color w:val="000000" w:themeColor="text1"/>
          <w:sz w:val="18"/>
          <w:szCs w:val="18"/>
        </w:rPr>
        <w:t>»IDRIJA-PODATKI 2017« pod listom »ZD IDRIJA«.</w:t>
      </w:r>
    </w:p>
    <w:p w14:paraId="2E6DECC3" w14:textId="5D353155" w:rsidR="00AB172D"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ab/>
      </w:r>
    </w:p>
    <w:p w14:paraId="5CB26511" w14:textId="77777777" w:rsidR="00AB172D" w:rsidRDefault="00AB172D">
      <w:pPr>
        <w:spacing w:after="0" w:line="240" w:lineRule="auto"/>
        <w:rPr>
          <w:rFonts w:ascii="Arial" w:hAnsi="Arial" w:cs="Arial"/>
          <w:bCs/>
          <w:color w:val="000000" w:themeColor="text1"/>
          <w:sz w:val="18"/>
          <w:szCs w:val="18"/>
        </w:rPr>
      </w:pPr>
      <w:r>
        <w:rPr>
          <w:rFonts w:ascii="Arial" w:hAnsi="Arial" w:cs="Arial"/>
          <w:bCs/>
          <w:color w:val="000000" w:themeColor="text1"/>
          <w:sz w:val="18"/>
          <w:szCs w:val="18"/>
        </w:rPr>
        <w:br w:type="page"/>
      </w:r>
    </w:p>
    <w:p w14:paraId="55B00824" w14:textId="77777777" w:rsidR="00A76E7F" w:rsidRPr="00A76E7F" w:rsidRDefault="00A76E7F" w:rsidP="00A76E7F">
      <w:pPr>
        <w:spacing w:after="0" w:line="240" w:lineRule="auto"/>
        <w:rPr>
          <w:rFonts w:ascii="Arial" w:hAnsi="Arial" w:cs="Arial"/>
          <w:bCs/>
          <w:color w:val="000000" w:themeColor="text1"/>
          <w:sz w:val="18"/>
          <w:szCs w:val="18"/>
        </w:rPr>
      </w:pPr>
    </w:p>
    <w:p w14:paraId="4A20BA4C"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ab/>
      </w:r>
      <w:proofErr w:type="spellStart"/>
      <w:r w:rsidRPr="00A76E7F">
        <w:rPr>
          <w:rFonts w:ascii="Arial" w:hAnsi="Arial" w:cs="Arial"/>
          <w:b/>
          <w:bCs/>
          <w:color w:val="000000" w:themeColor="text1"/>
          <w:sz w:val="18"/>
          <w:szCs w:val="18"/>
        </w:rPr>
        <w:t>Protivlomski</w:t>
      </w:r>
      <w:proofErr w:type="spellEnd"/>
      <w:r w:rsidRPr="00A76E7F">
        <w:rPr>
          <w:rFonts w:ascii="Arial" w:hAnsi="Arial" w:cs="Arial"/>
          <w:b/>
          <w:bCs/>
          <w:color w:val="000000" w:themeColor="text1"/>
          <w:sz w:val="18"/>
          <w:szCs w:val="18"/>
        </w:rPr>
        <w:t xml:space="preserve"> sistemi:</w:t>
      </w:r>
    </w:p>
    <w:p w14:paraId="6497DE0F"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ZD Idrija imamo videonadzor, ZD Cerkno pa protivlomni nadzor z vstopnimi kodami -gre za protivlomni sistem, ki je vezan na center varnosti GVS in vsak ima svojo kodo za vstop.</w:t>
      </w:r>
    </w:p>
    <w:p w14:paraId="312EC73B"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6A9DFDD8" w14:textId="77777777" w:rsidR="00A76E7F" w:rsidRPr="00A67989" w:rsidRDefault="00A76E7F" w:rsidP="005D5934">
      <w:pPr>
        <w:pStyle w:val="Odstavekseznama"/>
        <w:numPr>
          <w:ilvl w:val="0"/>
          <w:numId w:val="65"/>
        </w:numPr>
        <w:spacing w:after="0" w:line="240" w:lineRule="auto"/>
        <w:ind w:left="709" w:hanging="709"/>
        <w:jc w:val="both"/>
        <w:rPr>
          <w:rFonts w:ascii="Arial" w:hAnsi="Arial" w:cs="Arial"/>
          <w:b/>
          <w:bCs/>
          <w:color w:val="000000" w:themeColor="text1"/>
          <w:sz w:val="18"/>
          <w:szCs w:val="18"/>
        </w:rPr>
      </w:pPr>
      <w:proofErr w:type="spellStart"/>
      <w:r w:rsidRPr="00A67989">
        <w:rPr>
          <w:rFonts w:ascii="Arial" w:hAnsi="Arial" w:cs="Arial"/>
          <w:b/>
          <w:bCs/>
          <w:color w:val="000000" w:themeColor="text1"/>
          <w:sz w:val="18"/>
          <w:szCs w:val="18"/>
        </w:rPr>
        <w:t>Strojelomno</w:t>
      </w:r>
      <w:proofErr w:type="spellEnd"/>
      <w:r w:rsidRPr="00A67989">
        <w:rPr>
          <w:rFonts w:ascii="Arial" w:hAnsi="Arial" w:cs="Arial"/>
          <w:b/>
          <w:bCs/>
          <w:color w:val="000000" w:themeColor="text1"/>
          <w:sz w:val="18"/>
          <w:szCs w:val="18"/>
        </w:rPr>
        <w:t xml:space="preserve"> zavarovanje:</w:t>
      </w:r>
    </w:p>
    <w:p w14:paraId="4A203863"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511FFD8A"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bCs/>
          <w:color w:val="000000" w:themeColor="text1"/>
          <w:sz w:val="18"/>
          <w:szCs w:val="18"/>
        </w:rPr>
        <w:t>Za</w:t>
      </w:r>
      <w:r w:rsidRPr="00A76E7F">
        <w:rPr>
          <w:rFonts w:ascii="Arial" w:hAnsi="Arial" w:cs="Arial"/>
          <w:color w:val="000000" w:themeColor="text1"/>
          <w:sz w:val="18"/>
          <w:szCs w:val="18"/>
        </w:rPr>
        <w:t xml:space="preserve"> vsako nenadno ali nepričakovano uničenje ali poškodovanje elektronske opreme in aparatov, zaradi mehanskega loma, napak v konstrukciji  ali materialu, delovanja električne energije, zatajitve varovalnih ali regulacijskih naprav, padca, udarca ali prevrnitve in drugih vzrokov – se na dogovorjeno vrednost zavaruje samo oprema po spodnjem seznamu (</w:t>
      </w:r>
      <w:r w:rsidRPr="00A76E7F">
        <w:rPr>
          <w:rFonts w:ascii="Arial" w:hAnsi="Arial" w:cs="Arial"/>
          <w:color w:val="000000" w:themeColor="text1"/>
          <w:sz w:val="18"/>
          <w:szCs w:val="18"/>
          <w:u w:val="single"/>
        </w:rPr>
        <w:t>APARATI SE ZAVARUJEJO V CELOTI – RTG CEV IN ULTRAZVOČNE SONDE VKLJUČENE</w:t>
      </w:r>
      <w:r w:rsidRPr="00A76E7F">
        <w:rPr>
          <w:rFonts w:ascii="Arial" w:hAnsi="Arial" w:cs="Arial"/>
          <w:color w:val="000000" w:themeColor="text1"/>
          <w:sz w:val="18"/>
          <w:szCs w:val="18"/>
        </w:rPr>
        <w:t>):</w:t>
      </w:r>
    </w:p>
    <w:p w14:paraId="534E6D39" w14:textId="77777777" w:rsidR="00A76E7F" w:rsidRPr="00A76E7F" w:rsidRDefault="00A76E7F" w:rsidP="00A76E7F">
      <w:pPr>
        <w:spacing w:after="0" w:line="240" w:lineRule="auto"/>
        <w:ind w:left="720"/>
        <w:rPr>
          <w:rFonts w:ascii="Arial" w:hAnsi="Arial" w:cs="Arial"/>
          <w:color w:val="000000" w:themeColor="text1"/>
          <w:sz w:val="18"/>
          <w:szCs w:val="18"/>
        </w:rPr>
      </w:pPr>
    </w:p>
    <w:p w14:paraId="02C11899" w14:textId="77777777" w:rsidR="00A76E7F" w:rsidRPr="00A76E7F" w:rsidRDefault="00A76E7F" w:rsidP="00A76E7F">
      <w:pPr>
        <w:spacing w:after="0" w:line="240" w:lineRule="auto"/>
        <w:rPr>
          <w:rFonts w:ascii="Arial" w:hAnsi="Arial" w:cs="Arial"/>
          <w:color w:val="000000" w:themeColor="text1"/>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975"/>
        <w:gridCol w:w="1318"/>
        <w:gridCol w:w="1524"/>
        <w:gridCol w:w="2198"/>
        <w:gridCol w:w="1329"/>
        <w:gridCol w:w="1121"/>
      </w:tblGrid>
      <w:tr w:rsidR="00A76E7F" w:rsidRPr="00A76E7F" w14:paraId="2333768C" w14:textId="77777777" w:rsidTr="00A76E7F">
        <w:tc>
          <w:tcPr>
            <w:tcW w:w="1305" w:type="dxa"/>
          </w:tcPr>
          <w:p w14:paraId="44D966D8"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Aparat</w:t>
            </w:r>
          </w:p>
        </w:tc>
        <w:tc>
          <w:tcPr>
            <w:tcW w:w="975" w:type="dxa"/>
          </w:tcPr>
          <w:p w14:paraId="634B4E53"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Leto nabave</w:t>
            </w:r>
          </w:p>
        </w:tc>
        <w:tc>
          <w:tcPr>
            <w:tcW w:w="1318" w:type="dxa"/>
          </w:tcPr>
          <w:p w14:paraId="5B08BF89"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Nabavna vrednost</w:t>
            </w:r>
          </w:p>
        </w:tc>
        <w:tc>
          <w:tcPr>
            <w:tcW w:w="1524" w:type="dxa"/>
          </w:tcPr>
          <w:p w14:paraId="79A8CE7F"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Ime proizvajalca</w:t>
            </w:r>
          </w:p>
        </w:tc>
        <w:tc>
          <w:tcPr>
            <w:tcW w:w="2198" w:type="dxa"/>
          </w:tcPr>
          <w:p w14:paraId="5C06D545"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Tip</w:t>
            </w:r>
          </w:p>
        </w:tc>
        <w:tc>
          <w:tcPr>
            <w:tcW w:w="1329" w:type="dxa"/>
          </w:tcPr>
          <w:p w14:paraId="0D30B114"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Inventarna št.</w:t>
            </w:r>
          </w:p>
        </w:tc>
        <w:tc>
          <w:tcPr>
            <w:tcW w:w="1121" w:type="dxa"/>
          </w:tcPr>
          <w:p w14:paraId="20060D28"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V garanciji</w:t>
            </w:r>
          </w:p>
        </w:tc>
      </w:tr>
      <w:tr w:rsidR="00A76E7F" w:rsidRPr="00A76E7F" w14:paraId="108B5941" w14:textId="77777777" w:rsidTr="00A76E7F">
        <w:tc>
          <w:tcPr>
            <w:tcW w:w="1305" w:type="dxa"/>
          </w:tcPr>
          <w:p w14:paraId="0857A97C" w14:textId="77777777" w:rsidR="00A76E7F" w:rsidRPr="00A76E7F" w:rsidRDefault="00A76E7F" w:rsidP="00A76E7F">
            <w:pPr>
              <w:spacing w:after="0" w:line="240" w:lineRule="auto"/>
              <w:jc w:val="center"/>
              <w:rPr>
                <w:rFonts w:ascii="Arial" w:hAnsi="Arial" w:cs="Arial"/>
                <w:color w:val="000000" w:themeColor="text1"/>
                <w:sz w:val="18"/>
                <w:szCs w:val="18"/>
              </w:rPr>
            </w:pPr>
            <w:proofErr w:type="spellStart"/>
            <w:r w:rsidRPr="00A76E7F">
              <w:rPr>
                <w:rFonts w:ascii="Arial" w:hAnsi="Arial" w:cs="Arial"/>
                <w:color w:val="000000" w:themeColor="text1"/>
                <w:sz w:val="18"/>
                <w:szCs w:val="18"/>
              </w:rPr>
              <w:t>Defibrilator</w:t>
            </w:r>
            <w:proofErr w:type="spellEnd"/>
            <w:r w:rsidRPr="00A76E7F">
              <w:rPr>
                <w:rFonts w:ascii="Arial" w:hAnsi="Arial" w:cs="Arial"/>
                <w:color w:val="000000" w:themeColor="text1"/>
                <w:sz w:val="18"/>
                <w:szCs w:val="18"/>
              </w:rPr>
              <w:t xml:space="preserve"> </w:t>
            </w:r>
            <w:proofErr w:type="spellStart"/>
            <w:r w:rsidRPr="00A76E7F">
              <w:rPr>
                <w:rFonts w:ascii="Arial" w:hAnsi="Arial" w:cs="Arial"/>
                <w:color w:val="000000" w:themeColor="text1"/>
                <w:sz w:val="18"/>
                <w:szCs w:val="18"/>
              </w:rPr>
              <w:t>Lifepack</w:t>
            </w:r>
            <w:proofErr w:type="spellEnd"/>
            <w:r w:rsidRPr="00A76E7F">
              <w:rPr>
                <w:rFonts w:ascii="Arial" w:hAnsi="Arial" w:cs="Arial"/>
                <w:color w:val="000000" w:themeColor="text1"/>
                <w:sz w:val="18"/>
                <w:szCs w:val="18"/>
              </w:rPr>
              <w:t xml:space="preserve"> 12</w:t>
            </w:r>
          </w:p>
        </w:tc>
        <w:tc>
          <w:tcPr>
            <w:tcW w:w="975" w:type="dxa"/>
          </w:tcPr>
          <w:p w14:paraId="260DBE9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2003</w:t>
            </w:r>
          </w:p>
        </w:tc>
        <w:tc>
          <w:tcPr>
            <w:tcW w:w="1318" w:type="dxa"/>
          </w:tcPr>
          <w:p w14:paraId="785621D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28.361,27</w:t>
            </w:r>
          </w:p>
        </w:tc>
        <w:tc>
          <w:tcPr>
            <w:tcW w:w="1524" w:type="dxa"/>
          </w:tcPr>
          <w:p w14:paraId="1B5E082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A FORM d.o.o.</w:t>
            </w:r>
          </w:p>
        </w:tc>
        <w:tc>
          <w:tcPr>
            <w:tcW w:w="2198" w:type="dxa"/>
          </w:tcPr>
          <w:p w14:paraId="016BBD87" w14:textId="77777777" w:rsidR="00A76E7F" w:rsidRPr="00A76E7F" w:rsidRDefault="00A76E7F" w:rsidP="00A76E7F">
            <w:pPr>
              <w:spacing w:after="0" w:line="240" w:lineRule="auto"/>
              <w:jc w:val="center"/>
              <w:rPr>
                <w:rFonts w:ascii="Arial" w:hAnsi="Arial" w:cs="Arial"/>
                <w:color w:val="000000" w:themeColor="text1"/>
                <w:sz w:val="18"/>
                <w:szCs w:val="18"/>
              </w:rPr>
            </w:pPr>
            <w:proofErr w:type="spellStart"/>
            <w:r w:rsidRPr="00A76E7F">
              <w:rPr>
                <w:rFonts w:ascii="Arial" w:hAnsi="Arial" w:cs="Arial"/>
                <w:color w:val="000000" w:themeColor="text1"/>
                <w:sz w:val="18"/>
                <w:szCs w:val="18"/>
              </w:rPr>
              <w:t>Adaptiv</w:t>
            </w:r>
            <w:proofErr w:type="spellEnd"/>
            <w:r w:rsidRPr="00A76E7F">
              <w:rPr>
                <w:rFonts w:ascii="Arial" w:hAnsi="Arial" w:cs="Arial"/>
                <w:color w:val="000000" w:themeColor="text1"/>
                <w:sz w:val="18"/>
                <w:szCs w:val="18"/>
              </w:rPr>
              <w:t xml:space="preserve"> </w:t>
            </w:r>
            <w:proofErr w:type="spellStart"/>
            <w:r w:rsidRPr="00A76E7F">
              <w:rPr>
                <w:rFonts w:ascii="Arial" w:hAnsi="Arial" w:cs="Arial"/>
                <w:color w:val="000000" w:themeColor="text1"/>
                <w:sz w:val="18"/>
                <w:szCs w:val="18"/>
              </w:rPr>
              <w:t>biphasic</w:t>
            </w:r>
            <w:proofErr w:type="spellEnd"/>
            <w:r w:rsidRPr="00A76E7F">
              <w:rPr>
                <w:rFonts w:ascii="Arial" w:hAnsi="Arial" w:cs="Arial"/>
                <w:color w:val="000000" w:themeColor="text1"/>
                <w:sz w:val="18"/>
                <w:szCs w:val="18"/>
              </w:rPr>
              <w:t xml:space="preserve"> 090 s</w:t>
            </w:r>
          </w:p>
        </w:tc>
        <w:tc>
          <w:tcPr>
            <w:tcW w:w="1329" w:type="dxa"/>
          </w:tcPr>
          <w:p w14:paraId="1D52931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2904</w:t>
            </w:r>
          </w:p>
        </w:tc>
        <w:tc>
          <w:tcPr>
            <w:tcW w:w="1121" w:type="dxa"/>
          </w:tcPr>
          <w:p w14:paraId="03E202A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ne</w:t>
            </w:r>
          </w:p>
        </w:tc>
      </w:tr>
      <w:tr w:rsidR="00A76E7F" w:rsidRPr="00A76E7F" w14:paraId="3248AD53" w14:textId="77777777" w:rsidTr="00A76E7F">
        <w:tc>
          <w:tcPr>
            <w:tcW w:w="1305" w:type="dxa"/>
          </w:tcPr>
          <w:p w14:paraId="4CEBD96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Ultrazvočni aparat</w:t>
            </w:r>
          </w:p>
        </w:tc>
        <w:tc>
          <w:tcPr>
            <w:tcW w:w="975" w:type="dxa"/>
          </w:tcPr>
          <w:p w14:paraId="0EFF60BB" w14:textId="77777777" w:rsidR="00A76E7F" w:rsidRPr="00A76E7F" w:rsidRDefault="00A76E7F" w:rsidP="00A76E7F">
            <w:pPr>
              <w:spacing w:after="0" w:line="240" w:lineRule="auto"/>
              <w:jc w:val="center"/>
              <w:rPr>
                <w:rFonts w:ascii="Arial" w:hAnsi="Arial" w:cs="Arial"/>
                <w:color w:val="000000" w:themeColor="text1"/>
                <w:sz w:val="18"/>
                <w:szCs w:val="18"/>
              </w:rPr>
            </w:pPr>
          </w:p>
          <w:p w14:paraId="762E92B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2013</w:t>
            </w:r>
          </w:p>
        </w:tc>
        <w:tc>
          <w:tcPr>
            <w:tcW w:w="1318" w:type="dxa"/>
          </w:tcPr>
          <w:p w14:paraId="73C04E5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77.845,00</w:t>
            </w:r>
          </w:p>
        </w:tc>
        <w:tc>
          <w:tcPr>
            <w:tcW w:w="1524" w:type="dxa"/>
          </w:tcPr>
          <w:p w14:paraId="3389B51F" w14:textId="77777777" w:rsidR="00A76E7F" w:rsidRPr="00A76E7F" w:rsidRDefault="00A76E7F" w:rsidP="00A76E7F">
            <w:pPr>
              <w:spacing w:after="0" w:line="240" w:lineRule="auto"/>
              <w:jc w:val="center"/>
              <w:rPr>
                <w:rFonts w:ascii="Arial" w:hAnsi="Arial" w:cs="Arial"/>
                <w:color w:val="000000" w:themeColor="text1"/>
                <w:sz w:val="18"/>
                <w:szCs w:val="18"/>
              </w:rPr>
            </w:pPr>
            <w:proofErr w:type="spellStart"/>
            <w:r w:rsidRPr="00A76E7F">
              <w:rPr>
                <w:rFonts w:ascii="Arial" w:hAnsi="Arial" w:cs="Arial"/>
                <w:color w:val="000000" w:themeColor="text1"/>
                <w:sz w:val="18"/>
                <w:szCs w:val="18"/>
              </w:rPr>
              <w:t>Medias</w:t>
            </w:r>
            <w:proofErr w:type="spellEnd"/>
            <w:r w:rsidRPr="00A76E7F">
              <w:rPr>
                <w:rFonts w:ascii="Arial" w:hAnsi="Arial" w:cs="Arial"/>
                <w:color w:val="000000" w:themeColor="text1"/>
                <w:sz w:val="18"/>
                <w:szCs w:val="18"/>
              </w:rPr>
              <w:t xml:space="preserve"> </w:t>
            </w:r>
            <w:proofErr w:type="spellStart"/>
            <w:r w:rsidRPr="00A76E7F">
              <w:rPr>
                <w:rFonts w:ascii="Arial" w:hAnsi="Arial" w:cs="Arial"/>
                <w:color w:val="000000" w:themeColor="text1"/>
                <w:sz w:val="18"/>
                <w:szCs w:val="18"/>
              </w:rPr>
              <w:t>International</w:t>
            </w:r>
            <w:proofErr w:type="spellEnd"/>
          </w:p>
        </w:tc>
        <w:tc>
          <w:tcPr>
            <w:tcW w:w="2198" w:type="dxa"/>
          </w:tcPr>
          <w:p w14:paraId="44F6408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ACCUVIX A30-</w:t>
            </w:r>
            <w:proofErr w:type="spellStart"/>
            <w:r w:rsidRPr="00A76E7F">
              <w:rPr>
                <w:rFonts w:ascii="Arial" w:hAnsi="Arial" w:cs="Arial"/>
                <w:color w:val="000000" w:themeColor="text1"/>
                <w:sz w:val="18"/>
                <w:szCs w:val="18"/>
              </w:rPr>
              <w:t>exp</w:t>
            </w:r>
            <w:proofErr w:type="spellEnd"/>
            <w:r w:rsidRPr="00A76E7F">
              <w:rPr>
                <w:rFonts w:ascii="Arial" w:hAnsi="Arial" w:cs="Arial"/>
                <w:color w:val="000000" w:themeColor="text1"/>
                <w:sz w:val="18"/>
                <w:szCs w:val="18"/>
              </w:rPr>
              <w:t xml:space="preserve"> (</w:t>
            </w:r>
            <w:proofErr w:type="spellStart"/>
            <w:r w:rsidRPr="00A76E7F">
              <w:rPr>
                <w:rFonts w:ascii="Arial" w:hAnsi="Arial" w:cs="Arial"/>
                <w:color w:val="000000" w:themeColor="text1"/>
                <w:sz w:val="18"/>
                <w:szCs w:val="18"/>
              </w:rPr>
              <w:t>live</w:t>
            </w:r>
            <w:proofErr w:type="spellEnd"/>
            <w:r w:rsidRPr="00A76E7F">
              <w:rPr>
                <w:rFonts w:ascii="Arial" w:hAnsi="Arial" w:cs="Arial"/>
                <w:color w:val="000000" w:themeColor="text1"/>
                <w:sz w:val="18"/>
                <w:szCs w:val="18"/>
              </w:rPr>
              <w:t>) s pripadajočimi sondami</w:t>
            </w:r>
          </w:p>
        </w:tc>
        <w:tc>
          <w:tcPr>
            <w:tcW w:w="1329" w:type="dxa"/>
          </w:tcPr>
          <w:p w14:paraId="3617365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4366</w:t>
            </w:r>
          </w:p>
        </w:tc>
        <w:tc>
          <w:tcPr>
            <w:tcW w:w="1121" w:type="dxa"/>
          </w:tcPr>
          <w:p w14:paraId="338C8EA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ne</w:t>
            </w:r>
          </w:p>
        </w:tc>
      </w:tr>
      <w:tr w:rsidR="00A76E7F" w:rsidRPr="00A76E7F" w14:paraId="635E36E7" w14:textId="77777777" w:rsidTr="00A76E7F">
        <w:tc>
          <w:tcPr>
            <w:tcW w:w="1305" w:type="dxa"/>
          </w:tcPr>
          <w:p w14:paraId="292E262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Ultrazvočni aparat</w:t>
            </w:r>
          </w:p>
        </w:tc>
        <w:tc>
          <w:tcPr>
            <w:tcW w:w="975" w:type="dxa"/>
          </w:tcPr>
          <w:p w14:paraId="6A79F68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2007</w:t>
            </w:r>
          </w:p>
        </w:tc>
        <w:tc>
          <w:tcPr>
            <w:tcW w:w="1318" w:type="dxa"/>
          </w:tcPr>
          <w:p w14:paraId="63F2EBB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47.888,64</w:t>
            </w:r>
          </w:p>
        </w:tc>
        <w:tc>
          <w:tcPr>
            <w:tcW w:w="1524" w:type="dxa"/>
          </w:tcPr>
          <w:p w14:paraId="7949831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ECHO SON d.o.o.</w:t>
            </w:r>
          </w:p>
        </w:tc>
        <w:tc>
          <w:tcPr>
            <w:tcW w:w="2198" w:type="dxa"/>
          </w:tcPr>
          <w:p w14:paraId="1436679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ALOKA SSD 4000</w:t>
            </w:r>
          </w:p>
        </w:tc>
        <w:tc>
          <w:tcPr>
            <w:tcW w:w="1329" w:type="dxa"/>
          </w:tcPr>
          <w:p w14:paraId="062FDC4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3425</w:t>
            </w:r>
          </w:p>
        </w:tc>
        <w:tc>
          <w:tcPr>
            <w:tcW w:w="1121" w:type="dxa"/>
          </w:tcPr>
          <w:p w14:paraId="7523396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ne</w:t>
            </w:r>
          </w:p>
        </w:tc>
      </w:tr>
      <w:tr w:rsidR="00A76E7F" w:rsidRPr="00A76E7F" w14:paraId="5B07A803" w14:textId="77777777" w:rsidTr="00A76E7F">
        <w:tc>
          <w:tcPr>
            <w:tcW w:w="1305" w:type="dxa"/>
          </w:tcPr>
          <w:p w14:paraId="306D19F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RTG</w:t>
            </w:r>
          </w:p>
        </w:tc>
        <w:tc>
          <w:tcPr>
            <w:tcW w:w="975" w:type="dxa"/>
          </w:tcPr>
          <w:p w14:paraId="64897D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2008</w:t>
            </w:r>
          </w:p>
        </w:tc>
        <w:tc>
          <w:tcPr>
            <w:tcW w:w="1318" w:type="dxa"/>
          </w:tcPr>
          <w:p w14:paraId="09B0061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239.708,76</w:t>
            </w:r>
          </w:p>
        </w:tc>
        <w:tc>
          <w:tcPr>
            <w:tcW w:w="1524" w:type="dxa"/>
          </w:tcPr>
          <w:p w14:paraId="40E5C3B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AUREMIANA d.o.o.</w:t>
            </w:r>
          </w:p>
        </w:tc>
        <w:tc>
          <w:tcPr>
            <w:tcW w:w="2198" w:type="dxa"/>
          </w:tcPr>
          <w:p w14:paraId="49933CB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L 12001JK/A00031RF</w:t>
            </w:r>
          </w:p>
        </w:tc>
        <w:tc>
          <w:tcPr>
            <w:tcW w:w="1329" w:type="dxa"/>
          </w:tcPr>
          <w:p w14:paraId="308E345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3641</w:t>
            </w:r>
          </w:p>
        </w:tc>
        <w:tc>
          <w:tcPr>
            <w:tcW w:w="1121" w:type="dxa"/>
          </w:tcPr>
          <w:p w14:paraId="5A7BD0D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ne</w:t>
            </w:r>
          </w:p>
        </w:tc>
      </w:tr>
    </w:tbl>
    <w:p w14:paraId="4FC5681C" w14:textId="77777777" w:rsidR="00A76E7F" w:rsidRPr="00A76E7F" w:rsidRDefault="00A76E7F" w:rsidP="00A76E7F">
      <w:pPr>
        <w:spacing w:after="0" w:line="240" w:lineRule="auto"/>
        <w:ind w:left="720"/>
        <w:rPr>
          <w:rFonts w:ascii="Arial" w:hAnsi="Arial" w:cs="Arial"/>
          <w:color w:val="000000" w:themeColor="text1"/>
          <w:sz w:val="18"/>
          <w:szCs w:val="18"/>
        </w:rPr>
      </w:pPr>
    </w:p>
    <w:p w14:paraId="6337DF06"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Zavaruje se tudi amortizirana vrednost pri delnih škodah.</w:t>
      </w:r>
    </w:p>
    <w:p w14:paraId="7173D5C0"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Odbitna franšiza znaša 10% od škode, vendar ne manj kot 100,00 EUR in ne več kot 2.500,00 EUR.</w:t>
      </w:r>
    </w:p>
    <w:p w14:paraId="03DC0829" w14:textId="77777777" w:rsidR="00A76E7F" w:rsidRPr="00A76E7F" w:rsidRDefault="00A76E7F" w:rsidP="00A76E7F">
      <w:pPr>
        <w:spacing w:after="0" w:line="240" w:lineRule="auto"/>
        <w:ind w:left="720"/>
        <w:rPr>
          <w:rFonts w:ascii="Arial" w:hAnsi="Arial" w:cs="Arial"/>
          <w:color w:val="000000" w:themeColor="text1"/>
          <w:sz w:val="18"/>
          <w:szCs w:val="18"/>
          <w:u w:val="single"/>
        </w:rPr>
      </w:pPr>
      <w:proofErr w:type="spellStart"/>
      <w:r w:rsidRPr="00A76E7F">
        <w:rPr>
          <w:rFonts w:ascii="Arial" w:hAnsi="Arial" w:cs="Arial"/>
          <w:color w:val="000000" w:themeColor="text1"/>
          <w:sz w:val="18"/>
          <w:szCs w:val="18"/>
        </w:rPr>
        <w:t>Defibrilator</w:t>
      </w:r>
      <w:proofErr w:type="spellEnd"/>
      <w:r w:rsidRPr="00A76E7F">
        <w:rPr>
          <w:rFonts w:ascii="Arial" w:hAnsi="Arial" w:cs="Arial"/>
          <w:color w:val="000000" w:themeColor="text1"/>
          <w:sz w:val="18"/>
          <w:szCs w:val="18"/>
        </w:rPr>
        <w:t xml:space="preserve"> se dodatno zavaruje za škode na prenosu in prevozu in v prometni nesreči.</w:t>
      </w:r>
    </w:p>
    <w:p w14:paraId="2B31C578" w14:textId="77777777" w:rsidR="00A76E7F" w:rsidRPr="00A76E7F" w:rsidRDefault="00A76E7F" w:rsidP="00A76E7F">
      <w:pPr>
        <w:spacing w:after="0" w:line="240" w:lineRule="auto"/>
        <w:rPr>
          <w:rFonts w:ascii="Arial" w:hAnsi="Arial" w:cs="Arial"/>
          <w:color w:val="000000" w:themeColor="text1"/>
          <w:sz w:val="18"/>
          <w:szCs w:val="18"/>
        </w:rPr>
      </w:pPr>
    </w:p>
    <w:p w14:paraId="2F714564" w14:textId="77777777" w:rsidR="00A76E7F" w:rsidRPr="00A76E7F" w:rsidRDefault="00A76E7F" w:rsidP="00A76E7F">
      <w:pPr>
        <w:spacing w:after="0" w:line="240" w:lineRule="auto"/>
        <w:rPr>
          <w:rFonts w:ascii="Arial" w:hAnsi="Arial" w:cs="Arial"/>
          <w:color w:val="000000" w:themeColor="text1"/>
          <w:sz w:val="18"/>
          <w:szCs w:val="18"/>
        </w:rPr>
      </w:pPr>
    </w:p>
    <w:p w14:paraId="277FDB08" w14:textId="77777777" w:rsidR="00A76E7F" w:rsidRPr="00A67989" w:rsidRDefault="00A76E7F" w:rsidP="005D5934">
      <w:pPr>
        <w:pStyle w:val="Odstavekseznama"/>
        <w:numPr>
          <w:ilvl w:val="0"/>
          <w:numId w:val="65"/>
        </w:numPr>
        <w:spacing w:after="0" w:line="240" w:lineRule="auto"/>
        <w:ind w:left="709" w:hanging="709"/>
        <w:jc w:val="both"/>
        <w:rPr>
          <w:rFonts w:ascii="Arial" w:hAnsi="Arial" w:cs="Arial"/>
          <w:b/>
          <w:bCs/>
          <w:color w:val="000000" w:themeColor="text1"/>
          <w:sz w:val="18"/>
          <w:szCs w:val="18"/>
        </w:rPr>
      </w:pPr>
      <w:r w:rsidRPr="00A67989">
        <w:rPr>
          <w:rFonts w:ascii="Arial" w:hAnsi="Arial" w:cs="Arial"/>
          <w:b/>
          <w:color w:val="000000" w:themeColor="text1"/>
          <w:sz w:val="18"/>
          <w:szCs w:val="18"/>
        </w:rPr>
        <w:t>Zavarovanje računalnikov (</w:t>
      </w:r>
      <w:proofErr w:type="spellStart"/>
      <w:r w:rsidRPr="00A67989">
        <w:rPr>
          <w:rFonts w:ascii="Arial" w:hAnsi="Arial" w:cs="Arial"/>
          <w:b/>
          <w:color w:val="000000" w:themeColor="text1"/>
          <w:sz w:val="18"/>
          <w:szCs w:val="18"/>
        </w:rPr>
        <w:t>all</w:t>
      </w:r>
      <w:proofErr w:type="spellEnd"/>
      <w:r w:rsidRPr="00A67989">
        <w:rPr>
          <w:rFonts w:ascii="Arial" w:hAnsi="Arial" w:cs="Arial"/>
          <w:b/>
          <w:color w:val="000000" w:themeColor="text1"/>
          <w:sz w:val="18"/>
          <w:szCs w:val="18"/>
        </w:rPr>
        <w:t xml:space="preserve"> </w:t>
      </w:r>
      <w:proofErr w:type="spellStart"/>
      <w:r w:rsidRPr="00A67989">
        <w:rPr>
          <w:rFonts w:ascii="Arial" w:hAnsi="Arial" w:cs="Arial"/>
          <w:b/>
          <w:color w:val="000000" w:themeColor="text1"/>
          <w:sz w:val="18"/>
          <w:szCs w:val="18"/>
        </w:rPr>
        <w:t>risk</w:t>
      </w:r>
      <w:proofErr w:type="spellEnd"/>
      <w:r w:rsidRPr="00A67989">
        <w:rPr>
          <w:rFonts w:ascii="Arial" w:hAnsi="Arial" w:cs="Arial"/>
          <w:b/>
          <w:color w:val="000000" w:themeColor="text1"/>
          <w:sz w:val="18"/>
          <w:szCs w:val="18"/>
        </w:rPr>
        <w:t xml:space="preserve"> zavarovanje):</w:t>
      </w:r>
    </w:p>
    <w:p w14:paraId="6F02833E" w14:textId="77777777" w:rsidR="00A76E7F" w:rsidRPr="00A76E7F" w:rsidRDefault="00A76E7F" w:rsidP="00A76E7F">
      <w:pPr>
        <w:spacing w:after="0" w:line="240" w:lineRule="auto"/>
        <w:rPr>
          <w:rFonts w:ascii="Arial" w:hAnsi="Arial" w:cs="Arial"/>
          <w:color w:val="000000" w:themeColor="text1"/>
          <w:sz w:val="18"/>
          <w:szCs w:val="18"/>
        </w:rPr>
      </w:pPr>
    </w:p>
    <w:p w14:paraId="4E71CA59"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Na dogovorjeno vrednost se zavarujejo samo računalniki s pripadajočo opremo po seznamu:  </w:t>
      </w:r>
    </w:p>
    <w:p w14:paraId="7E6C96AA" w14:textId="77777777" w:rsidR="00A76E7F" w:rsidRPr="00A76E7F" w:rsidRDefault="00A76E7F" w:rsidP="00A76E7F">
      <w:pPr>
        <w:spacing w:after="0" w:line="240" w:lineRule="auto"/>
        <w:rPr>
          <w:rFonts w:ascii="Arial" w:hAnsi="Arial" w:cs="Arial"/>
          <w:color w:val="000000" w:themeColor="text1"/>
          <w:sz w:val="18"/>
          <w:szCs w:val="18"/>
        </w:rPr>
      </w:pPr>
    </w:p>
    <w:p w14:paraId="26DCEBE6" w14:textId="77777777" w:rsidR="00A76E7F" w:rsidRPr="00A76E7F" w:rsidRDefault="00A76E7F" w:rsidP="00A76E7F">
      <w:pPr>
        <w:spacing w:after="0" w:line="240" w:lineRule="auto"/>
        <w:rPr>
          <w:rFonts w:ascii="Arial" w:hAnsi="Arial"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82"/>
        <w:gridCol w:w="1330"/>
        <w:gridCol w:w="1423"/>
        <w:gridCol w:w="1365"/>
        <w:gridCol w:w="1382"/>
        <w:gridCol w:w="1324"/>
      </w:tblGrid>
      <w:tr w:rsidR="00A76E7F" w:rsidRPr="00A76E7F" w14:paraId="1C60422E" w14:textId="77777777" w:rsidTr="00A76E7F">
        <w:tc>
          <w:tcPr>
            <w:tcW w:w="1515" w:type="dxa"/>
          </w:tcPr>
          <w:p w14:paraId="04529F04"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Aparat</w:t>
            </w:r>
          </w:p>
        </w:tc>
        <w:tc>
          <w:tcPr>
            <w:tcW w:w="1515" w:type="dxa"/>
          </w:tcPr>
          <w:p w14:paraId="70AB025D"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Leto nabave</w:t>
            </w:r>
          </w:p>
        </w:tc>
        <w:tc>
          <w:tcPr>
            <w:tcW w:w="1515" w:type="dxa"/>
          </w:tcPr>
          <w:p w14:paraId="6B86A68A"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Nabavna vrednost</w:t>
            </w:r>
          </w:p>
        </w:tc>
        <w:tc>
          <w:tcPr>
            <w:tcW w:w="1515" w:type="dxa"/>
          </w:tcPr>
          <w:p w14:paraId="27AFE69C"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Ime proizvajalca</w:t>
            </w:r>
          </w:p>
        </w:tc>
        <w:tc>
          <w:tcPr>
            <w:tcW w:w="1515" w:type="dxa"/>
          </w:tcPr>
          <w:p w14:paraId="222EA67F"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Tip</w:t>
            </w:r>
          </w:p>
        </w:tc>
        <w:tc>
          <w:tcPr>
            <w:tcW w:w="1515" w:type="dxa"/>
          </w:tcPr>
          <w:p w14:paraId="72B615F9"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Inventarna št.</w:t>
            </w:r>
          </w:p>
        </w:tc>
        <w:tc>
          <w:tcPr>
            <w:tcW w:w="1515" w:type="dxa"/>
          </w:tcPr>
          <w:p w14:paraId="4E75E85E"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V garanciji</w:t>
            </w:r>
          </w:p>
        </w:tc>
      </w:tr>
      <w:tr w:rsidR="00A76E7F" w:rsidRPr="00A76E7F" w14:paraId="011A870C" w14:textId="77777777" w:rsidTr="00A76E7F">
        <w:tc>
          <w:tcPr>
            <w:tcW w:w="1515" w:type="dxa"/>
          </w:tcPr>
          <w:p w14:paraId="33D7A4FF"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SERVER HP Cerkno</w:t>
            </w:r>
          </w:p>
        </w:tc>
        <w:tc>
          <w:tcPr>
            <w:tcW w:w="1515" w:type="dxa"/>
          </w:tcPr>
          <w:p w14:paraId="72E18CA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2007</w:t>
            </w:r>
          </w:p>
        </w:tc>
        <w:tc>
          <w:tcPr>
            <w:tcW w:w="1515" w:type="dxa"/>
          </w:tcPr>
          <w:p w14:paraId="51DD971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3.903,97</w:t>
            </w:r>
          </w:p>
        </w:tc>
        <w:tc>
          <w:tcPr>
            <w:tcW w:w="1515" w:type="dxa"/>
          </w:tcPr>
          <w:p w14:paraId="3CFB396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COMCOM d.o.o.</w:t>
            </w:r>
          </w:p>
        </w:tc>
        <w:tc>
          <w:tcPr>
            <w:tcW w:w="1515" w:type="dxa"/>
          </w:tcPr>
          <w:p w14:paraId="0CD7218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Ml350g5 5110SFF SAS</w:t>
            </w:r>
          </w:p>
        </w:tc>
        <w:tc>
          <w:tcPr>
            <w:tcW w:w="1515" w:type="dxa"/>
          </w:tcPr>
          <w:p w14:paraId="342D24F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3435</w:t>
            </w:r>
          </w:p>
        </w:tc>
        <w:tc>
          <w:tcPr>
            <w:tcW w:w="1515" w:type="dxa"/>
          </w:tcPr>
          <w:p w14:paraId="42EFB5B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ne</w:t>
            </w:r>
          </w:p>
        </w:tc>
      </w:tr>
      <w:tr w:rsidR="00A76E7F" w:rsidRPr="00A76E7F" w14:paraId="50634B9C" w14:textId="77777777" w:rsidTr="00A76E7F">
        <w:tc>
          <w:tcPr>
            <w:tcW w:w="1515" w:type="dxa"/>
          </w:tcPr>
          <w:p w14:paraId="71BB83DD"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SERVER HP Idrija</w:t>
            </w:r>
          </w:p>
        </w:tc>
        <w:tc>
          <w:tcPr>
            <w:tcW w:w="1515" w:type="dxa"/>
          </w:tcPr>
          <w:p w14:paraId="41BEB17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2010</w:t>
            </w:r>
          </w:p>
        </w:tc>
        <w:tc>
          <w:tcPr>
            <w:tcW w:w="1515" w:type="dxa"/>
          </w:tcPr>
          <w:p w14:paraId="4BAA20A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4.064,56</w:t>
            </w:r>
          </w:p>
        </w:tc>
        <w:tc>
          <w:tcPr>
            <w:tcW w:w="1515" w:type="dxa"/>
          </w:tcPr>
          <w:p w14:paraId="58B48AE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COMCOM d.o.o.</w:t>
            </w:r>
          </w:p>
        </w:tc>
        <w:tc>
          <w:tcPr>
            <w:tcW w:w="1515" w:type="dxa"/>
          </w:tcPr>
          <w:p w14:paraId="2140A12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ML350T06 E5520 SFF 470065</w:t>
            </w:r>
          </w:p>
        </w:tc>
        <w:tc>
          <w:tcPr>
            <w:tcW w:w="1515" w:type="dxa"/>
          </w:tcPr>
          <w:p w14:paraId="4772E64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3850</w:t>
            </w:r>
          </w:p>
        </w:tc>
        <w:tc>
          <w:tcPr>
            <w:tcW w:w="1515" w:type="dxa"/>
          </w:tcPr>
          <w:p w14:paraId="1DF80EF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ne</w:t>
            </w:r>
          </w:p>
        </w:tc>
      </w:tr>
    </w:tbl>
    <w:p w14:paraId="0C5881C2" w14:textId="77777777" w:rsidR="00A76E7F" w:rsidRPr="00A76E7F" w:rsidRDefault="00A76E7F" w:rsidP="00A76E7F">
      <w:pPr>
        <w:spacing w:after="0" w:line="240" w:lineRule="auto"/>
        <w:rPr>
          <w:rFonts w:ascii="Arial" w:hAnsi="Arial" w:cs="Arial"/>
          <w:color w:val="000000" w:themeColor="text1"/>
          <w:sz w:val="18"/>
          <w:szCs w:val="18"/>
        </w:rPr>
      </w:pPr>
    </w:p>
    <w:p w14:paraId="3A769A09"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Dodatno se zavaruje amortizirana vrednost pri delnih škodah </w:t>
      </w:r>
    </w:p>
    <w:p w14:paraId="73002BB3" w14:textId="77777777" w:rsidR="00A76E7F" w:rsidRPr="00A76E7F" w:rsidRDefault="00A76E7F" w:rsidP="00A76E7F">
      <w:pPr>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rPr>
        <w:t xml:space="preserve">Zavaruje se brez soudeležbe - franšize - pri škodi </w:t>
      </w:r>
    </w:p>
    <w:p w14:paraId="68996976" w14:textId="77777777" w:rsidR="00A76E7F" w:rsidRPr="00A76E7F" w:rsidRDefault="00A76E7F" w:rsidP="00A76E7F">
      <w:pPr>
        <w:spacing w:after="0" w:line="240" w:lineRule="auto"/>
        <w:rPr>
          <w:rFonts w:ascii="Arial" w:hAnsi="Arial" w:cs="Arial"/>
          <w:color w:val="000000" w:themeColor="text1"/>
          <w:sz w:val="18"/>
          <w:szCs w:val="18"/>
        </w:rPr>
      </w:pPr>
    </w:p>
    <w:p w14:paraId="606FC262" w14:textId="77777777" w:rsidR="00A76E7F" w:rsidRPr="00A76E7F" w:rsidRDefault="00A76E7F" w:rsidP="00A76E7F">
      <w:pPr>
        <w:spacing w:after="0" w:line="240" w:lineRule="auto"/>
        <w:rPr>
          <w:rFonts w:ascii="Arial" w:hAnsi="Arial" w:cs="Arial"/>
          <w:color w:val="000000" w:themeColor="text1"/>
          <w:sz w:val="18"/>
          <w:szCs w:val="18"/>
        </w:rPr>
      </w:pPr>
    </w:p>
    <w:p w14:paraId="3A8126BC" w14:textId="77777777" w:rsidR="00A76E7F" w:rsidRPr="00A67989" w:rsidRDefault="00A76E7F" w:rsidP="005D5934">
      <w:pPr>
        <w:pStyle w:val="Odstavekseznama"/>
        <w:numPr>
          <w:ilvl w:val="0"/>
          <w:numId w:val="65"/>
        </w:numPr>
        <w:spacing w:after="0" w:line="240" w:lineRule="auto"/>
        <w:ind w:left="709" w:hanging="709"/>
        <w:jc w:val="both"/>
        <w:rPr>
          <w:rFonts w:ascii="Arial" w:hAnsi="Arial" w:cs="Arial"/>
          <w:b/>
          <w:color w:val="000000" w:themeColor="text1"/>
          <w:sz w:val="18"/>
          <w:szCs w:val="18"/>
        </w:rPr>
      </w:pPr>
      <w:r w:rsidRPr="00A67989">
        <w:rPr>
          <w:rFonts w:ascii="Arial" w:hAnsi="Arial" w:cs="Arial"/>
          <w:b/>
          <w:color w:val="000000" w:themeColor="text1"/>
          <w:sz w:val="18"/>
          <w:szCs w:val="18"/>
        </w:rPr>
        <w:t xml:space="preserve">Zavarovanje splošne odgovornosti: </w:t>
      </w:r>
    </w:p>
    <w:p w14:paraId="07B7BAD0"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2E86801A" w14:textId="77777777" w:rsidR="00A76E7F" w:rsidRPr="00A76E7F" w:rsidRDefault="00A76E7F" w:rsidP="00A76E7F">
      <w:pPr>
        <w:spacing w:after="0" w:line="240" w:lineRule="auto"/>
        <w:ind w:left="720"/>
        <w:rPr>
          <w:rFonts w:ascii="Arial" w:hAnsi="Arial" w:cs="Arial"/>
          <w:b/>
          <w:color w:val="000000" w:themeColor="text1"/>
          <w:sz w:val="18"/>
          <w:szCs w:val="18"/>
        </w:rPr>
      </w:pPr>
      <w:r w:rsidRPr="00A76E7F">
        <w:rPr>
          <w:rFonts w:ascii="Arial" w:hAnsi="Arial" w:cs="Arial"/>
          <w:bCs/>
          <w:color w:val="000000" w:themeColor="text1"/>
          <w:sz w:val="18"/>
          <w:szCs w:val="18"/>
        </w:rPr>
        <w:t>Zavaruje se splošna odgovornost zavarovanca, ki izvira iz dejavnosti, lastnosti in pravnega  razmerja za škodo zaradi civilno-pravnih odškodninskih zahtevkov tretjih oseb z vključitvijo delodajalčeve odgovornosti in odkupom franšize – soudeležbe pri škodi, do višine  navedenih zavarovalnih vsot. Vključene so tudi škode, ki jih povzroči medicinsko tehnično osebje (sestre, tehniki…) :</w:t>
      </w:r>
    </w:p>
    <w:p w14:paraId="78ED244F"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za smrt ali poškodbo oseb: 200.000,00 EUR </w:t>
      </w:r>
    </w:p>
    <w:p w14:paraId="3C96D3C0"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za poškodbo stvari: 70.000,00 EUR  </w:t>
      </w:r>
    </w:p>
    <w:p w14:paraId="014639B5"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območje kritja: Slovenija</w:t>
      </w:r>
    </w:p>
    <w:p w14:paraId="7E2076C5"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odkupi se soudeležba pri škodi – odbitna franšiza</w:t>
      </w:r>
    </w:p>
    <w:p w14:paraId="3E794F3D"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letni agregat je 3–</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4EE1BD49" w14:textId="77777777" w:rsidR="00A76E7F" w:rsidRPr="00A76E7F" w:rsidRDefault="00A76E7F" w:rsidP="00A76E7F">
      <w:pPr>
        <w:spacing w:after="0" w:line="240" w:lineRule="auto"/>
        <w:ind w:left="720"/>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45278976" w14:textId="77777777" w:rsidR="00A76E7F" w:rsidRPr="00A76E7F" w:rsidRDefault="00A76E7F" w:rsidP="00A76E7F">
      <w:pPr>
        <w:autoSpaceDE w:val="0"/>
        <w:autoSpaceDN w:val="0"/>
        <w:adjustRightInd w:val="0"/>
        <w:spacing w:after="0" w:line="240" w:lineRule="auto"/>
        <w:ind w:left="709"/>
        <w:rPr>
          <w:rFonts w:ascii="Arial" w:hAnsi="Arial" w:cs="Arial"/>
          <w:bCs/>
          <w:color w:val="000000" w:themeColor="text1"/>
          <w:sz w:val="18"/>
          <w:szCs w:val="18"/>
        </w:rPr>
      </w:pPr>
      <w:r w:rsidRPr="00A76E7F">
        <w:rPr>
          <w:rFonts w:ascii="Arial" w:hAnsi="Arial" w:cs="Arial"/>
          <w:bCs/>
          <w:color w:val="000000" w:themeColor="text1"/>
          <w:sz w:val="18"/>
          <w:szCs w:val="18"/>
        </w:rPr>
        <w:lastRenderedPageBreak/>
        <w:t xml:space="preserve">- zavarujejo se tudi dodatni nevarnostni viri – zahteva se kritje za škode, ki ne izvirajo neposredno iz dejavnosti pravne osebe, vendar je pravna oseba v skladu z Obligacijskim zakonikom odgovorna zanje (organizacija predavanj, </w:t>
      </w:r>
      <w:r w:rsidRPr="00A76E7F">
        <w:rPr>
          <w:rFonts w:ascii="Arial" w:hAnsi="Arial" w:cs="Arial"/>
          <w:color w:val="000000" w:themeColor="text1"/>
          <w:sz w:val="18"/>
          <w:szCs w:val="18"/>
        </w:rPr>
        <w:t>zdrs snega s strehe, škoda iz naslova oddajanja prostorov v najem tretjim osebam, škode v zvezi z rednim vzdrževanjem okolice objekta, škode v zvezi z delovanjem potniških/tovornih dvigal-1 dvigalo, razstave zunanjih razstavljavcev po hodnikih ZD…).</w:t>
      </w:r>
      <w:r w:rsidRPr="00A76E7F">
        <w:rPr>
          <w:rFonts w:ascii="Arial" w:hAnsi="Arial" w:cs="Arial"/>
          <w:bCs/>
          <w:color w:val="000000" w:themeColor="text1"/>
          <w:sz w:val="18"/>
          <w:szCs w:val="18"/>
        </w:rPr>
        <w:t xml:space="preserve"> </w:t>
      </w:r>
    </w:p>
    <w:p w14:paraId="18D15BF2"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32C111DB" w14:textId="77777777" w:rsidR="00A76E7F" w:rsidRPr="00A76E7F" w:rsidRDefault="00A76E7F" w:rsidP="00A76E7F">
      <w:pPr>
        <w:autoSpaceDE w:val="0"/>
        <w:autoSpaceDN w:val="0"/>
        <w:adjustRightInd w:val="0"/>
        <w:spacing w:after="0" w:line="240" w:lineRule="auto"/>
        <w:ind w:left="720" w:firstLine="120"/>
        <w:rPr>
          <w:rFonts w:ascii="Arial" w:hAnsi="Arial" w:cs="Arial"/>
          <w:color w:val="000000" w:themeColor="text1"/>
          <w:sz w:val="18"/>
          <w:szCs w:val="18"/>
        </w:rPr>
      </w:pPr>
      <w:r w:rsidRPr="00A76E7F">
        <w:rPr>
          <w:rFonts w:ascii="Arial" w:hAnsi="Arial" w:cs="Arial"/>
          <w:bCs/>
          <w:color w:val="000000" w:themeColor="text1"/>
          <w:sz w:val="18"/>
          <w:szCs w:val="18"/>
        </w:rPr>
        <w:t>- Zavarovanje odgovornosti naj vključuje tudi o</w:t>
      </w:r>
      <w:r w:rsidRPr="00A76E7F">
        <w:rPr>
          <w:rFonts w:ascii="Arial" w:hAnsi="Arial" w:cs="Arial"/>
          <w:color w:val="000000" w:themeColor="text1"/>
          <w:sz w:val="18"/>
          <w:szCs w:val="18"/>
        </w:rPr>
        <w:t>dgovornost organizatorja prireditev ZD Idrija: 1 večja prireditev (Dan zdravja) na lokaciji izven ZD Idrija (Mestni trg) – povprečno št. obiskovalcev 300 ter cca. 10 manjših prireditev na leto v objektih ZD Idrija, s povprečno 70 obiskovalci na prireditev.</w:t>
      </w:r>
    </w:p>
    <w:p w14:paraId="33D6C837" w14:textId="77777777" w:rsidR="00A76E7F" w:rsidRPr="00A76E7F" w:rsidRDefault="00A76E7F" w:rsidP="00A76E7F">
      <w:pPr>
        <w:autoSpaceDE w:val="0"/>
        <w:autoSpaceDN w:val="0"/>
        <w:adjustRightInd w:val="0"/>
        <w:spacing w:after="0" w:line="240" w:lineRule="auto"/>
        <w:ind w:left="720" w:firstLine="120"/>
        <w:rPr>
          <w:rFonts w:ascii="Arial" w:hAnsi="Arial" w:cs="Arial"/>
          <w:color w:val="000000" w:themeColor="text1"/>
          <w:sz w:val="18"/>
          <w:szCs w:val="18"/>
        </w:rPr>
      </w:pPr>
    </w:p>
    <w:p w14:paraId="51CBAEA9" w14:textId="77777777" w:rsidR="00A76E7F" w:rsidRPr="00A76E7F" w:rsidRDefault="00A76E7F" w:rsidP="00A76E7F">
      <w:pPr>
        <w:autoSpaceDE w:val="0"/>
        <w:autoSpaceDN w:val="0"/>
        <w:adjustRightInd w:val="0"/>
        <w:spacing w:after="0" w:line="240" w:lineRule="auto"/>
        <w:ind w:left="708"/>
        <w:rPr>
          <w:rFonts w:ascii="Arial" w:hAnsi="Arial" w:cs="Arial"/>
          <w:bCs/>
          <w:color w:val="000000" w:themeColor="text1"/>
          <w:sz w:val="18"/>
          <w:szCs w:val="18"/>
        </w:rPr>
      </w:pPr>
      <w:r w:rsidRPr="00A76E7F">
        <w:rPr>
          <w:rFonts w:ascii="Arial" w:hAnsi="Arial" w:cs="Arial"/>
          <w:color w:val="000000" w:themeColor="text1"/>
          <w:sz w:val="18"/>
          <w:szCs w:val="18"/>
        </w:rPr>
        <w:t>- Zavaruje se tudi škoda iz naslova oddajanja prostorov v najem tretjim osebam – gre za oddajanje 4 zobozdravstvenih ambulant in pripadajočih prostorov. Skupna površina prostorov oddanih v najem znaša cca 100 m2 (4 x 24 m2).</w:t>
      </w:r>
    </w:p>
    <w:p w14:paraId="0DF86A94" w14:textId="77777777" w:rsidR="00A76E7F" w:rsidRPr="00A76E7F" w:rsidRDefault="00A76E7F" w:rsidP="00A76E7F">
      <w:pPr>
        <w:spacing w:after="0" w:line="240" w:lineRule="auto"/>
        <w:rPr>
          <w:rFonts w:ascii="Arial" w:hAnsi="Arial" w:cs="Arial"/>
          <w:bCs/>
          <w:color w:val="000000" w:themeColor="text1"/>
          <w:sz w:val="18"/>
          <w:szCs w:val="18"/>
        </w:rPr>
      </w:pPr>
    </w:p>
    <w:p w14:paraId="0E1D79CC"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xml:space="preserve">Število vseh zaposlenih (zdravniki vključeni): glej tabelo </w:t>
      </w:r>
      <w:r w:rsidRPr="00A76E7F">
        <w:rPr>
          <w:rFonts w:ascii="Arial" w:hAnsi="Arial" w:cs="Arial"/>
          <w:color w:val="000000" w:themeColor="text1"/>
          <w:sz w:val="18"/>
          <w:szCs w:val="18"/>
        </w:rPr>
        <w:t>»IDRIJA-PODATKI 2017« list »ZD IDRIJA«</w:t>
      </w:r>
      <w:r w:rsidRPr="00A76E7F">
        <w:rPr>
          <w:rFonts w:ascii="Arial" w:hAnsi="Arial" w:cs="Arial"/>
          <w:bCs/>
          <w:color w:val="000000" w:themeColor="text1"/>
          <w:sz w:val="18"/>
          <w:szCs w:val="18"/>
        </w:rPr>
        <w:t>.</w:t>
      </w:r>
    </w:p>
    <w:p w14:paraId="1BD64C45"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0738BFA6" w14:textId="77777777" w:rsidR="00A76E7F" w:rsidRPr="00A67989" w:rsidRDefault="00A76E7F" w:rsidP="005D5934">
      <w:pPr>
        <w:pStyle w:val="Odstavekseznama"/>
        <w:numPr>
          <w:ilvl w:val="0"/>
          <w:numId w:val="65"/>
        </w:numPr>
        <w:spacing w:after="0" w:line="240" w:lineRule="auto"/>
        <w:ind w:left="709" w:hanging="709"/>
        <w:jc w:val="both"/>
        <w:rPr>
          <w:rFonts w:ascii="Arial" w:hAnsi="Arial" w:cs="Arial"/>
          <w:b/>
          <w:bCs/>
          <w:color w:val="000000" w:themeColor="text1"/>
          <w:sz w:val="18"/>
          <w:szCs w:val="18"/>
        </w:rPr>
      </w:pPr>
      <w:r w:rsidRPr="00A67989">
        <w:rPr>
          <w:rFonts w:ascii="Arial" w:hAnsi="Arial" w:cs="Arial"/>
          <w:b/>
          <w:bCs/>
          <w:color w:val="000000" w:themeColor="text1"/>
          <w:sz w:val="18"/>
          <w:szCs w:val="18"/>
        </w:rPr>
        <w:t>Zavarovanje zdravniške odgovornosti:</w:t>
      </w:r>
    </w:p>
    <w:p w14:paraId="271CE8D8" w14:textId="77777777" w:rsidR="00A76E7F" w:rsidRPr="00A76E7F" w:rsidRDefault="00A76E7F" w:rsidP="00A76E7F">
      <w:pPr>
        <w:spacing w:after="0" w:line="240" w:lineRule="auto"/>
        <w:rPr>
          <w:rFonts w:ascii="Arial" w:hAnsi="Arial" w:cs="Arial"/>
          <w:b/>
          <w:bCs/>
          <w:color w:val="000000" w:themeColor="text1"/>
          <w:sz w:val="18"/>
          <w:szCs w:val="18"/>
        </w:rPr>
      </w:pPr>
    </w:p>
    <w:p w14:paraId="1B1D8063"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Cs/>
          <w:color w:val="000000" w:themeColor="text1"/>
          <w:sz w:val="18"/>
          <w:szCs w:val="18"/>
        </w:rPr>
        <w:t xml:space="preserve">Zavaruje se poklicna odgovornost zdravnikov z odbitno franšizo 5% od škode, vendar najmanj 500,00 EUR pri vsaki škodi in letnim agregatom: dvojno zavarovalno vsoto. </w:t>
      </w:r>
    </w:p>
    <w:p w14:paraId="55D3083E"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Cs/>
          <w:color w:val="000000" w:themeColor="text1"/>
          <w:sz w:val="18"/>
          <w:szCs w:val="18"/>
        </w:rPr>
        <w:t xml:space="preserve">V spodnjem številu zdravnikov so vključeni tudi zdravniki – zunanji partnerji, ki delajo po </w:t>
      </w:r>
      <w:proofErr w:type="spellStart"/>
      <w:r w:rsidRPr="00A76E7F">
        <w:rPr>
          <w:rFonts w:ascii="Arial" w:hAnsi="Arial" w:cs="Arial"/>
          <w:bCs/>
          <w:color w:val="000000" w:themeColor="text1"/>
          <w:sz w:val="18"/>
          <w:szCs w:val="18"/>
        </w:rPr>
        <w:t>podjemnih</w:t>
      </w:r>
      <w:proofErr w:type="spellEnd"/>
      <w:r w:rsidRPr="00A76E7F">
        <w:rPr>
          <w:rFonts w:ascii="Arial" w:hAnsi="Arial" w:cs="Arial"/>
          <w:bCs/>
          <w:color w:val="000000" w:themeColor="text1"/>
          <w:sz w:val="18"/>
          <w:szCs w:val="18"/>
        </w:rPr>
        <w:t xml:space="preserve"> oziroma drugih individualnih pogodbah.</w:t>
      </w:r>
    </w:p>
    <w:p w14:paraId="1BF007CB" w14:textId="77777777" w:rsidR="00A76E7F" w:rsidRPr="00A76E7F" w:rsidRDefault="00A76E7F" w:rsidP="00A76E7F">
      <w:pPr>
        <w:spacing w:after="0" w:line="240" w:lineRule="auto"/>
        <w:ind w:left="709"/>
        <w:rPr>
          <w:rFonts w:ascii="Arial" w:hAnsi="Arial" w:cs="Arial"/>
          <w:bCs/>
          <w:color w:val="000000" w:themeColor="text1"/>
          <w:sz w:val="18"/>
          <w:szCs w:val="18"/>
        </w:rPr>
      </w:pPr>
    </w:p>
    <w:p w14:paraId="6267C558"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Zavarovalna vsota za zdravnike:</w:t>
      </w:r>
    </w:p>
    <w:p w14:paraId="420AAF90"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- 216.000,00 EUR po dogodku</w:t>
      </w:r>
    </w:p>
    <w:p w14:paraId="2EFE050D"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letni agregat je dvakratnik zavarovalne vsote</w:t>
      </w:r>
    </w:p>
    <w:p w14:paraId="6214801D"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zavarovalno kritje se valorizira</w:t>
      </w:r>
    </w:p>
    <w:p w14:paraId="4783C1CF" w14:textId="77777777" w:rsidR="00A76E7F" w:rsidRPr="00A76E7F" w:rsidRDefault="00A76E7F" w:rsidP="00A76E7F">
      <w:pPr>
        <w:spacing w:after="0" w:line="240" w:lineRule="auto"/>
        <w:rPr>
          <w:rFonts w:ascii="Arial" w:hAnsi="Arial" w:cs="Arial"/>
          <w:bCs/>
          <w:color w:val="000000" w:themeColor="text1"/>
          <w:sz w:val="18"/>
          <w:szCs w:val="18"/>
        </w:rPr>
      </w:pPr>
    </w:p>
    <w:p w14:paraId="24AF03E8"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Število zdravnikov: 38 od tega: </w:t>
      </w:r>
    </w:p>
    <w:p w14:paraId="6935AFB9" w14:textId="77777777" w:rsidR="00A76E7F" w:rsidRPr="00A76E7F" w:rsidRDefault="00A76E7F" w:rsidP="005D5934">
      <w:pPr>
        <w:numPr>
          <w:ilvl w:val="0"/>
          <w:numId w:val="52"/>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14 zdravnikov družinske in splošne medicine, medicine dela, prometa in športa ter radiologije,</w:t>
      </w:r>
    </w:p>
    <w:p w14:paraId="4BA3413F" w14:textId="77777777" w:rsidR="00A76E7F" w:rsidRPr="00A76E7F" w:rsidRDefault="00A76E7F" w:rsidP="005D5934">
      <w:pPr>
        <w:numPr>
          <w:ilvl w:val="0"/>
          <w:numId w:val="52"/>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 xml:space="preserve">8 zdravnikov pediatrije ter otroškega in preventivnega zobozdravstva </w:t>
      </w:r>
    </w:p>
    <w:p w14:paraId="510ADD16" w14:textId="77777777" w:rsidR="00A76E7F" w:rsidRPr="00A76E7F" w:rsidRDefault="00A76E7F" w:rsidP="005D5934">
      <w:pPr>
        <w:numPr>
          <w:ilvl w:val="0"/>
          <w:numId w:val="52"/>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6 zdravnikov ginekologije, interne medicine, ortopedske kirurgije in urgentne medicine</w:t>
      </w:r>
    </w:p>
    <w:p w14:paraId="28D06E9C" w14:textId="77777777" w:rsidR="00A76E7F" w:rsidRPr="00A76E7F" w:rsidRDefault="00A76E7F" w:rsidP="005D5934">
      <w:pPr>
        <w:numPr>
          <w:ilvl w:val="0"/>
          <w:numId w:val="52"/>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10 zdravnikov specialistov, po opravljenem sekundariatu</w:t>
      </w:r>
    </w:p>
    <w:p w14:paraId="5F301370" w14:textId="77777777" w:rsidR="00A76E7F" w:rsidRPr="00A76E7F" w:rsidRDefault="00A76E7F" w:rsidP="00A76E7F">
      <w:pPr>
        <w:spacing w:after="0" w:line="240" w:lineRule="auto"/>
        <w:rPr>
          <w:rFonts w:ascii="Arial" w:hAnsi="Arial" w:cs="Arial"/>
          <w:bCs/>
          <w:color w:val="000000" w:themeColor="text1"/>
          <w:sz w:val="18"/>
          <w:szCs w:val="18"/>
        </w:rPr>
      </w:pPr>
    </w:p>
    <w:p w14:paraId="52669570"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V zavarovanje zdravniške odgovornosti naj bo vključeno tudi medicinsko osebje s srednješolsko, višješolsko in visokošolsko izobrazbo in sicer z zavarovalno vsoto 200.000,00 EUR. Razčlenitev števila medicinskega osebja po izobrazbi:</w:t>
      </w:r>
    </w:p>
    <w:p w14:paraId="447FDD27" w14:textId="77777777" w:rsidR="00A76E7F" w:rsidRPr="00A76E7F" w:rsidRDefault="00A76E7F" w:rsidP="005D5934">
      <w:pPr>
        <w:numPr>
          <w:ilvl w:val="0"/>
          <w:numId w:val="5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32 zaposlenih s srednješolsko izobrazbo (medicinske sestre, zdravstveni tehniki, laboratorijski tehniki, zobotehniki,…)</w:t>
      </w:r>
    </w:p>
    <w:p w14:paraId="7853F77B" w14:textId="77777777" w:rsidR="00A76E7F" w:rsidRPr="00A76E7F" w:rsidRDefault="00A76E7F" w:rsidP="005D5934">
      <w:pPr>
        <w:numPr>
          <w:ilvl w:val="0"/>
          <w:numId w:val="5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28 zaposlenih z visoko in višjo izobrazbo (diplomirane medicinske sestre, višje medicinske sestre, babice, fizioterapevti,…)</w:t>
      </w:r>
    </w:p>
    <w:p w14:paraId="484A337A" w14:textId="77777777" w:rsidR="00A76E7F" w:rsidRPr="00A76E7F" w:rsidRDefault="00A76E7F" w:rsidP="00A76E7F">
      <w:pPr>
        <w:spacing w:after="0" w:line="240" w:lineRule="auto"/>
        <w:rPr>
          <w:rFonts w:ascii="Arial" w:hAnsi="Arial" w:cs="Arial"/>
          <w:bCs/>
          <w:color w:val="000000" w:themeColor="text1"/>
          <w:sz w:val="18"/>
          <w:szCs w:val="18"/>
        </w:rPr>
      </w:pPr>
    </w:p>
    <w:p w14:paraId="61A5AAA8"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"Zahteva se </w:t>
      </w:r>
      <w:proofErr w:type="spellStart"/>
      <w:r w:rsidRPr="00A76E7F">
        <w:rPr>
          <w:rFonts w:ascii="Arial" w:hAnsi="Arial" w:cs="Arial"/>
          <w:color w:val="000000" w:themeColor="text1"/>
          <w:sz w:val="18"/>
          <w:szCs w:val="18"/>
        </w:rPr>
        <w:t>damage</w:t>
      </w:r>
      <w:proofErr w:type="spellEnd"/>
      <w:r w:rsidRPr="00A76E7F">
        <w:rPr>
          <w:rFonts w:ascii="Arial" w:hAnsi="Arial" w:cs="Arial"/>
          <w:color w:val="000000" w:themeColor="text1"/>
          <w:sz w:val="18"/>
          <w:szCs w:val="18"/>
        </w:rPr>
        <w:t xml:space="preserve"> </w:t>
      </w:r>
      <w:proofErr w:type="spellStart"/>
      <w:r w:rsidRPr="00A76E7F">
        <w:rPr>
          <w:rFonts w:ascii="Arial" w:hAnsi="Arial" w:cs="Arial"/>
          <w:color w:val="000000" w:themeColor="text1"/>
          <w:sz w:val="18"/>
          <w:szCs w:val="18"/>
        </w:rPr>
        <w:t>occurance</w:t>
      </w:r>
      <w:proofErr w:type="spellEnd"/>
      <w:r w:rsidRPr="00A76E7F">
        <w:rPr>
          <w:rFonts w:ascii="Arial" w:hAnsi="Arial" w:cs="Arial"/>
          <w:color w:val="000000" w:themeColor="text1"/>
          <w:sz w:val="18"/>
          <w:szCs w:val="18"/>
        </w:rPr>
        <w:t xml:space="preserve"> polica - sprožilec je nastanek škodnega dogodka, kritje je podano tudi za zahtevke, ki so vloženi po preteku zavarovalnega obdobja, v skladu z veljavno zakonodajo, ob upoštevanju zastaralnih rokov." </w:t>
      </w:r>
    </w:p>
    <w:p w14:paraId="2B90D8FB" w14:textId="77777777" w:rsidR="00A76E7F" w:rsidRPr="00A76E7F" w:rsidRDefault="00A76E7F" w:rsidP="00A76E7F">
      <w:pPr>
        <w:spacing w:after="0" w:line="240" w:lineRule="auto"/>
        <w:rPr>
          <w:rFonts w:ascii="Arial" w:hAnsi="Arial" w:cs="Arial"/>
          <w:bCs/>
          <w:color w:val="000000" w:themeColor="text1"/>
          <w:sz w:val="18"/>
          <w:szCs w:val="18"/>
        </w:rPr>
      </w:pPr>
    </w:p>
    <w:p w14:paraId="6EE0E8E0"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
          <w:bCs/>
          <w:color w:val="000000" w:themeColor="text1"/>
          <w:sz w:val="18"/>
          <w:szCs w:val="18"/>
        </w:rPr>
        <w:t xml:space="preserve">Vključene naj bodo tudi škode v povezavi z okužbami z MRSA, salmonelo, </w:t>
      </w:r>
      <w:proofErr w:type="spellStart"/>
      <w:r w:rsidRPr="00A76E7F">
        <w:rPr>
          <w:rFonts w:ascii="Arial" w:hAnsi="Arial" w:cs="Arial"/>
          <w:b/>
          <w:bCs/>
          <w:color w:val="000000" w:themeColor="text1"/>
          <w:sz w:val="18"/>
          <w:szCs w:val="18"/>
        </w:rPr>
        <w:t>legionelo</w:t>
      </w:r>
      <w:proofErr w:type="spellEnd"/>
      <w:r w:rsidRPr="00A76E7F">
        <w:rPr>
          <w:rFonts w:ascii="Arial" w:hAnsi="Arial" w:cs="Arial"/>
          <w:b/>
          <w:bCs/>
          <w:color w:val="000000" w:themeColor="text1"/>
          <w:sz w:val="18"/>
          <w:szCs w:val="18"/>
        </w:rPr>
        <w:t>.</w:t>
      </w:r>
    </w:p>
    <w:p w14:paraId="4552D575" w14:textId="77777777" w:rsidR="00A76E7F" w:rsidRPr="00A76E7F" w:rsidRDefault="00A76E7F" w:rsidP="00A76E7F">
      <w:pPr>
        <w:spacing w:after="0" w:line="240" w:lineRule="auto"/>
        <w:rPr>
          <w:rFonts w:ascii="Arial" w:hAnsi="Arial" w:cs="Arial"/>
          <w:bCs/>
          <w:color w:val="000000" w:themeColor="text1"/>
          <w:sz w:val="18"/>
          <w:szCs w:val="18"/>
        </w:rPr>
      </w:pPr>
    </w:p>
    <w:p w14:paraId="15D3BB8E" w14:textId="77777777" w:rsidR="00A76E7F" w:rsidRPr="00A76E7F" w:rsidRDefault="00A76E7F" w:rsidP="00A76E7F">
      <w:pPr>
        <w:spacing w:after="0" w:line="240" w:lineRule="auto"/>
        <w:rPr>
          <w:rFonts w:ascii="Arial" w:hAnsi="Arial" w:cs="Arial"/>
          <w:bCs/>
          <w:color w:val="000000" w:themeColor="text1"/>
          <w:sz w:val="18"/>
          <w:szCs w:val="18"/>
        </w:rPr>
      </w:pPr>
    </w:p>
    <w:p w14:paraId="76CEE616" w14:textId="1958E0D1" w:rsidR="00A76E7F" w:rsidRPr="00A67989" w:rsidRDefault="00A76E7F" w:rsidP="005D5934">
      <w:pPr>
        <w:pStyle w:val="Odstavekseznama"/>
        <w:numPr>
          <w:ilvl w:val="0"/>
          <w:numId w:val="65"/>
        </w:numPr>
        <w:spacing w:after="0" w:line="240" w:lineRule="auto"/>
        <w:ind w:left="709" w:hanging="709"/>
        <w:rPr>
          <w:rFonts w:ascii="Arial" w:hAnsi="Arial" w:cs="Arial"/>
          <w:b/>
          <w:bCs/>
          <w:color w:val="000000" w:themeColor="text1"/>
          <w:sz w:val="18"/>
          <w:szCs w:val="18"/>
        </w:rPr>
      </w:pPr>
      <w:r w:rsidRPr="00A67989">
        <w:rPr>
          <w:rFonts w:ascii="Arial" w:hAnsi="Arial" w:cs="Arial"/>
          <w:b/>
          <w:bCs/>
          <w:color w:val="000000" w:themeColor="text1"/>
          <w:sz w:val="18"/>
          <w:szCs w:val="18"/>
        </w:rPr>
        <w:t>Zavarovanje vozil:</w:t>
      </w:r>
    </w:p>
    <w:p w14:paraId="7A5DE056" w14:textId="77777777" w:rsidR="00A76E7F" w:rsidRPr="00A76E7F" w:rsidRDefault="00A76E7F" w:rsidP="00A76E7F">
      <w:pPr>
        <w:spacing w:after="0" w:line="240" w:lineRule="auto"/>
        <w:rPr>
          <w:rFonts w:ascii="Arial" w:hAnsi="Arial" w:cs="Arial"/>
          <w:b/>
          <w:bCs/>
          <w:color w:val="000000" w:themeColor="text1"/>
          <w:sz w:val="18"/>
          <w:szCs w:val="18"/>
        </w:rPr>
      </w:pPr>
    </w:p>
    <w:p w14:paraId="7E74374D"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color w:val="000000" w:themeColor="text1"/>
          <w:sz w:val="18"/>
          <w:szCs w:val="18"/>
        </w:rPr>
        <w:t>(priloga »</w:t>
      </w:r>
      <w:r w:rsidRPr="00A76E7F">
        <w:rPr>
          <w:rFonts w:ascii="Arial" w:hAnsi="Arial" w:cs="Arial"/>
          <w:bCs/>
          <w:color w:val="000000" w:themeColor="text1"/>
          <w:sz w:val="18"/>
          <w:szCs w:val="18"/>
        </w:rPr>
        <w:t>IDRIJA-PODATKI 2017«, list »ZD IDRIJA-VOZILA«)</w:t>
      </w:r>
      <w:r w:rsidRPr="00A76E7F">
        <w:rPr>
          <w:rFonts w:ascii="Arial" w:hAnsi="Arial" w:cs="Arial"/>
          <w:b/>
          <w:color w:val="000000" w:themeColor="text1"/>
          <w:sz w:val="18"/>
          <w:szCs w:val="18"/>
        </w:rPr>
        <w:t>:</w:t>
      </w:r>
    </w:p>
    <w:p w14:paraId="4B7A931C"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386A890A"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Ponudnik naj v ponudbi – vzorcu police - navede letno premijo in zahtevana zavarovalna kritja za vsako posamezno vozilo in za vsa vozila skupaj (rekapitulacija letne premije) !  </w:t>
      </w:r>
    </w:p>
    <w:p w14:paraId="6A1825BD"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w:t>
      </w:r>
    </w:p>
    <w:p w14:paraId="3B6CAD16"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Pri motornih vozilih nabavna vrednost vključuje vso opremo vozila, zato mora kasko kritje vključevati vse elemente vozil. </w:t>
      </w:r>
    </w:p>
    <w:p w14:paraId="5338EE45" w14:textId="77777777" w:rsidR="00A76E7F" w:rsidRPr="00A76E7F" w:rsidRDefault="00A76E7F" w:rsidP="00A76E7F">
      <w:pPr>
        <w:spacing w:after="0" w:line="240" w:lineRule="auto"/>
        <w:rPr>
          <w:rFonts w:ascii="Arial" w:hAnsi="Arial" w:cs="Arial"/>
          <w:bCs/>
          <w:color w:val="000000" w:themeColor="text1"/>
          <w:sz w:val="18"/>
          <w:szCs w:val="18"/>
        </w:rPr>
      </w:pPr>
    </w:p>
    <w:p w14:paraId="4A19BFA2"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u w:val="single"/>
        </w:rPr>
        <w:t>Vozila se zavaruje v skladu z oznako v tabeli (DA/NE):</w:t>
      </w:r>
    </w:p>
    <w:p w14:paraId="58D97946"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obvezno - AO zavarovanje s podvojenimi zavarovalnimi vsotami </w:t>
      </w:r>
    </w:p>
    <w:p w14:paraId="2A0E60F3"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AO plus </w:t>
      </w:r>
    </w:p>
    <w:p w14:paraId="04AA210C"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lastRenderedPageBreak/>
        <w:t xml:space="preserve">          </w:t>
      </w:r>
    </w:p>
    <w:p w14:paraId="0DC289E0"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u w:val="single"/>
        </w:rPr>
        <w:t>V skladu z oznako v tabeli (DA/NE) se zavaruje tudi:</w:t>
      </w:r>
    </w:p>
    <w:p w14:paraId="7B3018E8"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rPr>
        <w:t xml:space="preserve">            - Osnovno kasko zavarovanje AKA, ki vključuje riziko požara (</w:t>
      </w:r>
      <w:r w:rsidRPr="00A76E7F">
        <w:rPr>
          <w:rFonts w:ascii="Arial" w:hAnsi="Arial" w:cs="Arial"/>
          <w:bCs/>
          <w:color w:val="000000" w:themeColor="text1"/>
          <w:sz w:val="18"/>
          <w:szCs w:val="18"/>
          <w:u w:val="single"/>
        </w:rPr>
        <w:t>ne glede na  vzrok</w:t>
      </w:r>
      <w:r w:rsidRPr="00A76E7F">
        <w:rPr>
          <w:rFonts w:ascii="Arial" w:hAnsi="Arial" w:cs="Arial"/>
          <w:bCs/>
          <w:color w:val="000000" w:themeColor="text1"/>
          <w:sz w:val="18"/>
          <w:szCs w:val="18"/>
        </w:rPr>
        <w:t>) in elementarnih nesreč, tatvine, ter stroške reševanja vozila na kraju nezgode, in prevoz poškodovanega vozila do sedeža zavarovanca ali do pooblaščenega serviserja.</w:t>
      </w:r>
    </w:p>
    <w:p w14:paraId="7F3887DE"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Soudeležba: v skladu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IDRIJA-PODATKI 2017«, list »ZD IDRIJA-VOZILA«. Ni vpliva na bonus pri škodi iz naslova: požar in elementarne nesreče, ter tatvina.</w:t>
      </w:r>
    </w:p>
    <w:p w14:paraId="36C15F23"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Delni avtomobilski kasko: v skladu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 xml:space="preserve">IDRIJA-PODATKI 2017«, list »ZD IDRIJA-VOZILA« (ni vpliva na bonus, ni franšize); </w:t>
      </w:r>
    </w:p>
    <w:p w14:paraId="336B9590"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u w:val="single"/>
        </w:rPr>
        <w:t>V skladu z oznako v tabeli (DA/NE) se zavaruje tudi:</w:t>
      </w:r>
    </w:p>
    <w:p w14:paraId="4155729B"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 xml:space="preserve">Nezgodno zavarovanje: v skladu s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IDRIJA-PODATKI 2017«, list »ZD IDRIJA-VOZILA«</w:t>
      </w:r>
    </w:p>
    <w:p w14:paraId="061A6E1E" w14:textId="77777777" w:rsidR="00A76E7F" w:rsidRPr="00A76E7F" w:rsidRDefault="00A76E7F" w:rsidP="005D5934">
      <w:pPr>
        <w:numPr>
          <w:ilvl w:val="0"/>
          <w:numId w:val="43"/>
        </w:num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Avtomobilska asistenca ki vsebuje: </w:t>
      </w:r>
      <w:r w:rsidRPr="00A76E7F">
        <w:rPr>
          <w:rFonts w:ascii="Arial" w:hAnsi="Arial" w:cs="Arial"/>
          <w:color w:val="000000" w:themeColor="text1"/>
          <w:sz w:val="18"/>
          <w:szCs w:val="18"/>
        </w:rPr>
        <w:t xml:space="preserve"> »osnovni paket« s kritjem doma in v tujini za najmanj: pomoč na cesti (delo do ene ure), reševanje vozila (do 500,00 EUR), vleka in prevoz vozila (do 500,00 EUR), dostava rezervnih delov v tujino, nadomestno vozilo – najem do popravila, največ 48 ur</w:t>
      </w:r>
      <w:r w:rsidRPr="00A76E7F">
        <w:rPr>
          <w:rFonts w:ascii="Arial" w:hAnsi="Arial" w:cs="Arial"/>
          <w:bCs/>
          <w:color w:val="000000" w:themeColor="text1"/>
          <w:sz w:val="18"/>
          <w:szCs w:val="18"/>
        </w:rPr>
        <w:t>)</w:t>
      </w:r>
    </w:p>
    <w:p w14:paraId="3EFF2527"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 xml:space="preserve">Zavarovanje pravne zaščite zaradi uporabe motornega vozila: v skladu s tabelo </w:t>
      </w:r>
      <w:r w:rsidRPr="00A76E7F">
        <w:rPr>
          <w:rFonts w:ascii="Arial" w:hAnsi="Arial" w:cs="Arial"/>
          <w:color w:val="000000" w:themeColor="text1"/>
          <w:sz w:val="18"/>
          <w:szCs w:val="18"/>
        </w:rPr>
        <w:t>»</w:t>
      </w:r>
      <w:r w:rsidRPr="00A76E7F">
        <w:rPr>
          <w:rFonts w:ascii="Arial" w:hAnsi="Arial" w:cs="Arial"/>
          <w:bCs/>
          <w:color w:val="000000" w:themeColor="text1"/>
          <w:sz w:val="18"/>
          <w:szCs w:val="18"/>
        </w:rPr>
        <w:t>IDRIJA-PODATKI 2017«, list »ZD IDRIJA-VOZILA«</w:t>
      </w:r>
    </w:p>
    <w:p w14:paraId="5D41221B" w14:textId="77777777" w:rsidR="00A76E7F" w:rsidRPr="00A76E7F" w:rsidRDefault="00A76E7F" w:rsidP="00A76E7F">
      <w:pPr>
        <w:spacing w:after="0" w:line="240" w:lineRule="auto"/>
        <w:rPr>
          <w:rFonts w:ascii="Arial" w:hAnsi="Arial" w:cs="Arial"/>
          <w:bCs/>
          <w:color w:val="000000" w:themeColor="text1"/>
          <w:sz w:val="18"/>
          <w:szCs w:val="18"/>
        </w:rPr>
      </w:pPr>
    </w:p>
    <w:p w14:paraId="26C656F4" w14:textId="77777777" w:rsidR="00A76E7F" w:rsidRPr="00A76E7F" w:rsidRDefault="00A76E7F" w:rsidP="00A76E7F">
      <w:pPr>
        <w:spacing w:after="0" w:line="240" w:lineRule="auto"/>
        <w:ind w:left="675"/>
        <w:rPr>
          <w:rFonts w:ascii="Arial" w:hAnsi="Arial" w:cs="Arial"/>
          <w:bCs/>
          <w:color w:val="000000" w:themeColor="text1"/>
          <w:sz w:val="18"/>
          <w:szCs w:val="18"/>
        </w:rPr>
      </w:pPr>
      <w:r w:rsidRPr="00A76E7F">
        <w:rPr>
          <w:rFonts w:ascii="Arial" w:hAnsi="Arial" w:cs="Arial"/>
          <w:bCs/>
          <w:color w:val="000000" w:themeColor="text1"/>
          <w:sz w:val="18"/>
          <w:szCs w:val="18"/>
        </w:rPr>
        <w:t>Vozila naj imajo 50% bonus na AO in AK zavarovanje.  Bonus/</w:t>
      </w:r>
      <w:proofErr w:type="spellStart"/>
      <w:r w:rsidRPr="00A76E7F">
        <w:rPr>
          <w:rFonts w:ascii="Arial" w:hAnsi="Arial" w:cs="Arial"/>
          <w:bCs/>
          <w:color w:val="000000" w:themeColor="text1"/>
          <w:sz w:val="18"/>
          <w:szCs w:val="18"/>
        </w:rPr>
        <w:t>malus</w:t>
      </w:r>
      <w:proofErr w:type="spellEnd"/>
      <w:r w:rsidRPr="00A76E7F">
        <w:rPr>
          <w:rFonts w:ascii="Arial" w:hAnsi="Arial" w:cs="Arial"/>
          <w:bCs/>
          <w:color w:val="000000" w:themeColor="text1"/>
          <w:sz w:val="18"/>
          <w:szCs w:val="18"/>
        </w:rPr>
        <w:t xml:space="preserve"> sistem je individualen – po vozilu.</w:t>
      </w:r>
    </w:p>
    <w:p w14:paraId="22028CC2" w14:textId="77777777" w:rsidR="00A76E7F" w:rsidRPr="00A76E7F" w:rsidRDefault="00A76E7F" w:rsidP="00A76E7F">
      <w:pPr>
        <w:spacing w:after="0" w:line="240" w:lineRule="auto"/>
        <w:rPr>
          <w:rFonts w:ascii="Arial" w:hAnsi="Arial" w:cs="Arial"/>
          <w:bCs/>
          <w:color w:val="000000" w:themeColor="text1"/>
          <w:sz w:val="18"/>
          <w:szCs w:val="18"/>
        </w:rPr>
      </w:pPr>
    </w:p>
    <w:p w14:paraId="394D98E7" w14:textId="77777777" w:rsidR="00A76E7F" w:rsidRPr="00A67989" w:rsidRDefault="00A76E7F" w:rsidP="005D5934">
      <w:pPr>
        <w:pStyle w:val="Odstavekseznama"/>
        <w:numPr>
          <w:ilvl w:val="0"/>
          <w:numId w:val="66"/>
        </w:numPr>
        <w:spacing w:after="0" w:line="240" w:lineRule="auto"/>
        <w:ind w:left="709" w:hanging="709"/>
        <w:jc w:val="both"/>
        <w:rPr>
          <w:rFonts w:ascii="Arial" w:hAnsi="Arial" w:cs="Arial"/>
          <w:b/>
          <w:color w:val="000000" w:themeColor="text1"/>
          <w:sz w:val="18"/>
          <w:szCs w:val="18"/>
        </w:rPr>
      </w:pPr>
      <w:r w:rsidRPr="00A67989">
        <w:rPr>
          <w:rFonts w:ascii="Arial" w:hAnsi="Arial" w:cs="Arial"/>
          <w:b/>
          <w:color w:val="000000" w:themeColor="text1"/>
          <w:sz w:val="18"/>
          <w:szCs w:val="18"/>
        </w:rPr>
        <w:t>ZAVAROVANJE PREMOŽENJA »MESTNE KNJIŽNICE IN ČITALNICE IDRIJA« (Ulica Sv. Barbare 5, 5280 Idrija)</w:t>
      </w:r>
    </w:p>
    <w:p w14:paraId="70EFB2FA"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
    <w:p w14:paraId="36B21197"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»IDRIJA-PODATKI 2017« pod listom »KNJIŽNICA IDRIJA«</w:t>
      </w:r>
    </w:p>
    <w:p w14:paraId="68598F91" w14:textId="77777777" w:rsidR="00A76E7F" w:rsidRPr="00A76E7F" w:rsidRDefault="00A76E7F" w:rsidP="00A76E7F">
      <w:pPr>
        <w:spacing w:after="0" w:line="240" w:lineRule="auto"/>
        <w:rPr>
          <w:rFonts w:ascii="Arial" w:hAnsi="Arial" w:cs="Arial"/>
          <w:color w:val="000000" w:themeColor="text1"/>
          <w:sz w:val="18"/>
          <w:szCs w:val="18"/>
        </w:rPr>
      </w:pPr>
    </w:p>
    <w:p w14:paraId="4EE592FA" w14:textId="77777777" w:rsidR="00A76E7F" w:rsidRPr="00A67989" w:rsidRDefault="00A76E7F" w:rsidP="005D5934">
      <w:pPr>
        <w:pStyle w:val="Odstavekseznama"/>
        <w:numPr>
          <w:ilvl w:val="0"/>
          <w:numId w:val="67"/>
        </w:numPr>
        <w:spacing w:after="0" w:line="240" w:lineRule="auto"/>
        <w:ind w:left="709" w:hanging="709"/>
        <w:jc w:val="both"/>
        <w:rPr>
          <w:rFonts w:ascii="Arial" w:hAnsi="Arial" w:cs="Arial"/>
          <w:b/>
          <w:color w:val="000000" w:themeColor="text1"/>
          <w:sz w:val="18"/>
          <w:szCs w:val="18"/>
        </w:rPr>
      </w:pPr>
      <w:r w:rsidRPr="00A67989">
        <w:rPr>
          <w:rFonts w:ascii="Arial" w:hAnsi="Arial" w:cs="Arial"/>
          <w:b/>
          <w:color w:val="000000" w:themeColor="text1"/>
          <w:sz w:val="18"/>
          <w:szCs w:val="18"/>
        </w:rPr>
        <w:t>Požarno in potresno zavarovanje:</w:t>
      </w:r>
    </w:p>
    <w:p w14:paraId="584470D6" w14:textId="77777777" w:rsidR="00A76E7F" w:rsidRPr="00A76E7F" w:rsidRDefault="00A76E7F" w:rsidP="00A76E7F">
      <w:pPr>
        <w:spacing w:after="0" w:line="240" w:lineRule="auto"/>
        <w:ind w:left="70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54A9B0C9"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GRADBENI OBJEKTI - na dogovorjeno novo vrednost;</w:t>
      </w:r>
    </w:p>
    <w:p w14:paraId="0CEFF034"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6BDEC4EB"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ZALOGE KNJIG – na taksirano vrednost</w:t>
      </w:r>
    </w:p>
    <w:p w14:paraId="5C3556E4" w14:textId="77777777" w:rsidR="00A76E7F" w:rsidRPr="00A76E7F" w:rsidRDefault="00A76E7F" w:rsidP="00A76E7F">
      <w:pPr>
        <w:spacing w:after="0" w:line="240" w:lineRule="auto"/>
        <w:ind w:left="540"/>
        <w:contextualSpacing/>
        <w:rPr>
          <w:rFonts w:ascii="Arial" w:hAnsi="Arial" w:cs="Arial"/>
          <w:bCs/>
          <w:color w:val="000000" w:themeColor="text1"/>
          <w:sz w:val="18"/>
          <w:szCs w:val="18"/>
        </w:rPr>
      </w:pPr>
    </w:p>
    <w:p w14:paraId="05535BD9"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69F74056"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pod listom »KNJIŽNICA IDRIJA«. </w:t>
      </w:r>
      <w:r w:rsidRPr="00A76E7F">
        <w:rPr>
          <w:rFonts w:ascii="Arial" w:hAnsi="Arial" w:cs="Arial"/>
          <w:bCs/>
          <w:color w:val="000000" w:themeColor="text1"/>
          <w:sz w:val="18"/>
          <w:szCs w:val="18"/>
        </w:rPr>
        <w:t>V vrednosti vseh objektov je vključena tudi mehanska oprema zgradbe (instalacije,…).</w:t>
      </w:r>
    </w:p>
    <w:p w14:paraId="4D6C1F66" w14:textId="77777777" w:rsidR="00A76E7F" w:rsidRPr="00A76E7F" w:rsidRDefault="00A76E7F" w:rsidP="00A76E7F">
      <w:pPr>
        <w:spacing w:after="0" w:line="240" w:lineRule="auto"/>
        <w:ind w:left="540"/>
        <w:rPr>
          <w:rFonts w:ascii="Arial" w:hAnsi="Arial" w:cs="Arial"/>
          <w:bCs/>
          <w:color w:val="000000" w:themeColor="text1"/>
          <w:sz w:val="18"/>
          <w:szCs w:val="18"/>
        </w:rPr>
      </w:pPr>
    </w:p>
    <w:p w14:paraId="47FD6512" w14:textId="77777777" w:rsidR="00A76E7F" w:rsidRPr="00A76E7F" w:rsidRDefault="00A76E7F" w:rsidP="00A76E7F">
      <w:pPr>
        <w:spacing w:after="0" w:line="240" w:lineRule="auto"/>
        <w:ind w:left="540"/>
        <w:rPr>
          <w:rFonts w:ascii="Arial" w:hAnsi="Arial" w:cs="Arial"/>
          <w:bCs/>
          <w:color w:val="000000" w:themeColor="text1"/>
          <w:sz w:val="18"/>
          <w:szCs w:val="18"/>
        </w:rPr>
      </w:pPr>
    </w:p>
    <w:p w14:paraId="5F1B3549"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glej tabelo </w:t>
      </w:r>
      <w:r w:rsidRPr="00A76E7F">
        <w:rPr>
          <w:rFonts w:ascii="Arial" w:hAnsi="Arial" w:cs="Arial"/>
          <w:b/>
          <w:bCs/>
          <w:color w:val="000000" w:themeColor="text1"/>
          <w:sz w:val="18"/>
          <w:szCs w:val="18"/>
        </w:rPr>
        <w:t>»IDRIJA-PODATKI 2017« pod listom »KNJIŽNICA IDRIJA«</w:t>
      </w:r>
    </w:p>
    <w:p w14:paraId="31D811E1"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Dodatni požarni riziki za objekte se zavarujejo na I. riziko na dogovorjeno novo vrednost, za opremo na I. riziko na dogovorjeno vrednost, za zaloge knjig pa na taksirano vrednost.</w:t>
      </w:r>
    </w:p>
    <w:p w14:paraId="4932AED8" w14:textId="77777777" w:rsidR="00A76E7F" w:rsidRPr="00A76E7F" w:rsidRDefault="00A76E7F" w:rsidP="00A76E7F">
      <w:pPr>
        <w:spacing w:after="0" w:line="240" w:lineRule="auto"/>
        <w:ind w:left="540"/>
        <w:rPr>
          <w:rFonts w:ascii="Arial" w:hAnsi="Arial" w:cs="Arial"/>
          <w:b/>
          <w:bCs/>
          <w:color w:val="000000" w:themeColor="text1"/>
          <w:sz w:val="18"/>
          <w:szCs w:val="18"/>
        </w:rPr>
      </w:pPr>
    </w:p>
    <w:p w14:paraId="386A6099" w14:textId="77777777" w:rsidR="00A76E7F" w:rsidRPr="00A76E7F" w:rsidRDefault="00A76E7F" w:rsidP="00A76E7F">
      <w:pPr>
        <w:widowControl w:val="0"/>
        <w:autoSpaceDE w:val="0"/>
        <w:autoSpaceDN w:val="0"/>
        <w:adjustRightInd w:val="0"/>
        <w:spacing w:after="0" w:line="240" w:lineRule="auto"/>
        <w:ind w:left="709"/>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zavaruje na dog. novo vrednost tudi proti riziku potresa z 2 % odbitno franšizo.</w:t>
      </w:r>
    </w:p>
    <w:p w14:paraId="64089609" w14:textId="77777777" w:rsidR="00A76E7F" w:rsidRPr="00A76E7F" w:rsidRDefault="00A76E7F" w:rsidP="00A76E7F">
      <w:pPr>
        <w:widowControl w:val="0"/>
        <w:autoSpaceDE w:val="0"/>
        <w:autoSpaceDN w:val="0"/>
        <w:adjustRightInd w:val="0"/>
        <w:spacing w:after="0" w:line="240" w:lineRule="auto"/>
        <w:ind w:left="540"/>
        <w:rPr>
          <w:rFonts w:ascii="Arial" w:hAnsi="Arial" w:cs="Arial"/>
          <w:b/>
          <w:color w:val="000000" w:themeColor="text1"/>
          <w:sz w:val="18"/>
          <w:szCs w:val="18"/>
        </w:rPr>
      </w:pPr>
    </w:p>
    <w:p w14:paraId="3870C9E9" w14:textId="77777777" w:rsidR="00A76E7F" w:rsidRPr="00A76E7F" w:rsidRDefault="00A76E7F" w:rsidP="00A76E7F">
      <w:pPr>
        <w:widowControl w:val="0"/>
        <w:autoSpaceDE w:val="0"/>
        <w:autoSpaceDN w:val="0"/>
        <w:adjustRightInd w:val="0"/>
        <w:spacing w:after="0" w:line="240" w:lineRule="auto"/>
        <w:ind w:left="540" w:firstLine="169"/>
        <w:rPr>
          <w:rFonts w:ascii="Arial" w:hAnsi="Arial" w:cs="Arial"/>
          <w:b/>
          <w:color w:val="000000" w:themeColor="text1"/>
          <w:sz w:val="18"/>
          <w:szCs w:val="18"/>
        </w:rPr>
      </w:pPr>
      <w:r w:rsidRPr="00A76E7F">
        <w:rPr>
          <w:rFonts w:ascii="Arial" w:hAnsi="Arial" w:cs="Arial"/>
          <w:b/>
          <w:color w:val="000000" w:themeColor="text1"/>
          <w:sz w:val="18"/>
          <w:szCs w:val="18"/>
        </w:rPr>
        <w:t>Protipožarni sistem:</w:t>
      </w:r>
    </w:p>
    <w:p w14:paraId="59FEC609"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Protipožarni sistem, vezan na dežurni center gasilske enote, je v Mestni knjižnici in čitalnici Idrija (Idrijska enota – 1. nadstropje) in v Filmskem gledališču Idrija; v pritličnem prostoru idrijske enote je tudi hidrant; redno pregledovani gasilni aparati so v VSEH enotah knjižnice (tj. Mestna knjižnica in čitalnica Idrija, Knjižnica Spodnja Idrija, Knjižnica Črni Vrh, Bevkova knjižnica Cerkno in Filmsko gledališče Idrija);         </w:t>
      </w:r>
    </w:p>
    <w:p w14:paraId="1E0031AC" w14:textId="77777777" w:rsidR="00A76E7F" w:rsidRPr="00A76E7F" w:rsidRDefault="00A76E7F" w:rsidP="00A76E7F">
      <w:pPr>
        <w:spacing w:after="0" w:line="240" w:lineRule="auto"/>
        <w:rPr>
          <w:rFonts w:ascii="Arial" w:hAnsi="Arial" w:cs="Arial"/>
          <w:color w:val="000000" w:themeColor="text1"/>
          <w:sz w:val="18"/>
          <w:szCs w:val="18"/>
        </w:rPr>
      </w:pPr>
    </w:p>
    <w:p w14:paraId="087E4444" w14:textId="77777777" w:rsidR="00A76E7F" w:rsidRPr="00A76E7F" w:rsidRDefault="00A76E7F" w:rsidP="00A76E7F">
      <w:pPr>
        <w:spacing w:after="0" w:line="240" w:lineRule="auto"/>
        <w:rPr>
          <w:rFonts w:ascii="Arial" w:hAnsi="Arial" w:cs="Arial"/>
          <w:color w:val="000000" w:themeColor="text1"/>
          <w:sz w:val="18"/>
          <w:szCs w:val="18"/>
        </w:rPr>
      </w:pPr>
    </w:p>
    <w:p w14:paraId="6F0DA1B1" w14:textId="77777777" w:rsidR="00A76E7F" w:rsidRPr="00A67989" w:rsidRDefault="00A76E7F" w:rsidP="005D5934">
      <w:pPr>
        <w:pStyle w:val="Odstavekseznama"/>
        <w:numPr>
          <w:ilvl w:val="0"/>
          <w:numId w:val="67"/>
        </w:numPr>
        <w:spacing w:after="0" w:line="240" w:lineRule="auto"/>
        <w:ind w:left="709" w:hanging="709"/>
        <w:jc w:val="both"/>
        <w:rPr>
          <w:rFonts w:ascii="Arial" w:hAnsi="Arial" w:cs="Arial"/>
          <w:b/>
          <w:color w:val="000000" w:themeColor="text1"/>
          <w:sz w:val="18"/>
          <w:szCs w:val="18"/>
        </w:rPr>
      </w:pPr>
      <w:proofErr w:type="spellStart"/>
      <w:r w:rsidRPr="00A67989">
        <w:rPr>
          <w:rFonts w:ascii="Arial" w:hAnsi="Arial" w:cs="Arial"/>
          <w:b/>
          <w:color w:val="000000" w:themeColor="text1"/>
          <w:sz w:val="18"/>
          <w:szCs w:val="18"/>
        </w:rPr>
        <w:t>Vlomsko</w:t>
      </w:r>
      <w:proofErr w:type="spellEnd"/>
      <w:r w:rsidRPr="00A67989">
        <w:rPr>
          <w:rFonts w:ascii="Arial" w:hAnsi="Arial" w:cs="Arial"/>
          <w:b/>
          <w:color w:val="000000" w:themeColor="text1"/>
          <w:sz w:val="18"/>
          <w:szCs w:val="18"/>
        </w:rPr>
        <w:t xml:space="preserve"> zavarovanje:</w:t>
      </w:r>
    </w:p>
    <w:p w14:paraId="7900FDF5" w14:textId="77777777" w:rsidR="00A76E7F" w:rsidRPr="00A76E7F" w:rsidRDefault="00A76E7F" w:rsidP="00A76E7F">
      <w:pPr>
        <w:spacing w:after="0" w:line="240" w:lineRule="auto"/>
        <w:ind w:left="720"/>
        <w:rPr>
          <w:rFonts w:ascii="Arial" w:hAnsi="Arial" w:cs="Arial"/>
          <w:color w:val="000000" w:themeColor="text1"/>
          <w:sz w:val="18"/>
          <w:szCs w:val="18"/>
        </w:rPr>
      </w:pPr>
    </w:p>
    <w:p w14:paraId="361B872E"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 xml:space="preserve">se zavaruje NA PRVI RIZIKO vsa oprema s stroji in aparati, ostali inventar, ter zaloge: V SKLADU Z ZAVAROVALNIMI VSOTAMI DOLOČENIMI v tabeli </w:t>
      </w:r>
      <w:r w:rsidRPr="00A76E7F">
        <w:rPr>
          <w:rFonts w:ascii="Arial" w:hAnsi="Arial" w:cs="Arial"/>
          <w:b/>
          <w:bCs/>
          <w:color w:val="000000" w:themeColor="text1"/>
          <w:sz w:val="18"/>
          <w:szCs w:val="18"/>
        </w:rPr>
        <w:t>»IDRIJA-PODATKI 2017« pod listom »KNJIŽNICA IDRIJA«.</w:t>
      </w:r>
    </w:p>
    <w:p w14:paraId="591DCE32" w14:textId="0F9691D9" w:rsidR="00AB172D"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ab/>
      </w:r>
    </w:p>
    <w:p w14:paraId="1E65E490" w14:textId="77777777" w:rsidR="00AB172D" w:rsidRDefault="00AB172D">
      <w:pPr>
        <w:spacing w:after="0" w:line="240" w:lineRule="auto"/>
        <w:rPr>
          <w:rFonts w:ascii="Arial" w:hAnsi="Arial" w:cs="Arial"/>
          <w:bCs/>
          <w:color w:val="000000" w:themeColor="text1"/>
          <w:sz w:val="18"/>
          <w:szCs w:val="18"/>
        </w:rPr>
      </w:pPr>
      <w:r>
        <w:rPr>
          <w:rFonts w:ascii="Arial" w:hAnsi="Arial" w:cs="Arial"/>
          <w:bCs/>
          <w:color w:val="000000" w:themeColor="text1"/>
          <w:sz w:val="18"/>
          <w:szCs w:val="18"/>
        </w:rPr>
        <w:br w:type="page"/>
      </w:r>
    </w:p>
    <w:p w14:paraId="10BF2261" w14:textId="77777777" w:rsidR="00A76E7F" w:rsidRPr="00A76E7F" w:rsidRDefault="00A76E7F" w:rsidP="00A76E7F">
      <w:pPr>
        <w:spacing w:after="0" w:line="240" w:lineRule="auto"/>
        <w:rPr>
          <w:rFonts w:ascii="Arial" w:hAnsi="Arial" w:cs="Arial"/>
          <w:bCs/>
          <w:color w:val="000000" w:themeColor="text1"/>
          <w:sz w:val="18"/>
          <w:szCs w:val="18"/>
        </w:rPr>
      </w:pPr>
    </w:p>
    <w:p w14:paraId="677C2FE0"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ab/>
      </w:r>
      <w:proofErr w:type="spellStart"/>
      <w:r w:rsidRPr="00A76E7F">
        <w:rPr>
          <w:rFonts w:ascii="Arial" w:hAnsi="Arial" w:cs="Arial"/>
          <w:b/>
          <w:bCs/>
          <w:color w:val="000000" w:themeColor="text1"/>
          <w:sz w:val="18"/>
          <w:szCs w:val="18"/>
        </w:rPr>
        <w:t>Protivlomski</w:t>
      </w:r>
      <w:proofErr w:type="spellEnd"/>
      <w:r w:rsidRPr="00A76E7F">
        <w:rPr>
          <w:rFonts w:ascii="Arial" w:hAnsi="Arial" w:cs="Arial"/>
          <w:b/>
          <w:bCs/>
          <w:color w:val="000000" w:themeColor="text1"/>
          <w:sz w:val="18"/>
          <w:szCs w:val="18"/>
        </w:rPr>
        <w:t xml:space="preserve"> sistem:</w:t>
      </w:r>
    </w:p>
    <w:p w14:paraId="22458ACE" w14:textId="77777777" w:rsidR="00A76E7F" w:rsidRPr="00A76E7F" w:rsidRDefault="00A76E7F" w:rsidP="00A76E7F">
      <w:pPr>
        <w:spacing w:after="0" w:line="240" w:lineRule="auto"/>
        <w:ind w:left="720"/>
        <w:rPr>
          <w:rFonts w:ascii="Arial" w:hAnsi="Arial" w:cs="Arial"/>
          <w:color w:val="000000" w:themeColor="text1"/>
          <w:sz w:val="18"/>
          <w:szCs w:val="18"/>
        </w:rPr>
      </w:pPr>
      <w:proofErr w:type="spellStart"/>
      <w:r w:rsidRPr="00A76E7F">
        <w:rPr>
          <w:rFonts w:ascii="Arial" w:hAnsi="Arial" w:cs="Arial"/>
          <w:color w:val="000000" w:themeColor="text1"/>
          <w:sz w:val="18"/>
          <w:szCs w:val="18"/>
        </w:rPr>
        <w:t>Protivlomski</w:t>
      </w:r>
      <w:proofErr w:type="spellEnd"/>
      <w:r w:rsidRPr="00A76E7F">
        <w:rPr>
          <w:rFonts w:ascii="Arial" w:hAnsi="Arial" w:cs="Arial"/>
          <w:color w:val="000000" w:themeColor="text1"/>
          <w:sz w:val="18"/>
          <w:szCs w:val="18"/>
        </w:rPr>
        <w:t xml:space="preserve"> sistem, vezan na varnostno službo, in protivlomni alarm je samo v idrijski enoti – 1. nadstropje Mestne knjižnice in čitalnice Idrija;</w:t>
      </w:r>
    </w:p>
    <w:p w14:paraId="60EABFED" w14:textId="77777777" w:rsidR="00A76E7F" w:rsidRPr="00A76E7F" w:rsidRDefault="00A76E7F" w:rsidP="00A76E7F">
      <w:pPr>
        <w:spacing w:after="0" w:line="240" w:lineRule="auto"/>
        <w:rPr>
          <w:rFonts w:ascii="Arial" w:hAnsi="Arial" w:cs="Arial"/>
          <w:color w:val="000000" w:themeColor="text1"/>
          <w:sz w:val="18"/>
          <w:szCs w:val="18"/>
        </w:rPr>
      </w:pPr>
    </w:p>
    <w:p w14:paraId="28D1BEB1" w14:textId="77777777" w:rsidR="00A76E7F" w:rsidRPr="00A67989" w:rsidRDefault="00A76E7F" w:rsidP="005D5934">
      <w:pPr>
        <w:pStyle w:val="Odstavekseznama"/>
        <w:numPr>
          <w:ilvl w:val="0"/>
          <w:numId w:val="67"/>
        </w:numPr>
        <w:spacing w:after="0" w:line="240" w:lineRule="auto"/>
        <w:ind w:left="742" w:hanging="742"/>
        <w:jc w:val="both"/>
        <w:rPr>
          <w:rFonts w:ascii="Arial" w:hAnsi="Arial" w:cs="Arial"/>
          <w:b/>
          <w:color w:val="000000" w:themeColor="text1"/>
          <w:sz w:val="18"/>
          <w:szCs w:val="18"/>
        </w:rPr>
      </w:pPr>
      <w:r w:rsidRPr="00A67989">
        <w:rPr>
          <w:rFonts w:ascii="Arial" w:hAnsi="Arial" w:cs="Arial"/>
          <w:b/>
          <w:color w:val="000000" w:themeColor="text1"/>
          <w:sz w:val="18"/>
          <w:szCs w:val="18"/>
        </w:rPr>
        <w:t>Zavarovanje stekla:</w:t>
      </w:r>
    </w:p>
    <w:p w14:paraId="118D4CBE"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74C5D097"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Neodvisno od vzroka razbitja (vandalizem vključen) se zavarujejo vse vrste stekla in keramike (školjke, pisoarji in umivalniki), v vratih, oknih, predelnih stenah in fasadah,… na prvi riziko do zavarovalne vsote navedene v spodnji tabeli po škodnem dogodku, z letnim agregatom 2x zavarovalna vsota, za sledeče lokacije:</w:t>
      </w:r>
    </w:p>
    <w:p w14:paraId="63E01A34" w14:textId="77777777" w:rsidR="00A76E7F" w:rsidRPr="00A76E7F" w:rsidRDefault="00A76E7F" w:rsidP="00A76E7F">
      <w:pPr>
        <w:spacing w:after="0" w:line="240" w:lineRule="auto"/>
        <w:ind w:left="720"/>
        <w:rPr>
          <w:rFonts w:ascii="Arial" w:hAnsi="Arial" w:cs="Arial"/>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988"/>
        <w:gridCol w:w="2220"/>
        <w:gridCol w:w="2401"/>
        <w:gridCol w:w="2397"/>
      </w:tblGrid>
      <w:tr w:rsidR="00A76E7F" w:rsidRPr="00A76E7F" w14:paraId="7272B06A" w14:textId="77777777" w:rsidTr="00A76E7F">
        <w:tc>
          <w:tcPr>
            <w:tcW w:w="225" w:type="pct"/>
          </w:tcPr>
          <w:p w14:paraId="275A25B8" w14:textId="77777777" w:rsidR="00A76E7F" w:rsidRPr="00A76E7F" w:rsidRDefault="00A76E7F" w:rsidP="00A76E7F">
            <w:pPr>
              <w:spacing w:after="0" w:line="240" w:lineRule="auto"/>
              <w:rPr>
                <w:rFonts w:ascii="Arial" w:hAnsi="Arial" w:cs="Arial"/>
                <w:color w:val="000000" w:themeColor="text1"/>
                <w:sz w:val="18"/>
                <w:szCs w:val="18"/>
              </w:rPr>
            </w:pPr>
          </w:p>
        </w:tc>
        <w:tc>
          <w:tcPr>
            <w:tcW w:w="1054" w:type="pct"/>
          </w:tcPr>
          <w:p w14:paraId="4865BBBD"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Lokacija</w:t>
            </w:r>
          </w:p>
        </w:tc>
        <w:tc>
          <w:tcPr>
            <w:tcW w:w="1177" w:type="pct"/>
          </w:tcPr>
          <w:p w14:paraId="01E02ED6"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NASLOV</w:t>
            </w:r>
          </w:p>
        </w:tc>
        <w:tc>
          <w:tcPr>
            <w:tcW w:w="1273" w:type="pct"/>
          </w:tcPr>
          <w:p w14:paraId="10716DCF"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Zavarovana vsota na 1. Riziko</w:t>
            </w:r>
          </w:p>
        </w:tc>
        <w:tc>
          <w:tcPr>
            <w:tcW w:w="1271" w:type="pct"/>
          </w:tcPr>
          <w:p w14:paraId="6A8E5C2A"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Letni agregat</w:t>
            </w:r>
          </w:p>
        </w:tc>
      </w:tr>
      <w:tr w:rsidR="00A76E7F" w:rsidRPr="00A76E7F" w14:paraId="34C64441" w14:textId="77777777" w:rsidTr="00A76E7F">
        <w:trPr>
          <w:trHeight w:val="616"/>
        </w:trPr>
        <w:tc>
          <w:tcPr>
            <w:tcW w:w="225" w:type="pct"/>
            <w:vAlign w:val="center"/>
          </w:tcPr>
          <w:p w14:paraId="34E6C7B2"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1</w:t>
            </w:r>
          </w:p>
        </w:tc>
        <w:tc>
          <w:tcPr>
            <w:tcW w:w="1054" w:type="pct"/>
            <w:vAlign w:val="center"/>
          </w:tcPr>
          <w:p w14:paraId="1487D4C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KNJIŽNICA IDRIJA</w:t>
            </w:r>
          </w:p>
        </w:tc>
        <w:tc>
          <w:tcPr>
            <w:tcW w:w="1177" w:type="pct"/>
            <w:vAlign w:val="center"/>
          </w:tcPr>
          <w:p w14:paraId="39FB8DD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Ulica sv. Barbare 5, 5280 IDRIJA</w:t>
            </w:r>
          </w:p>
        </w:tc>
        <w:tc>
          <w:tcPr>
            <w:tcW w:w="1273" w:type="pct"/>
            <w:vAlign w:val="center"/>
          </w:tcPr>
          <w:p w14:paraId="027D7B5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2.000,00 €</w:t>
            </w:r>
          </w:p>
        </w:tc>
        <w:tc>
          <w:tcPr>
            <w:tcW w:w="1271" w:type="pct"/>
            <w:vAlign w:val="center"/>
          </w:tcPr>
          <w:p w14:paraId="22F1E40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4.000,00 €</w:t>
            </w:r>
          </w:p>
        </w:tc>
      </w:tr>
      <w:tr w:rsidR="00A76E7F" w:rsidRPr="00A76E7F" w14:paraId="5F433FCB" w14:textId="77777777" w:rsidTr="00A76E7F">
        <w:tc>
          <w:tcPr>
            <w:tcW w:w="225" w:type="pct"/>
            <w:vAlign w:val="center"/>
          </w:tcPr>
          <w:p w14:paraId="35353C51"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2</w:t>
            </w:r>
          </w:p>
        </w:tc>
        <w:tc>
          <w:tcPr>
            <w:tcW w:w="1054" w:type="pct"/>
            <w:vAlign w:val="center"/>
          </w:tcPr>
          <w:p w14:paraId="5657CCE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KNJIŽNICA CERKNO</w:t>
            </w:r>
          </w:p>
        </w:tc>
        <w:tc>
          <w:tcPr>
            <w:tcW w:w="1177" w:type="pct"/>
            <w:vAlign w:val="center"/>
          </w:tcPr>
          <w:p w14:paraId="015DE10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Platiševa ulica 5, 5282 Cerkno</w:t>
            </w:r>
          </w:p>
        </w:tc>
        <w:tc>
          <w:tcPr>
            <w:tcW w:w="1273" w:type="pct"/>
            <w:vAlign w:val="center"/>
          </w:tcPr>
          <w:p w14:paraId="098F0BE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2.000,00 €</w:t>
            </w:r>
          </w:p>
        </w:tc>
        <w:tc>
          <w:tcPr>
            <w:tcW w:w="1271" w:type="pct"/>
            <w:vAlign w:val="center"/>
          </w:tcPr>
          <w:p w14:paraId="4FC8A3D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4.000,00 €</w:t>
            </w:r>
          </w:p>
        </w:tc>
      </w:tr>
      <w:tr w:rsidR="00A76E7F" w:rsidRPr="00A76E7F" w14:paraId="60A56327" w14:textId="77777777" w:rsidTr="00A76E7F">
        <w:tc>
          <w:tcPr>
            <w:tcW w:w="225" w:type="pct"/>
            <w:vAlign w:val="center"/>
          </w:tcPr>
          <w:p w14:paraId="31F3437C"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3</w:t>
            </w:r>
          </w:p>
        </w:tc>
        <w:tc>
          <w:tcPr>
            <w:tcW w:w="1054" w:type="pct"/>
            <w:vAlign w:val="center"/>
          </w:tcPr>
          <w:p w14:paraId="5C70C5B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KNJIŽNICA SPODNJA IDRIJA</w:t>
            </w:r>
          </w:p>
        </w:tc>
        <w:tc>
          <w:tcPr>
            <w:tcW w:w="1177" w:type="pct"/>
            <w:vAlign w:val="center"/>
          </w:tcPr>
          <w:p w14:paraId="6D5EA76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Slovenska cesta 15, 5281 Spodnja Idrija</w:t>
            </w:r>
          </w:p>
        </w:tc>
        <w:tc>
          <w:tcPr>
            <w:tcW w:w="1273" w:type="pct"/>
            <w:vAlign w:val="center"/>
          </w:tcPr>
          <w:p w14:paraId="6348AF5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2.000,00 €</w:t>
            </w:r>
          </w:p>
        </w:tc>
        <w:tc>
          <w:tcPr>
            <w:tcW w:w="1271" w:type="pct"/>
            <w:vAlign w:val="center"/>
          </w:tcPr>
          <w:p w14:paraId="767AD0B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4.000,00 €</w:t>
            </w:r>
          </w:p>
        </w:tc>
      </w:tr>
    </w:tbl>
    <w:p w14:paraId="43D9C062"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13B65B0D"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55CFC754" w14:textId="77777777" w:rsidR="00A76E7F" w:rsidRPr="00A67989" w:rsidRDefault="00A76E7F" w:rsidP="005D5934">
      <w:pPr>
        <w:pStyle w:val="Odstavekseznama"/>
        <w:numPr>
          <w:ilvl w:val="0"/>
          <w:numId w:val="67"/>
        </w:numPr>
        <w:spacing w:after="0" w:line="240" w:lineRule="auto"/>
        <w:ind w:left="709" w:hanging="709"/>
        <w:jc w:val="both"/>
        <w:rPr>
          <w:rFonts w:ascii="Arial" w:hAnsi="Arial" w:cs="Arial"/>
          <w:b/>
          <w:color w:val="000000" w:themeColor="text1"/>
          <w:sz w:val="18"/>
          <w:szCs w:val="18"/>
        </w:rPr>
      </w:pPr>
      <w:r w:rsidRPr="00A67989">
        <w:rPr>
          <w:rFonts w:ascii="Arial" w:hAnsi="Arial" w:cs="Arial"/>
          <w:b/>
          <w:color w:val="000000" w:themeColor="text1"/>
          <w:sz w:val="18"/>
          <w:szCs w:val="18"/>
        </w:rPr>
        <w:t xml:space="preserve">Zavarovanje odgovornosti: </w:t>
      </w:r>
    </w:p>
    <w:p w14:paraId="1F1ED7E8"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7D4D9274"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Zavarovanje krije škodo zaradi civilno pravnih odškodninskih zahtevkov, ki jih tretje osebe uveljavljajo proti zavarovancu zaradi nenadnega in presenetljivega dogodka (nesreče), ki izvira iz dejavnosti, lastnosti in pravnega razmerja, navedenega v polici, vključeni so tudi odškodninski zahtevki zaposlenih delavcev (delodajalčeva odgovornost) zaradi škod, ki imajo za posledico:</w:t>
      </w:r>
    </w:p>
    <w:p w14:paraId="23F86EAB"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telesne poškodbe, obolenje ali smrt osebe (poškodovanje osebe)</w:t>
      </w:r>
    </w:p>
    <w:p w14:paraId="0CBA59C9"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uničenje, poškodbo ali izginitev stvari (poškodovanje stvari).</w:t>
      </w:r>
    </w:p>
    <w:p w14:paraId="64132851"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osebe                                                    </w:t>
      </w:r>
      <w:r w:rsidRPr="00A76E7F">
        <w:rPr>
          <w:rFonts w:ascii="Arial" w:hAnsi="Arial" w:cs="Arial"/>
          <w:bCs/>
          <w:color w:val="000000" w:themeColor="text1"/>
          <w:sz w:val="18"/>
          <w:szCs w:val="18"/>
        </w:rPr>
        <w:t>200.000,00 EUR</w:t>
      </w:r>
    </w:p>
    <w:p w14:paraId="4DFEA363"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stvari                                                       </w:t>
      </w:r>
      <w:r w:rsidRPr="00A76E7F">
        <w:rPr>
          <w:rFonts w:ascii="Arial" w:hAnsi="Arial" w:cs="Arial"/>
          <w:bCs/>
          <w:color w:val="000000" w:themeColor="text1"/>
          <w:sz w:val="18"/>
          <w:szCs w:val="18"/>
        </w:rPr>
        <w:t>70.000,00  EUR</w:t>
      </w:r>
    </w:p>
    <w:p w14:paraId="3CCEDF63"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območje kritja je Slovenija</w:t>
      </w:r>
    </w:p>
    <w:p w14:paraId="675CAB4F"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soudeležba pri škodi je odkupljena</w:t>
      </w:r>
    </w:p>
    <w:p w14:paraId="6924E770"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letni agregat je tri-</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47CFA98D"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04A8555A"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  zavarujejo se tudi dodatni nevarnostni viri – zahteva se kritje za škode, ki ne izvirajo neposredno iz dejavnosti pravne osebe, vendar je pravna oseba v skladu z Obligacijskim zakonikom odgovorna zanje (npr. zdrs snega s strehe, škoda iz naslova oddajanja prostorov v najem tretjim osebam, organizacija prireditev v dejavnosti knjižnice, predstavitve knjig, razstav,…) </w:t>
      </w:r>
    </w:p>
    <w:p w14:paraId="48DF09FA"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bCs/>
          <w:color w:val="000000" w:themeColor="text1"/>
          <w:sz w:val="18"/>
          <w:szCs w:val="18"/>
        </w:rPr>
        <w:t xml:space="preserve">Število vseh zaposlenih: GLEJ TABELO </w:t>
      </w:r>
      <w:r w:rsidRPr="00A76E7F">
        <w:rPr>
          <w:rFonts w:ascii="Arial" w:hAnsi="Arial" w:cs="Arial"/>
          <w:color w:val="000000" w:themeColor="text1"/>
          <w:sz w:val="18"/>
          <w:szCs w:val="18"/>
        </w:rPr>
        <w:t>»IDRIJA-PODATKI 2017« list »KNJIŽNICA IDRIJA«.</w:t>
      </w:r>
    </w:p>
    <w:p w14:paraId="2F8EA313" w14:textId="77777777" w:rsidR="00A76E7F" w:rsidRPr="00A76E7F" w:rsidRDefault="00A76E7F" w:rsidP="005D5934">
      <w:pPr>
        <w:numPr>
          <w:ilvl w:val="0"/>
          <w:numId w:val="43"/>
        </w:numPr>
        <w:spacing w:after="0" w:line="240" w:lineRule="auto"/>
        <w:rPr>
          <w:rFonts w:ascii="Arial" w:hAnsi="Arial" w:cs="Arial"/>
          <w:color w:val="000000" w:themeColor="text1"/>
          <w:sz w:val="18"/>
          <w:szCs w:val="18"/>
        </w:rPr>
      </w:pPr>
      <w:r w:rsidRPr="00A76E7F">
        <w:rPr>
          <w:rFonts w:ascii="Arial" w:hAnsi="Arial" w:cs="Arial"/>
          <w:bCs/>
          <w:color w:val="000000" w:themeColor="text1"/>
          <w:sz w:val="18"/>
          <w:szCs w:val="18"/>
        </w:rPr>
        <w:t xml:space="preserve">Zavaruje se tudi odgovornost </w:t>
      </w:r>
      <w:r w:rsidRPr="00A76E7F">
        <w:rPr>
          <w:rFonts w:ascii="Arial" w:hAnsi="Arial" w:cs="Arial"/>
          <w:b/>
          <w:bCs/>
          <w:color w:val="000000" w:themeColor="text1"/>
          <w:sz w:val="18"/>
          <w:szCs w:val="18"/>
        </w:rPr>
        <w:t xml:space="preserve">iz naslova upravljanja filmskega gledališča: </w:t>
      </w:r>
      <w:r w:rsidRPr="00A76E7F">
        <w:rPr>
          <w:rFonts w:ascii="Arial" w:hAnsi="Arial" w:cs="Arial"/>
          <w:color w:val="000000" w:themeColor="text1"/>
          <w:sz w:val="18"/>
          <w:szCs w:val="18"/>
        </w:rPr>
        <w:t xml:space="preserve">211 sedežev; </w:t>
      </w:r>
    </w:p>
    <w:p w14:paraId="0E12CEEC"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0298DDFF"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r w:rsidRPr="00A76E7F">
        <w:rPr>
          <w:rFonts w:ascii="Arial" w:hAnsi="Arial" w:cs="Arial"/>
          <w:color w:val="000000" w:themeColor="text1"/>
          <w:sz w:val="18"/>
          <w:szCs w:val="18"/>
        </w:rPr>
        <w:t>- Zavaruje se tudi škoda iz naslova oddajanja prostorov v najem tretjim osebam – gre za kratkotrajno oddajanje prostorov (nekaj ur na mesec) npr. atrij, razni prostori,… društvom ali posameznikom. Kvadratura takih prostorov je navedena v spodnji tabeli:</w:t>
      </w:r>
    </w:p>
    <w:p w14:paraId="3D894432"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p>
    <w:p w14:paraId="560A13B9"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817"/>
        <w:gridCol w:w="1486"/>
      </w:tblGrid>
      <w:tr w:rsidR="00A76E7F" w:rsidRPr="00A76E7F" w14:paraId="213757C6" w14:textId="77777777" w:rsidTr="00A76E7F">
        <w:trPr>
          <w:jc w:val="center"/>
        </w:trPr>
        <w:tc>
          <w:tcPr>
            <w:tcW w:w="0" w:type="auto"/>
            <w:vAlign w:val="center"/>
          </w:tcPr>
          <w:p w14:paraId="5BA37DB7" w14:textId="77777777" w:rsidR="00A76E7F" w:rsidRPr="00A76E7F" w:rsidRDefault="00A76E7F" w:rsidP="00A76E7F">
            <w:pPr>
              <w:spacing w:after="0" w:line="240" w:lineRule="auto"/>
              <w:rPr>
                <w:rFonts w:ascii="Arial" w:hAnsi="Arial" w:cs="Arial"/>
                <w:color w:val="000000" w:themeColor="text1"/>
                <w:sz w:val="18"/>
                <w:szCs w:val="18"/>
              </w:rPr>
            </w:pPr>
          </w:p>
        </w:tc>
        <w:tc>
          <w:tcPr>
            <w:tcW w:w="0" w:type="auto"/>
            <w:vAlign w:val="center"/>
          </w:tcPr>
          <w:p w14:paraId="2A1AC9B2"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NAZIV ZAVODA</w:t>
            </w:r>
          </w:p>
        </w:tc>
        <w:tc>
          <w:tcPr>
            <w:tcW w:w="0" w:type="auto"/>
            <w:vAlign w:val="center"/>
          </w:tcPr>
          <w:p w14:paraId="60B880F0"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KVADRATURA</w:t>
            </w:r>
          </w:p>
        </w:tc>
      </w:tr>
      <w:tr w:rsidR="00A76E7F" w:rsidRPr="00A76E7F" w14:paraId="2102FDA0" w14:textId="77777777" w:rsidTr="00A76E7F">
        <w:trPr>
          <w:jc w:val="center"/>
        </w:trPr>
        <w:tc>
          <w:tcPr>
            <w:tcW w:w="0" w:type="auto"/>
            <w:vAlign w:val="center"/>
          </w:tcPr>
          <w:p w14:paraId="632EFF93"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1.</w:t>
            </w:r>
          </w:p>
        </w:tc>
        <w:tc>
          <w:tcPr>
            <w:tcW w:w="0" w:type="auto"/>
            <w:vAlign w:val="center"/>
          </w:tcPr>
          <w:p w14:paraId="1D0F9088"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KNJIŽNICA IDRIJA</w:t>
            </w:r>
          </w:p>
        </w:tc>
        <w:tc>
          <w:tcPr>
            <w:tcW w:w="0" w:type="auto"/>
            <w:vAlign w:val="center"/>
          </w:tcPr>
          <w:p w14:paraId="79287A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640 m2</w:t>
            </w:r>
          </w:p>
        </w:tc>
      </w:tr>
    </w:tbl>
    <w:p w14:paraId="0AC8A225"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4E010FB3" w14:textId="77777777" w:rsidR="00A76E7F" w:rsidRPr="00A76E7F" w:rsidRDefault="00A76E7F" w:rsidP="00A76E7F">
      <w:pPr>
        <w:spacing w:after="0" w:line="240" w:lineRule="auto"/>
        <w:rPr>
          <w:rFonts w:ascii="Arial" w:hAnsi="Arial" w:cs="Arial"/>
          <w:bCs/>
          <w:color w:val="000000" w:themeColor="text1"/>
          <w:sz w:val="18"/>
          <w:szCs w:val="18"/>
        </w:rPr>
      </w:pPr>
    </w:p>
    <w:p w14:paraId="19C430F4" w14:textId="77777777" w:rsidR="00A76E7F" w:rsidRPr="00A76E7F" w:rsidRDefault="00A76E7F" w:rsidP="005D5934">
      <w:pPr>
        <w:numPr>
          <w:ilvl w:val="1"/>
          <w:numId w:val="51"/>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ZAVAROVANJE PREMOŽENJA MESTNEGA MUZEJA IDRIJA (Prelovčeva 9, 5280 Idrija)</w:t>
      </w:r>
    </w:p>
    <w:p w14:paraId="1696BBD6"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
    <w:p w14:paraId="2FB0C74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Vrednost premoženja se nahaja v priloženi tabeli »IDRIJA-PODATKI 2017« pod listom »MUZEJ IDRIJA«</w:t>
      </w:r>
    </w:p>
    <w:p w14:paraId="2BD8B92B" w14:textId="77777777" w:rsidR="00A76E7F" w:rsidRPr="00A76E7F" w:rsidRDefault="00A76E7F" w:rsidP="00A76E7F">
      <w:pPr>
        <w:spacing w:after="0" w:line="240" w:lineRule="auto"/>
        <w:rPr>
          <w:rFonts w:ascii="Arial" w:hAnsi="Arial" w:cs="Arial"/>
          <w:color w:val="000000" w:themeColor="text1"/>
          <w:sz w:val="18"/>
          <w:szCs w:val="18"/>
        </w:rPr>
      </w:pPr>
    </w:p>
    <w:p w14:paraId="34447512" w14:textId="77777777" w:rsidR="00A76E7F" w:rsidRPr="00A76E7F" w:rsidRDefault="00A76E7F" w:rsidP="005D5934">
      <w:pPr>
        <w:numPr>
          <w:ilvl w:val="2"/>
          <w:numId w:val="51"/>
        </w:numPr>
        <w:spacing w:after="0" w:line="240" w:lineRule="auto"/>
        <w:contextualSpacing/>
        <w:jc w:val="both"/>
        <w:rPr>
          <w:rFonts w:ascii="Arial" w:hAnsi="Arial" w:cs="Arial"/>
          <w:b/>
          <w:color w:val="000000" w:themeColor="text1"/>
          <w:sz w:val="18"/>
          <w:szCs w:val="18"/>
        </w:rPr>
      </w:pPr>
      <w:r w:rsidRPr="00A76E7F">
        <w:rPr>
          <w:rFonts w:ascii="Arial" w:hAnsi="Arial" w:cs="Arial"/>
          <w:b/>
          <w:color w:val="000000" w:themeColor="text1"/>
          <w:sz w:val="18"/>
          <w:szCs w:val="18"/>
        </w:rPr>
        <w:t>Požarno in potresno zavarovanje:</w:t>
      </w:r>
    </w:p>
    <w:p w14:paraId="414C1432" w14:textId="77777777" w:rsidR="00A76E7F" w:rsidRPr="00A76E7F" w:rsidRDefault="00A76E7F" w:rsidP="00A76E7F">
      <w:pPr>
        <w:spacing w:after="0" w:line="240" w:lineRule="auto"/>
        <w:ind w:left="709"/>
        <w:contextualSpacing/>
        <w:rPr>
          <w:rFonts w:ascii="Arial" w:hAnsi="Arial" w:cs="Arial"/>
          <w:bCs/>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xml:space="preserve">: uničenje ali poškodbo zavarovanih gradbenih objektov, opreme, potrošnega materiala in drobnega inventarja, zaradi naslednjih temeljnih nevarnosti: požara, strele, eksplozije, viharja, toče, udarca zavarovančevega motornega vozila ali premičnega delovnega stroja, padca zračnega plovila, manifestacije in demonstracije – </w:t>
      </w:r>
      <w:r w:rsidRPr="00A76E7F">
        <w:rPr>
          <w:rFonts w:ascii="Arial" w:hAnsi="Arial" w:cs="Arial"/>
          <w:bCs/>
          <w:color w:val="000000" w:themeColor="text1"/>
          <w:sz w:val="18"/>
          <w:szCs w:val="18"/>
        </w:rPr>
        <w:t>se zavarujejo:</w:t>
      </w:r>
    </w:p>
    <w:p w14:paraId="1EAFA825"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lastRenderedPageBreak/>
        <w:t>GRADBENI OBJEKTI - na dogovorjeno novo vrednost;</w:t>
      </w:r>
    </w:p>
    <w:p w14:paraId="53D24F15"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OPREMA - na dogovorjeno vrednost;</w:t>
      </w:r>
    </w:p>
    <w:p w14:paraId="4630C8F2"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bCs/>
          <w:color w:val="000000" w:themeColor="text1"/>
          <w:sz w:val="18"/>
          <w:szCs w:val="18"/>
        </w:rPr>
        <w:t>MUZEJSKI EKSPONATI IN DOKUMENTARNO GRADIVO – na taksirano vrednost</w:t>
      </w:r>
    </w:p>
    <w:p w14:paraId="5899D077" w14:textId="77777777" w:rsidR="00A76E7F" w:rsidRPr="00A76E7F" w:rsidRDefault="00A76E7F" w:rsidP="00A76E7F">
      <w:pPr>
        <w:spacing w:after="0" w:line="240" w:lineRule="auto"/>
        <w:ind w:left="540"/>
        <w:contextualSpacing/>
        <w:rPr>
          <w:rFonts w:ascii="Arial" w:hAnsi="Arial" w:cs="Arial"/>
          <w:bCs/>
          <w:color w:val="000000" w:themeColor="text1"/>
          <w:sz w:val="18"/>
          <w:szCs w:val="18"/>
        </w:rPr>
      </w:pPr>
    </w:p>
    <w:p w14:paraId="1FDF5C4B" w14:textId="77777777" w:rsidR="00A76E7F" w:rsidRPr="00A76E7F" w:rsidRDefault="00A76E7F" w:rsidP="00A76E7F">
      <w:pPr>
        <w:spacing w:after="0" w:line="240" w:lineRule="auto"/>
        <w:ind w:left="540" w:firstLine="169"/>
        <w:contextualSpacing/>
        <w:rPr>
          <w:rFonts w:ascii="Arial" w:hAnsi="Arial" w:cs="Arial"/>
          <w:bCs/>
          <w:color w:val="000000" w:themeColor="text1"/>
          <w:sz w:val="18"/>
          <w:szCs w:val="18"/>
        </w:rPr>
      </w:pPr>
      <w:r w:rsidRPr="00A76E7F">
        <w:rPr>
          <w:rFonts w:ascii="Arial" w:hAnsi="Arial" w:cs="Arial"/>
          <w:color w:val="000000" w:themeColor="text1"/>
          <w:sz w:val="18"/>
          <w:szCs w:val="18"/>
        </w:rPr>
        <w:t>Podatki o vrednosti objektov in opreme so zajeti v priloženi tabeli:</w:t>
      </w:r>
    </w:p>
    <w:p w14:paraId="56E474C6" w14:textId="77777777" w:rsidR="00A76E7F" w:rsidRPr="00A76E7F" w:rsidRDefault="00A76E7F" w:rsidP="00A76E7F">
      <w:pPr>
        <w:spacing w:after="0" w:line="240" w:lineRule="auto"/>
        <w:ind w:left="709"/>
        <w:rPr>
          <w:rFonts w:ascii="Arial" w:hAnsi="Arial" w:cs="Arial"/>
          <w:bCs/>
          <w:color w:val="000000" w:themeColor="text1"/>
          <w:sz w:val="18"/>
          <w:szCs w:val="18"/>
        </w:rPr>
      </w:pPr>
      <w:r w:rsidRPr="00A76E7F">
        <w:rPr>
          <w:rFonts w:ascii="Arial" w:hAnsi="Arial" w:cs="Arial"/>
          <w:b/>
          <w:bCs/>
          <w:color w:val="000000" w:themeColor="text1"/>
          <w:sz w:val="18"/>
          <w:szCs w:val="18"/>
        </w:rPr>
        <w:t xml:space="preserve">»IDRIJA-PODATKI 2017« pod listom »MUZEJ IDRIJA«. </w:t>
      </w:r>
      <w:r w:rsidRPr="00A76E7F">
        <w:rPr>
          <w:rFonts w:ascii="Arial" w:hAnsi="Arial" w:cs="Arial"/>
          <w:bCs/>
          <w:color w:val="000000" w:themeColor="text1"/>
          <w:sz w:val="18"/>
          <w:szCs w:val="18"/>
        </w:rPr>
        <w:t>V vrednosti vseh objektov je vključena tudi mehanska oprema zgradbe (instalacije,…).</w:t>
      </w:r>
    </w:p>
    <w:p w14:paraId="1560AD5E" w14:textId="77777777" w:rsidR="00A76E7F" w:rsidRPr="00A76E7F" w:rsidRDefault="00A76E7F" w:rsidP="00A76E7F">
      <w:pPr>
        <w:spacing w:after="0" w:line="240" w:lineRule="auto"/>
        <w:ind w:left="540"/>
        <w:rPr>
          <w:rFonts w:ascii="Arial" w:hAnsi="Arial" w:cs="Arial"/>
          <w:bCs/>
          <w:color w:val="000000" w:themeColor="text1"/>
          <w:sz w:val="18"/>
          <w:szCs w:val="18"/>
        </w:rPr>
      </w:pPr>
    </w:p>
    <w:p w14:paraId="38E7B608" w14:textId="77777777" w:rsidR="00A76E7F" w:rsidRPr="00A76E7F" w:rsidRDefault="00A76E7F" w:rsidP="00A76E7F">
      <w:pPr>
        <w:spacing w:after="0" w:line="240" w:lineRule="auto"/>
        <w:ind w:left="709"/>
        <w:rPr>
          <w:rFonts w:ascii="Arial" w:hAnsi="Arial" w:cs="Arial"/>
          <w:b/>
          <w:bCs/>
          <w:color w:val="000000" w:themeColor="text1"/>
          <w:sz w:val="18"/>
          <w:szCs w:val="18"/>
        </w:rPr>
      </w:pPr>
      <w:r w:rsidRPr="00A76E7F">
        <w:rPr>
          <w:rFonts w:ascii="Arial" w:hAnsi="Arial" w:cs="Arial"/>
          <w:b/>
          <w:color w:val="000000" w:themeColor="text1"/>
          <w:sz w:val="18"/>
          <w:szCs w:val="18"/>
          <w:u w:val="single"/>
        </w:rPr>
        <w:t>Zavarujejo se dodatne nevarnosti</w:t>
      </w:r>
      <w:r w:rsidRPr="00A76E7F">
        <w:rPr>
          <w:rFonts w:ascii="Arial" w:hAnsi="Arial" w:cs="Arial"/>
          <w:color w:val="000000" w:themeColor="text1"/>
          <w:sz w:val="18"/>
          <w:szCs w:val="18"/>
        </w:rPr>
        <w:t xml:space="preserve">: glej tabelo </w:t>
      </w:r>
      <w:r w:rsidRPr="00A76E7F">
        <w:rPr>
          <w:rFonts w:ascii="Arial" w:hAnsi="Arial" w:cs="Arial"/>
          <w:b/>
          <w:bCs/>
          <w:color w:val="000000" w:themeColor="text1"/>
          <w:sz w:val="18"/>
          <w:szCs w:val="18"/>
        </w:rPr>
        <w:t>»IDRIJA-PODATKI 2017« pod listom »MUZEJ IDRIJA«</w:t>
      </w:r>
    </w:p>
    <w:p w14:paraId="2C3F244E"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p>
    <w:p w14:paraId="0D607E2F"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Dodatni požarni riziki za objekte se zavarujejo na I. riziko ali na zavarovalno vsoto (v celicah </w:t>
      </w:r>
      <w:proofErr w:type="spellStart"/>
      <w:r w:rsidRPr="00A76E7F">
        <w:rPr>
          <w:rFonts w:ascii="Arial" w:hAnsi="Arial" w:cs="Arial"/>
          <w:color w:val="000000" w:themeColor="text1"/>
          <w:sz w:val="18"/>
          <w:szCs w:val="18"/>
        </w:rPr>
        <w:t>excell</w:t>
      </w:r>
      <w:proofErr w:type="spellEnd"/>
      <w:r w:rsidRPr="00A76E7F">
        <w:rPr>
          <w:rFonts w:ascii="Arial" w:hAnsi="Arial" w:cs="Arial"/>
          <w:color w:val="000000" w:themeColor="text1"/>
          <w:sz w:val="18"/>
          <w:szCs w:val="18"/>
        </w:rPr>
        <w:t xml:space="preserve"> tabele kjer je zabeležena pripomba oz. zavihek, se zavaruje na zavarovalno vsoto) in sicer na dogovorjeno novo vrednost, za opremo in muzealije pa na I, riziko ali na zavarovalno vsoto (v celicah </w:t>
      </w:r>
      <w:proofErr w:type="spellStart"/>
      <w:r w:rsidRPr="00A76E7F">
        <w:rPr>
          <w:rFonts w:ascii="Arial" w:hAnsi="Arial" w:cs="Arial"/>
          <w:color w:val="000000" w:themeColor="text1"/>
          <w:sz w:val="18"/>
          <w:szCs w:val="18"/>
        </w:rPr>
        <w:t>excell</w:t>
      </w:r>
      <w:proofErr w:type="spellEnd"/>
      <w:r w:rsidRPr="00A76E7F">
        <w:rPr>
          <w:rFonts w:ascii="Arial" w:hAnsi="Arial" w:cs="Arial"/>
          <w:color w:val="000000" w:themeColor="text1"/>
          <w:sz w:val="18"/>
          <w:szCs w:val="18"/>
        </w:rPr>
        <w:t xml:space="preserve"> tabele kjer je zabeležena pripomba oz. zavihek, se zavaruje na zavarovalno vsoto) in sicer na dejansko oz taksirano vrednost (muzealije).</w:t>
      </w:r>
    </w:p>
    <w:p w14:paraId="49D58D3E" w14:textId="77777777" w:rsidR="00A76E7F" w:rsidRPr="00A76E7F" w:rsidRDefault="00A76E7F" w:rsidP="00A76E7F">
      <w:pPr>
        <w:widowControl w:val="0"/>
        <w:autoSpaceDE w:val="0"/>
        <w:autoSpaceDN w:val="0"/>
        <w:adjustRightInd w:val="0"/>
        <w:spacing w:after="0" w:line="240" w:lineRule="auto"/>
        <w:ind w:left="720"/>
        <w:rPr>
          <w:rFonts w:ascii="Arial" w:hAnsi="Arial" w:cs="Arial"/>
          <w:color w:val="000000" w:themeColor="text1"/>
          <w:sz w:val="18"/>
          <w:szCs w:val="18"/>
          <w:u w:val="single"/>
        </w:rPr>
      </w:pPr>
      <w:r w:rsidRPr="00A76E7F">
        <w:rPr>
          <w:rFonts w:ascii="Arial" w:hAnsi="Arial" w:cs="Arial"/>
          <w:color w:val="000000" w:themeColor="text1"/>
          <w:sz w:val="18"/>
          <w:szCs w:val="18"/>
          <w:u w:val="single"/>
        </w:rPr>
        <w:t>Pri kritju izliva vode na 1. riziko, se razširi tudi na izliv vode iz odprtih pip (do navedenih zavarovalnih vsot).</w:t>
      </w:r>
    </w:p>
    <w:p w14:paraId="209857E5" w14:textId="77777777" w:rsidR="00A76E7F" w:rsidRPr="00A76E7F" w:rsidRDefault="00A76E7F" w:rsidP="00A76E7F">
      <w:pPr>
        <w:spacing w:after="0" w:line="240" w:lineRule="auto"/>
        <w:ind w:left="540"/>
        <w:rPr>
          <w:rFonts w:ascii="Arial" w:hAnsi="Arial" w:cs="Arial"/>
          <w:b/>
          <w:bCs/>
          <w:color w:val="000000" w:themeColor="text1"/>
          <w:sz w:val="18"/>
          <w:szCs w:val="18"/>
        </w:rPr>
      </w:pPr>
    </w:p>
    <w:p w14:paraId="0F70B3E7" w14:textId="77777777" w:rsidR="00A76E7F" w:rsidRPr="00A76E7F" w:rsidRDefault="00A76E7F" w:rsidP="00A76E7F">
      <w:pPr>
        <w:widowControl w:val="0"/>
        <w:autoSpaceDE w:val="0"/>
        <w:autoSpaceDN w:val="0"/>
        <w:adjustRightInd w:val="0"/>
        <w:spacing w:after="0" w:line="240" w:lineRule="auto"/>
        <w:ind w:left="709"/>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vse objekte zavaruje na dogovorjeno novo vrednost tudi proti riziku potresa z 2 % odbitno franšizo.</w:t>
      </w:r>
    </w:p>
    <w:p w14:paraId="71B251DF" w14:textId="77777777" w:rsidR="00A76E7F" w:rsidRPr="00A76E7F" w:rsidRDefault="00A76E7F" w:rsidP="00A76E7F">
      <w:pPr>
        <w:spacing w:after="0" w:line="240" w:lineRule="auto"/>
        <w:ind w:left="709"/>
        <w:rPr>
          <w:rFonts w:ascii="Arial" w:hAnsi="Arial" w:cs="Arial"/>
          <w:color w:val="000000" w:themeColor="text1"/>
          <w:sz w:val="18"/>
          <w:szCs w:val="18"/>
        </w:rPr>
      </w:pPr>
    </w:p>
    <w:p w14:paraId="60FBD79D"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Protipožarni sistemi:</w:t>
      </w:r>
    </w:p>
    <w:p w14:paraId="388B88C3" w14:textId="77777777" w:rsidR="00A76E7F" w:rsidRPr="00A76E7F" w:rsidRDefault="00A76E7F" w:rsidP="00A76E7F">
      <w:pPr>
        <w:spacing w:after="0" w:line="240" w:lineRule="auto"/>
        <w:jc w:val="center"/>
        <w:rPr>
          <w:rFonts w:ascii="Arial" w:hAnsi="Arial" w:cs="Arial"/>
          <w:color w:val="000000" w:themeColor="text1"/>
          <w:sz w:val="18"/>
          <w:szCs w:val="18"/>
        </w:rPr>
      </w:pPr>
    </w:p>
    <w:tbl>
      <w:tblPr>
        <w:tblW w:w="8916" w:type="dxa"/>
        <w:tblInd w:w="567" w:type="dxa"/>
        <w:tblCellMar>
          <w:left w:w="70" w:type="dxa"/>
          <w:right w:w="70" w:type="dxa"/>
        </w:tblCellMar>
        <w:tblLook w:val="04A0" w:firstRow="1" w:lastRow="0" w:firstColumn="1" w:lastColumn="0" w:noHBand="0" w:noVBand="1"/>
      </w:tblPr>
      <w:tblGrid>
        <w:gridCol w:w="341"/>
        <w:gridCol w:w="2260"/>
        <w:gridCol w:w="6404"/>
      </w:tblGrid>
      <w:tr w:rsidR="00A76E7F" w:rsidRPr="00A76E7F" w14:paraId="491C440A" w14:textId="77777777" w:rsidTr="00A76E7F">
        <w:trPr>
          <w:trHeight w:val="564"/>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7BC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2260" w:type="dxa"/>
            <w:tcBorders>
              <w:top w:val="single" w:sz="4" w:space="0" w:color="auto"/>
              <w:left w:val="nil"/>
              <w:bottom w:val="single" w:sz="4" w:space="0" w:color="auto"/>
              <w:right w:val="nil"/>
            </w:tcBorders>
            <w:shd w:val="clear" w:color="auto" w:fill="auto"/>
            <w:vAlign w:val="bottom"/>
            <w:hideMark/>
          </w:tcPr>
          <w:p w14:paraId="193C54F2"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GRAD GEWERKENEGG, Prelovčeva 9, 5280 Idrija</w:t>
            </w:r>
          </w:p>
        </w:tc>
        <w:tc>
          <w:tcPr>
            <w:tcW w:w="64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9389DA"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požarni senzorji, požarna centrala vezana na VNC, gasilni aparati</w:t>
            </w:r>
          </w:p>
        </w:tc>
      </w:tr>
      <w:tr w:rsidR="00A76E7F" w:rsidRPr="00A76E7F" w14:paraId="3D931187" w14:textId="77777777" w:rsidTr="00A76E7F">
        <w:trPr>
          <w:trHeight w:val="864"/>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5C6B174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2260" w:type="dxa"/>
            <w:tcBorders>
              <w:top w:val="nil"/>
              <w:left w:val="nil"/>
              <w:bottom w:val="single" w:sz="4" w:space="0" w:color="auto"/>
              <w:right w:val="single" w:sz="4" w:space="0" w:color="auto"/>
            </w:tcBorders>
            <w:shd w:val="clear" w:color="auto" w:fill="auto"/>
            <w:vAlign w:val="bottom"/>
            <w:hideMark/>
          </w:tcPr>
          <w:p w14:paraId="13693BB1"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CERKLJANSKI MUZEJ, Bevkova ulica 12, 5282 Cerkno</w:t>
            </w:r>
          </w:p>
        </w:tc>
        <w:tc>
          <w:tcPr>
            <w:tcW w:w="6404" w:type="dxa"/>
            <w:tcBorders>
              <w:top w:val="nil"/>
              <w:left w:val="single" w:sz="8" w:space="0" w:color="auto"/>
              <w:bottom w:val="single" w:sz="4" w:space="0" w:color="auto"/>
              <w:right w:val="single" w:sz="4" w:space="0" w:color="auto"/>
            </w:tcBorders>
            <w:shd w:val="clear" w:color="auto" w:fill="auto"/>
            <w:noWrap/>
            <w:vAlign w:val="bottom"/>
            <w:hideMark/>
          </w:tcPr>
          <w:p w14:paraId="4723A58E"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požarni senzorji, požarna centrala vezana na VNC, gasilni aparati</w:t>
            </w:r>
          </w:p>
        </w:tc>
      </w:tr>
      <w:tr w:rsidR="00A76E7F" w:rsidRPr="00A76E7F" w14:paraId="7E661C41" w14:textId="77777777" w:rsidTr="00A76E7F">
        <w:trPr>
          <w:trHeight w:val="375"/>
        </w:trPr>
        <w:tc>
          <w:tcPr>
            <w:tcW w:w="252" w:type="dxa"/>
            <w:tcBorders>
              <w:top w:val="nil"/>
              <w:left w:val="single" w:sz="4" w:space="0" w:color="auto"/>
              <w:bottom w:val="single" w:sz="4" w:space="0" w:color="auto"/>
              <w:right w:val="single" w:sz="4" w:space="0" w:color="auto"/>
            </w:tcBorders>
            <w:shd w:val="clear" w:color="auto" w:fill="auto"/>
            <w:noWrap/>
            <w:vAlign w:val="bottom"/>
          </w:tcPr>
          <w:p w14:paraId="4E1432D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2260" w:type="dxa"/>
            <w:tcBorders>
              <w:top w:val="nil"/>
              <w:left w:val="nil"/>
              <w:bottom w:val="single" w:sz="4" w:space="0" w:color="auto"/>
              <w:right w:val="single" w:sz="4" w:space="0" w:color="auto"/>
            </w:tcBorders>
            <w:shd w:val="clear" w:color="auto" w:fill="auto"/>
            <w:vAlign w:val="bottom"/>
          </w:tcPr>
          <w:p w14:paraId="77EE86C4"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Rudarska hiša</w:t>
            </w:r>
          </w:p>
        </w:tc>
        <w:tc>
          <w:tcPr>
            <w:tcW w:w="6404" w:type="dxa"/>
            <w:tcBorders>
              <w:top w:val="nil"/>
              <w:left w:val="single" w:sz="8" w:space="0" w:color="auto"/>
              <w:bottom w:val="single" w:sz="4" w:space="0" w:color="auto"/>
              <w:right w:val="single" w:sz="4" w:space="0" w:color="auto"/>
            </w:tcBorders>
            <w:shd w:val="clear" w:color="auto" w:fill="auto"/>
            <w:noWrap/>
            <w:vAlign w:val="bottom"/>
          </w:tcPr>
          <w:p w14:paraId="14B4FD4C"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gasilni aparati</w:t>
            </w:r>
          </w:p>
        </w:tc>
      </w:tr>
      <w:tr w:rsidR="00A76E7F" w:rsidRPr="00A76E7F" w14:paraId="4B9916AC" w14:textId="77777777" w:rsidTr="00A76E7F">
        <w:trPr>
          <w:trHeight w:val="375"/>
        </w:trPr>
        <w:tc>
          <w:tcPr>
            <w:tcW w:w="252" w:type="dxa"/>
            <w:tcBorders>
              <w:top w:val="nil"/>
              <w:left w:val="single" w:sz="4" w:space="0" w:color="auto"/>
              <w:bottom w:val="single" w:sz="4" w:space="0" w:color="auto"/>
              <w:right w:val="single" w:sz="4" w:space="0" w:color="auto"/>
            </w:tcBorders>
            <w:shd w:val="clear" w:color="auto" w:fill="auto"/>
            <w:noWrap/>
            <w:vAlign w:val="bottom"/>
          </w:tcPr>
          <w:p w14:paraId="2E56ED0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2260" w:type="dxa"/>
            <w:tcBorders>
              <w:top w:val="nil"/>
              <w:left w:val="nil"/>
              <w:bottom w:val="single" w:sz="4" w:space="0" w:color="auto"/>
              <w:right w:val="single" w:sz="4" w:space="0" w:color="auto"/>
            </w:tcBorders>
            <w:shd w:val="clear" w:color="auto" w:fill="auto"/>
            <w:vAlign w:val="bottom"/>
          </w:tcPr>
          <w:p w14:paraId="57D0632F"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Jašek Frančiške</w:t>
            </w:r>
          </w:p>
        </w:tc>
        <w:tc>
          <w:tcPr>
            <w:tcW w:w="6404" w:type="dxa"/>
            <w:tcBorders>
              <w:top w:val="nil"/>
              <w:left w:val="single" w:sz="8" w:space="0" w:color="auto"/>
              <w:bottom w:val="single" w:sz="4" w:space="0" w:color="auto"/>
              <w:right w:val="single" w:sz="4" w:space="0" w:color="auto"/>
            </w:tcBorders>
            <w:shd w:val="clear" w:color="auto" w:fill="auto"/>
            <w:noWrap/>
            <w:vAlign w:val="bottom"/>
          </w:tcPr>
          <w:p w14:paraId="7079F802"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gasilni aparati</w:t>
            </w:r>
          </w:p>
          <w:p w14:paraId="122C6130" w14:textId="77777777" w:rsidR="00A76E7F" w:rsidRPr="00A76E7F" w:rsidRDefault="00A76E7F" w:rsidP="00A76E7F">
            <w:pPr>
              <w:spacing w:after="0" w:line="240" w:lineRule="auto"/>
              <w:rPr>
                <w:rFonts w:ascii="Arial" w:hAnsi="Arial" w:cs="Arial"/>
                <w:color w:val="000000" w:themeColor="text1"/>
                <w:sz w:val="18"/>
                <w:szCs w:val="18"/>
              </w:rPr>
            </w:pPr>
          </w:p>
        </w:tc>
      </w:tr>
      <w:tr w:rsidR="00A76E7F" w:rsidRPr="00A76E7F" w14:paraId="5A290A49" w14:textId="77777777" w:rsidTr="00A76E7F">
        <w:trPr>
          <w:trHeight w:val="375"/>
        </w:trPr>
        <w:tc>
          <w:tcPr>
            <w:tcW w:w="252" w:type="dxa"/>
            <w:tcBorders>
              <w:top w:val="nil"/>
              <w:left w:val="single" w:sz="4" w:space="0" w:color="auto"/>
              <w:bottom w:val="single" w:sz="4" w:space="0" w:color="auto"/>
              <w:right w:val="single" w:sz="4" w:space="0" w:color="auto"/>
            </w:tcBorders>
            <w:shd w:val="clear" w:color="auto" w:fill="auto"/>
            <w:noWrap/>
            <w:vAlign w:val="bottom"/>
          </w:tcPr>
          <w:p w14:paraId="4B07B31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2260" w:type="dxa"/>
            <w:tcBorders>
              <w:top w:val="nil"/>
              <w:left w:val="nil"/>
              <w:bottom w:val="single" w:sz="4" w:space="0" w:color="auto"/>
              <w:right w:val="single" w:sz="4" w:space="0" w:color="auto"/>
            </w:tcBorders>
            <w:shd w:val="clear" w:color="auto" w:fill="auto"/>
            <w:vAlign w:val="bottom"/>
          </w:tcPr>
          <w:p w14:paraId="016DE401"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Idrija Kamšt</w:t>
            </w:r>
          </w:p>
        </w:tc>
        <w:tc>
          <w:tcPr>
            <w:tcW w:w="6404" w:type="dxa"/>
            <w:tcBorders>
              <w:top w:val="nil"/>
              <w:left w:val="single" w:sz="8" w:space="0" w:color="auto"/>
              <w:bottom w:val="single" w:sz="4" w:space="0" w:color="auto"/>
              <w:right w:val="single" w:sz="4" w:space="0" w:color="auto"/>
            </w:tcBorders>
            <w:shd w:val="clear" w:color="auto" w:fill="auto"/>
            <w:noWrap/>
            <w:vAlign w:val="bottom"/>
          </w:tcPr>
          <w:p w14:paraId="6FD0B6C1"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gasilni aparati</w:t>
            </w:r>
          </w:p>
          <w:p w14:paraId="34FFF364" w14:textId="77777777" w:rsidR="00A76E7F" w:rsidRPr="00A76E7F" w:rsidRDefault="00A76E7F" w:rsidP="00A76E7F">
            <w:pPr>
              <w:spacing w:after="0" w:line="240" w:lineRule="auto"/>
              <w:rPr>
                <w:rFonts w:ascii="Arial" w:hAnsi="Arial" w:cs="Arial"/>
                <w:color w:val="000000" w:themeColor="text1"/>
                <w:sz w:val="18"/>
                <w:szCs w:val="18"/>
              </w:rPr>
            </w:pPr>
          </w:p>
        </w:tc>
      </w:tr>
      <w:tr w:rsidR="00A76E7F" w:rsidRPr="00A76E7F" w14:paraId="03304AB1" w14:textId="77777777" w:rsidTr="00A76E7F">
        <w:trPr>
          <w:trHeight w:val="375"/>
        </w:trPr>
        <w:tc>
          <w:tcPr>
            <w:tcW w:w="252" w:type="dxa"/>
            <w:tcBorders>
              <w:top w:val="nil"/>
              <w:left w:val="single" w:sz="4" w:space="0" w:color="auto"/>
              <w:bottom w:val="single" w:sz="4" w:space="0" w:color="auto"/>
              <w:right w:val="single" w:sz="4" w:space="0" w:color="auto"/>
            </w:tcBorders>
            <w:shd w:val="clear" w:color="auto" w:fill="auto"/>
            <w:noWrap/>
            <w:vAlign w:val="bottom"/>
          </w:tcPr>
          <w:p w14:paraId="737C6CE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2260" w:type="dxa"/>
            <w:tcBorders>
              <w:top w:val="nil"/>
              <w:left w:val="nil"/>
              <w:bottom w:val="single" w:sz="4" w:space="0" w:color="auto"/>
              <w:right w:val="single" w:sz="4" w:space="0" w:color="auto"/>
            </w:tcBorders>
            <w:shd w:val="clear" w:color="auto" w:fill="auto"/>
            <w:vAlign w:val="bottom"/>
          </w:tcPr>
          <w:p w14:paraId="0769F631"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Partizanska tiskarna Slovenija, Vojsko</w:t>
            </w:r>
          </w:p>
        </w:tc>
        <w:tc>
          <w:tcPr>
            <w:tcW w:w="6404" w:type="dxa"/>
            <w:tcBorders>
              <w:top w:val="nil"/>
              <w:left w:val="single" w:sz="8" w:space="0" w:color="auto"/>
              <w:bottom w:val="single" w:sz="4" w:space="0" w:color="auto"/>
              <w:right w:val="single" w:sz="4" w:space="0" w:color="auto"/>
            </w:tcBorders>
            <w:shd w:val="clear" w:color="auto" w:fill="auto"/>
            <w:noWrap/>
            <w:vAlign w:val="bottom"/>
          </w:tcPr>
          <w:p w14:paraId="0716726C"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gasilni aparati</w:t>
            </w:r>
          </w:p>
        </w:tc>
      </w:tr>
      <w:tr w:rsidR="00A76E7F" w:rsidRPr="00A76E7F" w14:paraId="7BDECA7C" w14:textId="77777777" w:rsidTr="00A76E7F">
        <w:trPr>
          <w:trHeight w:val="288"/>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6EAE174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7</w:t>
            </w:r>
          </w:p>
        </w:tc>
        <w:tc>
          <w:tcPr>
            <w:tcW w:w="2260" w:type="dxa"/>
            <w:tcBorders>
              <w:top w:val="nil"/>
              <w:left w:val="nil"/>
              <w:bottom w:val="single" w:sz="4" w:space="0" w:color="auto"/>
              <w:right w:val="nil"/>
            </w:tcBorders>
            <w:shd w:val="clear" w:color="auto" w:fill="auto"/>
            <w:noWrap/>
            <w:vAlign w:val="bottom"/>
            <w:hideMark/>
          </w:tcPr>
          <w:p w14:paraId="27BFFABB"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BOLNICA FRANJA</w:t>
            </w:r>
          </w:p>
        </w:tc>
        <w:tc>
          <w:tcPr>
            <w:tcW w:w="6404" w:type="dxa"/>
            <w:tcBorders>
              <w:top w:val="nil"/>
              <w:left w:val="single" w:sz="8" w:space="0" w:color="auto"/>
              <w:bottom w:val="single" w:sz="4" w:space="0" w:color="auto"/>
              <w:right w:val="single" w:sz="4" w:space="0" w:color="auto"/>
            </w:tcBorders>
            <w:shd w:val="clear" w:color="auto" w:fill="auto"/>
            <w:noWrap/>
            <w:vAlign w:val="bottom"/>
            <w:hideMark/>
          </w:tcPr>
          <w:p w14:paraId="0B028CC3"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požarni senzorji, požarna centrala vezana na VNC, gasilni aparati</w:t>
            </w:r>
          </w:p>
        </w:tc>
      </w:tr>
      <w:tr w:rsidR="00A76E7F" w:rsidRPr="00A76E7F" w14:paraId="14A6C87C" w14:textId="77777777" w:rsidTr="00A76E7F">
        <w:trPr>
          <w:trHeight w:val="288"/>
        </w:trPr>
        <w:tc>
          <w:tcPr>
            <w:tcW w:w="252" w:type="dxa"/>
            <w:tcBorders>
              <w:top w:val="nil"/>
              <w:left w:val="single" w:sz="4" w:space="0" w:color="auto"/>
              <w:bottom w:val="single" w:sz="4" w:space="0" w:color="auto"/>
              <w:right w:val="single" w:sz="4" w:space="0" w:color="auto"/>
            </w:tcBorders>
            <w:shd w:val="clear" w:color="auto" w:fill="auto"/>
            <w:noWrap/>
            <w:vAlign w:val="bottom"/>
          </w:tcPr>
          <w:p w14:paraId="2D0AF95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8</w:t>
            </w:r>
          </w:p>
        </w:tc>
        <w:tc>
          <w:tcPr>
            <w:tcW w:w="2260" w:type="dxa"/>
            <w:tcBorders>
              <w:top w:val="nil"/>
              <w:left w:val="nil"/>
              <w:bottom w:val="single" w:sz="4" w:space="0" w:color="auto"/>
              <w:right w:val="nil"/>
            </w:tcBorders>
            <w:shd w:val="clear" w:color="auto" w:fill="auto"/>
            <w:noWrap/>
            <w:vAlign w:val="bottom"/>
          </w:tcPr>
          <w:p w14:paraId="190CA061"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Bevkova domačija</w:t>
            </w:r>
          </w:p>
        </w:tc>
        <w:tc>
          <w:tcPr>
            <w:tcW w:w="6404" w:type="dxa"/>
            <w:tcBorders>
              <w:top w:val="nil"/>
              <w:left w:val="single" w:sz="8" w:space="0" w:color="auto"/>
              <w:bottom w:val="single" w:sz="4" w:space="0" w:color="auto"/>
              <w:right w:val="single" w:sz="4" w:space="0" w:color="auto"/>
            </w:tcBorders>
            <w:shd w:val="clear" w:color="auto" w:fill="auto"/>
            <w:noWrap/>
            <w:vAlign w:val="bottom"/>
          </w:tcPr>
          <w:p w14:paraId="147162F0"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gasilni aparati</w:t>
            </w:r>
          </w:p>
          <w:p w14:paraId="5CED3F6B" w14:textId="77777777" w:rsidR="00A76E7F" w:rsidRPr="00A76E7F" w:rsidRDefault="00A76E7F" w:rsidP="00A76E7F">
            <w:pPr>
              <w:spacing w:after="0" w:line="240" w:lineRule="auto"/>
              <w:rPr>
                <w:rFonts w:ascii="Arial" w:hAnsi="Arial" w:cs="Arial"/>
                <w:color w:val="000000" w:themeColor="text1"/>
                <w:sz w:val="18"/>
                <w:szCs w:val="18"/>
              </w:rPr>
            </w:pPr>
          </w:p>
        </w:tc>
      </w:tr>
      <w:tr w:rsidR="00A76E7F" w:rsidRPr="00A76E7F" w14:paraId="2D0712F0" w14:textId="77777777" w:rsidTr="00A76E7F">
        <w:trPr>
          <w:trHeight w:val="288"/>
        </w:trPr>
        <w:tc>
          <w:tcPr>
            <w:tcW w:w="252" w:type="dxa"/>
            <w:tcBorders>
              <w:top w:val="nil"/>
              <w:left w:val="single" w:sz="4" w:space="0" w:color="auto"/>
              <w:bottom w:val="single" w:sz="4" w:space="0" w:color="auto"/>
              <w:right w:val="single" w:sz="4" w:space="0" w:color="auto"/>
            </w:tcBorders>
            <w:shd w:val="clear" w:color="auto" w:fill="auto"/>
            <w:noWrap/>
            <w:vAlign w:val="bottom"/>
          </w:tcPr>
          <w:p w14:paraId="5D66040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9</w:t>
            </w:r>
          </w:p>
        </w:tc>
        <w:tc>
          <w:tcPr>
            <w:tcW w:w="2260" w:type="dxa"/>
            <w:tcBorders>
              <w:top w:val="nil"/>
              <w:left w:val="nil"/>
              <w:bottom w:val="single" w:sz="4" w:space="0" w:color="auto"/>
              <w:right w:val="nil"/>
            </w:tcBorders>
            <w:shd w:val="clear" w:color="auto" w:fill="auto"/>
            <w:noWrap/>
            <w:vAlign w:val="bottom"/>
          </w:tcPr>
          <w:p w14:paraId="2DB474BA"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MUZEJSKI DEPO, Prelovčeva ulica 2, 5280 </w:t>
            </w:r>
            <w:proofErr w:type="spellStart"/>
            <w:r w:rsidRPr="00A76E7F">
              <w:rPr>
                <w:rFonts w:ascii="Arial" w:hAnsi="Arial" w:cs="Arial"/>
                <w:color w:val="000000" w:themeColor="text1"/>
                <w:sz w:val="18"/>
                <w:szCs w:val="18"/>
              </w:rPr>
              <w:t>idrija</w:t>
            </w:r>
            <w:proofErr w:type="spellEnd"/>
          </w:p>
        </w:tc>
        <w:tc>
          <w:tcPr>
            <w:tcW w:w="6404" w:type="dxa"/>
            <w:tcBorders>
              <w:top w:val="nil"/>
              <w:left w:val="single" w:sz="8" w:space="0" w:color="auto"/>
              <w:bottom w:val="single" w:sz="4" w:space="0" w:color="auto"/>
              <w:right w:val="single" w:sz="4" w:space="0" w:color="auto"/>
            </w:tcBorders>
            <w:shd w:val="clear" w:color="auto" w:fill="auto"/>
            <w:noWrap/>
            <w:vAlign w:val="bottom"/>
          </w:tcPr>
          <w:p w14:paraId="7EEEDFA7"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požarni senzorji, požarna centrala vezana na VNC, gasilni aparati</w:t>
            </w:r>
          </w:p>
        </w:tc>
      </w:tr>
      <w:tr w:rsidR="00A76E7F" w:rsidRPr="00A76E7F" w14:paraId="45077C22" w14:textId="77777777" w:rsidTr="00A76E7F">
        <w:trPr>
          <w:trHeight w:val="576"/>
        </w:trPr>
        <w:tc>
          <w:tcPr>
            <w:tcW w:w="252" w:type="dxa"/>
            <w:tcBorders>
              <w:top w:val="nil"/>
              <w:left w:val="single" w:sz="4" w:space="0" w:color="auto"/>
              <w:bottom w:val="single" w:sz="4" w:space="0" w:color="auto"/>
              <w:right w:val="single" w:sz="4" w:space="0" w:color="auto"/>
            </w:tcBorders>
            <w:shd w:val="clear" w:color="auto" w:fill="auto"/>
            <w:noWrap/>
            <w:vAlign w:val="bottom"/>
          </w:tcPr>
          <w:p w14:paraId="036E520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10</w:t>
            </w:r>
          </w:p>
        </w:tc>
        <w:tc>
          <w:tcPr>
            <w:tcW w:w="2260" w:type="dxa"/>
            <w:tcBorders>
              <w:top w:val="nil"/>
              <w:left w:val="nil"/>
              <w:bottom w:val="single" w:sz="4" w:space="0" w:color="auto"/>
              <w:right w:val="single" w:sz="4" w:space="0" w:color="auto"/>
            </w:tcBorders>
            <w:shd w:val="clear" w:color="auto" w:fill="auto"/>
            <w:vAlign w:val="bottom"/>
          </w:tcPr>
          <w:p w14:paraId="3A4DFCBC"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Depo, Ul. sv. Barbare</w:t>
            </w:r>
          </w:p>
        </w:tc>
        <w:tc>
          <w:tcPr>
            <w:tcW w:w="6404" w:type="dxa"/>
            <w:tcBorders>
              <w:top w:val="nil"/>
              <w:left w:val="nil"/>
              <w:bottom w:val="single" w:sz="4" w:space="0" w:color="auto"/>
              <w:right w:val="single" w:sz="4" w:space="0" w:color="auto"/>
            </w:tcBorders>
            <w:shd w:val="clear" w:color="auto" w:fill="auto"/>
            <w:noWrap/>
            <w:vAlign w:val="bottom"/>
          </w:tcPr>
          <w:p w14:paraId="5CE58D7D"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gasilni aparati</w:t>
            </w:r>
          </w:p>
          <w:p w14:paraId="6D71E267" w14:textId="77777777" w:rsidR="00A76E7F" w:rsidRPr="00A76E7F" w:rsidRDefault="00A76E7F" w:rsidP="00A76E7F">
            <w:pPr>
              <w:spacing w:after="0" w:line="240" w:lineRule="auto"/>
              <w:rPr>
                <w:rFonts w:ascii="Arial" w:hAnsi="Arial" w:cs="Arial"/>
                <w:color w:val="000000" w:themeColor="text1"/>
                <w:sz w:val="18"/>
                <w:szCs w:val="18"/>
              </w:rPr>
            </w:pPr>
          </w:p>
        </w:tc>
      </w:tr>
    </w:tbl>
    <w:p w14:paraId="4B3201C9" w14:textId="77777777" w:rsidR="00A76E7F" w:rsidRPr="00A76E7F" w:rsidRDefault="00A76E7F" w:rsidP="00A76E7F">
      <w:pPr>
        <w:spacing w:after="0" w:line="240" w:lineRule="auto"/>
        <w:jc w:val="center"/>
        <w:rPr>
          <w:rFonts w:ascii="Arial" w:hAnsi="Arial" w:cs="Arial"/>
          <w:color w:val="000000" w:themeColor="text1"/>
          <w:sz w:val="20"/>
          <w:szCs w:val="20"/>
        </w:rPr>
      </w:pPr>
    </w:p>
    <w:p w14:paraId="587B6944" w14:textId="77777777" w:rsidR="00A76E7F" w:rsidRPr="00A76E7F" w:rsidRDefault="00A76E7F" w:rsidP="005D5934">
      <w:pPr>
        <w:numPr>
          <w:ilvl w:val="2"/>
          <w:numId w:val="51"/>
        </w:numPr>
        <w:spacing w:after="0" w:line="240" w:lineRule="auto"/>
        <w:jc w:val="both"/>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Strojelomno</w:t>
      </w:r>
      <w:proofErr w:type="spellEnd"/>
      <w:r w:rsidRPr="00A76E7F">
        <w:rPr>
          <w:rFonts w:ascii="Arial" w:hAnsi="Arial" w:cs="Arial"/>
          <w:b/>
          <w:bCs/>
          <w:color w:val="000000" w:themeColor="text1"/>
          <w:sz w:val="18"/>
          <w:szCs w:val="18"/>
        </w:rPr>
        <w:t xml:space="preserve"> zavarovanje:</w:t>
      </w:r>
    </w:p>
    <w:p w14:paraId="1182291A" w14:textId="77777777" w:rsidR="00A76E7F" w:rsidRPr="00A76E7F" w:rsidRDefault="00A76E7F" w:rsidP="00A76E7F">
      <w:pPr>
        <w:spacing w:after="0" w:line="240" w:lineRule="auto"/>
        <w:rPr>
          <w:rFonts w:ascii="Arial" w:hAnsi="Arial" w:cs="Arial"/>
          <w:bCs/>
          <w:color w:val="000000" w:themeColor="text1"/>
          <w:sz w:val="18"/>
          <w:szCs w:val="18"/>
        </w:rPr>
      </w:pPr>
    </w:p>
    <w:p w14:paraId="496F844A"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bCs/>
          <w:color w:val="000000" w:themeColor="text1"/>
          <w:sz w:val="18"/>
          <w:szCs w:val="18"/>
        </w:rPr>
        <w:t>Za</w:t>
      </w:r>
      <w:r w:rsidRPr="00A76E7F">
        <w:rPr>
          <w:rFonts w:ascii="Arial" w:hAnsi="Arial" w:cs="Arial"/>
          <w:color w:val="000000" w:themeColor="text1"/>
          <w:sz w:val="18"/>
          <w:szCs w:val="18"/>
        </w:rPr>
        <w:t xml:space="preserve"> vsako nenadno ali nepričakovano uničenje ali poškodovanje mehanske opreme objekta, elektronske opreme, strojev in aparatov, zaradi mehanskega loma, napak v konstrukciji  ali materialu, delovanja električne energije, zatajitve varovalnih ali regulacijskih naprav, padca, udarca ali prevrnitve in drugih vzrokov se na dogovorjeno vrednost zavaruje vsa oprema (v zavarovalno vsoto so vključeni tudi stroji, aparati in druge aparature knjižene pod drobni inventar) v skladu s tabelo »IDRIJA-PODATKI 2017« list »MUZEJ IDRIJA«.</w:t>
      </w:r>
    </w:p>
    <w:p w14:paraId="5632ED6A" w14:textId="77777777" w:rsidR="00A76E7F" w:rsidRPr="00A76E7F" w:rsidRDefault="00A76E7F" w:rsidP="00A76E7F">
      <w:pPr>
        <w:spacing w:after="0" w:line="240" w:lineRule="auto"/>
        <w:ind w:left="1080"/>
        <w:contextualSpacing/>
        <w:rPr>
          <w:rFonts w:ascii="Arial" w:hAnsi="Arial" w:cs="Arial"/>
          <w:color w:val="000000" w:themeColor="text1"/>
          <w:sz w:val="18"/>
          <w:szCs w:val="18"/>
        </w:rPr>
      </w:pPr>
    </w:p>
    <w:p w14:paraId="7ACACFE0"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 xml:space="preserve">Kot zavarovalno vsoto za zavarovanje </w:t>
      </w:r>
      <w:proofErr w:type="spellStart"/>
      <w:r w:rsidRPr="00A76E7F">
        <w:rPr>
          <w:rFonts w:ascii="Arial" w:hAnsi="Arial" w:cs="Arial"/>
          <w:color w:val="000000" w:themeColor="text1"/>
          <w:sz w:val="18"/>
          <w:szCs w:val="18"/>
        </w:rPr>
        <w:t>strojeloma</w:t>
      </w:r>
      <w:proofErr w:type="spellEnd"/>
      <w:r w:rsidRPr="00A76E7F">
        <w:rPr>
          <w:rFonts w:ascii="Arial" w:hAnsi="Arial" w:cs="Arial"/>
          <w:color w:val="000000" w:themeColor="text1"/>
          <w:sz w:val="18"/>
          <w:szCs w:val="18"/>
        </w:rPr>
        <w:t xml:space="preserve"> na mehanski opremi objektov se določi 5% od vrednosti objektov.</w:t>
      </w:r>
    </w:p>
    <w:p w14:paraId="5195B272"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76EB92CE"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Zavaruje se tudi amortizirana vrednost pri delnih škodah.</w:t>
      </w:r>
    </w:p>
    <w:p w14:paraId="466BEF68"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Soudeležba pri škodi - franšiza </w:t>
      </w:r>
      <w:r w:rsidRPr="00A76E7F">
        <w:rPr>
          <w:rFonts w:ascii="Arial" w:hAnsi="Arial" w:cs="Arial"/>
          <w:color w:val="000000" w:themeColor="text1"/>
          <w:sz w:val="18"/>
          <w:szCs w:val="18"/>
          <w:u w:val="single"/>
        </w:rPr>
        <w:t>se ne odkupi in znaša</w:t>
      </w:r>
      <w:r w:rsidRPr="00A76E7F">
        <w:rPr>
          <w:rFonts w:ascii="Arial" w:hAnsi="Arial" w:cs="Arial"/>
          <w:color w:val="000000" w:themeColor="text1"/>
          <w:sz w:val="18"/>
          <w:szCs w:val="18"/>
        </w:rPr>
        <w:t xml:space="preserve">: 10% od škode min 100,00 EUR </w:t>
      </w:r>
      <w:proofErr w:type="spellStart"/>
      <w:r w:rsidRPr="00A76E7F">
        <w:rPr>
          <w:rFonts w:ascii="Arial" w:hAnsi="Arial" w:cs="Arial"/>
          <w:color w:val="000000" w:themeColor="text1"/>
          <w:sz w:val="18"/>
          <w:szCs w:val="18"/>
        </w:rPr>
        <w:t>max</w:t>
      </w:r>
      <w:proofErr w:type="spellEnd"/>
      <w:r w:rsidRPr="00A76E7F">
        <w:rPr>
          <w:rFonts w:ascii="Arial" w:hAnsi="Arial" w:cs="Arial"/>
          <w:color w:val="000000" w:themeColor="text1"/>
          <w:sz w:val="18"/>
          <w:szCs w:val="18"/>
        </w:rPr>
        <w:t xml:space="preserve"> 2.000,00 EUR.</w:t>
      </w:r>
    </w:p>
    <w:p w14:paraId="35CC4B50"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7972106E" w14:textId="77777777" w:rsidR="00A76E7F" w:rsidRPr="00A76E7F" w:rsidRDefault="00A76E7F" w:rsidP="005D5934">
      <w:pPr>
        <w:numPr>
          <w:ilvl w:val="2"/>
          <w:numId w:val="51"/>
        </w:numPr>
        <w:spacing w:after="0" w:line="240" w:lineRule="auto"/>
        <w:jc w:val="both"/>
        <w:rPr>
          <w:rFonts w:ascii="Arial" w:hAnsi="Arial" w:cs="Arial"/>
          <w:b/>
          <w:color w:val="000000" w:themeColor="text1"/>
          <w:sz w:val="18"/>
          <w:szCs w:val="18"/>
        </w:rPr>
      </w:pPr>
      <w:proofErr w:type="spellStart"/>
      <w:r w:rsidRPr="00A76E7F">
        <w:rPr>
          <w:rFonts w:ascii="Arial" w:hAnsi="Arial" w:cs="Arial"/>
          <w:b/>
          <w:color w:val="000000" w:themeColor="text1"/>
          <w:sz w:val="18"/>
          <w:szCs w:val="18"/>
        </w:rPr>
        <w:t>Vlomsko</w:t>
      </w:r>
      <w:proofErr w:type="spellEnd"/>
      <w:r w:rsidRPr="00A76E7F">
        <w:rPr>
          <w:rFonts w:ascii="Arial" w:hAnsi="Arial" w:cs="Arial"/>
          <w:b/>
          <w:color w:val="000000" w:themeColor="text1"/>
          <w:sz w:val="18"/>
          <w:szCs w:val="18"/>
        </w:rPr>
        <w:t xml:space="preserve"> zavarovanje:</w:t>
      </w:r>
    </w:p>
    <w:p w14:paraId="27ED3A08" w14:textId="77777777" w:rsidR="00A76E7F" w:rsidRPr="00A76E7F" w:rsidRDefault="00A76E7F" w:rsidP="00A76E7F">
      <w:pPr>
        <w:spacing w:after="0" w:line="240" w:lineRule="auto"/>
        <w:ind w:left="720"/>
        <w:rPr>
          <w:rFonts w:ascii="Arial" w:hAnsi="Arial" w:cs="Arial"/>
          <w:color w:val="000000" w:themeColor="text1"/>
          <w:sz w:val="18"/>
          <w:szCs w:val="18"/>
        </w:rPr>
      </w:pPr>
    </w:p>
    <w:p w14:paraId="52D8184D"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se zavaruje:</w:t>
      </w:r>
    </w:p>
    <w:p w14:paraId="4729222E"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NA TAKSIRANO VREDNOST vsi predmeti zgodovinske in umetniške vrednosti</w:t>
      </w:r>
    </w:p>
    <w:p w14:paraId="1011213F"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kritje NA TAKSIRANO VREDNOST se razširi na tatvino in poškodovanje predmetov zgodovinske in umetniške vrednosti, katero povzročijo obiskovalci:</w:t>
      </w:r>
      <w:r w:rsidRPr="00A76E7F">
        <w:rPr>
          <w:rFonts w:ascii="Arial" w:hAnsi="Arial" w:cs="Arial"/>
          <w:bCs/>
          <w:color w:val="000000" w:themeColor="text1"/>
          <w:sz w:val="18"/>
          <w:szCs w:val="18"/>
        </w:rPr>
        <w:br/>
        <w:t xml:space="preserve">V SKLADU Z ZAVAROVALNIMI VSOTAMI DOLOČENIMI v tabeli </w:t>
      </w:r>
      <w:r w:rsidRPr="00A76E7F">
        <w:rPr>
          <w:rFonts w:ascii="Arial" w:hAnsi="Arial" w:cs="Arial"/>
          <w:color w:val="000000" w:themeColor="text1"/>
          <w:sz w:val="18"/>
          <w:szCs w:val="18"/>
        </w:rPr>
        <w:t>»IDRIJA-PODATKI 2017« list »MUZEJ IDRIJA«.</w:t>
      </w:r>
    </w:p>
    <w:p w14:paraId="7C351BE4"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1C7BE7E6"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Protivlomni sistemi:</w:t>
      </w:r>
    </w:p>
    <w:p w14:paraId="587C35F3" w14:textId="77777777" w:rsidR="00A76E7F" w:rsidRPr="00A76E7F" w:rsidRDefault="00A76E7F" w:rsidP="005D5934">
      <w:pPr>
        <w:numPr>
          <w:ilvl w:val="0"/>
          <w:numId w:val="5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Grad </w:t>
      </w:r>
      <w:proofErr w:type="spellStart"/>
      <w:r w:rsidRPr="00A76E7F">
        <w:rPr>
          <w:rFonts w:ascii="Arial" w:hAnsi="Arial" w:cs="Arial"/>
          <w:color w:val="000000" w:themeColor="text1"/>
          <w:sz w:val="18"/>
          <w:szCs w:val="18"/>
        </w:rPr>
        <w:t>Gewerkenegg</w:t>
      </w:r>
      <w:proofErr w:type="spellEnd"/>
      <w:r w:rsidRPr="00A76E7F">
        <w:rPr>
          <w:rFonts w:ascii="Arial" w:hAnsi="Arial" w:cs="Arial"/>
          <w:color w:val="000000" w:themeColor="text1"/>
          <w:sz w:val="18"/>
          <w:szCs w:val="18"/>
        </w:rPr>
        <w:t>: protivlomni sistem (senzorji po prostorih in centrala vezana na VNC) , video nadzorne kamere (niso vezane na zunanji VNC)</w:t>
      </w:r>
    </w:p>
    <w:p w14:paraId="302E8B7D" w14:textId="77777777" w:rsidR="00A76E7F" w:rsidRPr="00A76E7F" w:rsidRDefault="00A76E7F" w:rsidP="005D5934">
      <w:pPr>
        <w:numPr>
          <w:ilvl w:val="0"/>
          <w:numId w:val="5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Cerkljanski muzej: protivlomni sistem (senzorji po prostorih in centrala vezana na VNC) </w:t>
      </w:r>
    </w:p>
    <w:p w14:paraId="04A9F695" w14:textId="77777777" w:rsidR="00A76E7F" w:rsidRPr="00A76E7F" w:rsidRDefault="00A76E7F" w:rsidP="005D5934">
      <w:pPr>
        <w:numPr>
          <w:ilvl w:val="0"/>
          <w:numId w:val="5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Partizanska bolnica Franja, Dol. Novaki: protivlomni sistem (senzorji v objektu recepcija in centrala vezana na VNC), video nadzorne kamere na območju celotnega spomenika (niso vezane na zunanji VNC)</w:t>
      </w:r>
    </w:p>
    <w:p w14:paraId="07656023" w14:textId="77777777" w:rsidR="00A76E7F" w:rsidRPr="00A76E7F" w:rsidRDefault="00A76E7F" w:rsidP="005D5934">
      <w:pPr>
        <w:numPr>
          <w:ilvl w:val="0"/>
          <w:numId w:val="5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Depo, Prelovčeva 2: protivlomni sistem (senzorji po prostorih in centrala vezana na VNC)</w:t>
      </w:r>
    </w:p>
    <w:p w14:paraId="5725E66C"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6405908E" w14:textId="77777777" w:rsidR="00A76E7F" w:rsidRPr="00A76E7F" w:rsidRDefault="00A76E7F" w:rsidP="005D5934">
      <w:pPr>
        <w:numPr>
          <w:ilvl w:val="2"/>
          <w:numId w:val="51"/>
        </w:numPr>
        <w:spacing w:after="0" w:line="240" w:lineRule="auto"/>
        <w:rPr>
          <w:rFonts w:ascii="Arial" w:hAnsi="Arial" w:cs="Arial"/>
          <w:b/>
          <w:color w:val="000000" w:themeColor="text1"/>
          <w:sz w:val="18"/>
          <w:szCs w:val="18"/>
        </w:rPr>
      </w:pPr>
      <w:r w:rsidRPr="00A76E7F">
        <w:rPr>
          <w:rFonts w:ascii="Arial" w:hAnsi="Arial" w:cs="Arial"/>
          <w:b/>
          <w:bCs/>
          <w:color w:val="000000" w:themeColor="text1"/>
          <w:sz w:val="18"/>
          <w:szCs w:val="18"/>
        </w:rPr>
        <w:t xml:space="preserve">Zavarovanje računalnikov: </w:t>
      </w:r>
    </w:p>
    <w:p w14:paraId="448770D3"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1B00354F" w14:textId="77777777" w:rsidR="00A76E7F" w:rsidRPr="00A76E7F" w:rsidRDefault="00A76E7F" w:rsidP="005D5934">
      <w:pPr>
        <w:numPr>
          <w:ilvl w:val="0"/>
          <w:numId w:val="43"/>
        </w:numPr>
        <w:spacing w:after="0" w:line="240" w:lineRule="auto"/>
        <w:rPr>
          <w:rFonts w:ascii="Arial" w:hAnsi="Arial" w:cs="Arial"/>
          <w:color w:val="000000" w:themeColor="text1"/>
          <w:sz w:val="18"/>
          <w:szCs w:val="18"/>
          <w:u w:val="single"/>
        </w:rPr>
      </w:pPr>
      <w:r w:rsidRPr="00A76E7F">
        <w:rPr>
          <w:rFonts w:ascii="Arial" w:hAnsi="Arial" w:cs="Arial"/>
          <w:color w:val="000000" w:themeColor="text1"/>
          <w:sz w:val="18"/>
          <w:szCs w:val="18"/>
          <w:u w:val="single"/>
        </w:rPr>
        <w:t xml:space="preserve">Zavaruje se samo </w:t>
      </w:r>
      <w:proofErr w:type="spellStart"/>
      <w:r w:rsidRPr="00A76E7F">
        <w:rPr>
          <w:rFonts w:ascii="Arial" w:hAnsi="Arial" w:cs="Arial"/>
          <w:color w:val="000000" w:themeColor="text1"/>
          <w:sz w:val="18"/>
          <w:szCs w:val="18"/>
          <w:u w:val="single"/>
        </w:rPr>
        <w:t>server</w:t>
      </w:r>
      <w:proofErr w:type="spellEnd"/>
      <w:r w:rsidRPr="00A76E7F">
        <w:rPr>
          <w:rFonts w:ascii="Arial" w:hAnsi="Arial" w:cs="Arial"/>
          <w:color w:val="000000" w:themeColor="text1"/>
          <w:sz w:val="18"/>
          <w:szCs w:val="18"/>
          <w:u w:val="single"/>
        </w:rPr>
        <w:t>:</w:t>
      </w:r>
    </w:p>
    <w:p w14:paraId="7209C554"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Proizvajalec:                   HEWLETT PACKARD</w:t>
      </w:r>
    </w:p>
    <w:p w14:paraId="7BE4191B"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Model:                             HP 380 G9</w:t>
      </w:r>
    </w:p>
    <w:p w14:paraId="78A408BB"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Leto nabave:                   2017</w:t>
      </w:r>
    </w:p>
    <w:p w14:paraId="47EFEBBD"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Nabavna vrednost:         17.500,00 EUR</w:t>
      </w:r>
    </w:p>
    <w:p w14:paraId="5A338A99"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065900BA"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Zavaruje se amortizirana vrednost pri delnih škodah  </w:t>
      </w:r>
    </w:p>
    <w:p w14:paraId="1F7D9DB0" w14:textId="77777777" w:rsidR="00A76E7F" w:rsidRPr="00A76E7F" w:rsidRDefault="00A76E7F" w:rsidP="005D5934">
      <w:pPr>
        <w:numPr>
          <w:ilvl w:val="0"/>
          <w:numId w:val="43"/>
        </w:numPr>
        <w:spacing w:after="0" w:line="240" w:lineRule="auto"/>
        <w:jc w:val="both"/>
        <w:rPr>
          <w:rFonts w:ascii="Arial" w:hAnsi="Arial" w:cs="Arial"/>
          <w:color w:val="000000" w:themeColor="text1"/>
          <w:sz w:val="18"/>
          <w:szCs w:val="18"/>
          <w:u w:val="single"/>
        </w:rPr>
      </w:pPr>
      <w:r w:rsidRPr="00A76E7F">
        <w:rPr>
          <w:rFonts w:ascii="Arial" w:hAnsi="Arial" w:cs="Arial"/>
          <w:color w:val="000000" w:themeColor="text1"/>
          <w:sz w:val="18"/>
          <w:szCs w:val="18"/>
        </w:rPr>
        <w:t xml:space="preserve">Soudeležba pri škodi se odkupi </w:t>
      </w:r>
    </w:p>
    <w:p w14:paraId="311732AB"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61FF99C5" w14:textId="77777777" w:rsidR="00A76E7F" w:rsidRPr="00A76E7F" w:rsidRDefault="00A76E7F" w:rsidP="005D5934">
      <w:pPr>
        <w:numPr>
          <w:ilvl w:val="2"/>
          <w:numId w:val="51"/>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Zavarovanje stekla:</w:t>
      </w:r>
    </w:p>
    <w:p w14:paraId="25BAF7A1" w14:textId="77777777" w:rsidR="00A76E7F" w:rsidRPr="00A76E7F" w:rsidRDefault="00A76E7F" w:rsidP="00A76E7F">
      <w:pPr>
        <w:spacing w:after="0" w:line="240" w:lineRule="auto"/>
        <w:rPr>
          <w:rFonts w:ascii="Arial" w:hAnsi="Arial" w:cs="Arial"/>
          <w:color w:val="000000" w:themeColor="text1"/>
          <w:sz w:val="18"/>
          <w:szCs w:val="18"/>
        </w:rPr>
      </w:pPr>
    </w:p>
    <w:p w14:paraId="10BAA5E5"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Neodvisno od vzroka razbitja (vandalizem vključen) se zavarujejo vse vrste stekla in keramike (školjke, pisoarji in umivalniki), v vratih, oknih, predelnih stenah in fasadah,… na prvi riziko do zavarovalne vsote navedene v spodnji tabeli po škodnem dogodku, z letnim agregatom 3x zavarovalna vsota, za sledeče lokacije:</w:t>
      </w:r>
    </w:p>
    <w:p w14:paraId="637B03D4" w14:textId="77777777" w:rsidR="00A76E7F" w:rsidRPr="00A76E7F" w:rsidRDefault="00A76E7F" w:rsidP="00A76E7F">
      <w:pPr>
        <w:spacing w:after="0" w:line="240" w:lineRule="auto"/>
        <w:ind w:left="720"/>
        <w:rPr>
          <w:rFonts w:ascii="Arial" w:hAnsi="Arial" w:cs="Arial"/>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988"/>
        <w:gridCol w:w="2220"/>
        <w:gridCol w:w="2401"/>
        <w:gridCol w:w="2397"/>
      </w:tblGrid>
      <w:tr w:rsidR="00A76E7F" w:rsidRPr="00A76E7F" w14:paraId="76AE1C68" w14:textId="77777777" w:rsidTr="00A76E7F">
        <w:tc>
          <w:tcPr>
            <w:tcW w:w="225" w:type="pct"/>
          </w:tcPr>
          <w:p w14:paraId="014EBA5B" w14:textId="77777777" w:rsidR="00A76E7F" w:rsidRPr="00A76E7F" w:rsidRDefault="00A76E7F" w:rsidP="00A76E7F">
            <w:pPr>
              <w:spacing w:after="0" w:line="240" w:lineRule="auto"/>
              <w:rPr>
                <w:rFonts w:ascii="Arial" w:hAnsi="Arial" w:cs="Arial"/>
                <w:color w:val="000000" w:themeColor="text1"/>
                <w:sz w:val="18"/>
                <w:szCs w:val="18"/>
              </w:rPr>
            </w:pPr>
          </w:p>
        </w:tc>
        <w:tc>
          <w:tcPr>
            <w:tcW w:w="1054" w:type="pct"/>
          </w:tcPr>
          <w:p w14:paraId="444FDC79"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Lokacija</w:t>
            </w:r>
          </w:p>
        </w:tc>
        <w:tc>
          <w:tcPr>
            <w:tcW w:w="1177" w:type="pct"/>
          </w:tcPr>
          <w:p w14:paraId="46C9D644"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NASLOV</w:t>
            </w:r>
          </w:p>
        </w:tc>
        <w:tc>
          <w:tcPr>
            <w:tcW w:w="1273" w:type="pct"/>
          </w:tcPr>
          <w:p w14:paraId="482DB882"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Zavarovana vsota na 1. Riziko</w:t>
            </w:r>
          </w:p>
        </w:tc>
        <w:tc>
          <w:tcPr>
            <w:tcW w:w="1271" w:type="pct"/>
          </w:tcPr>
          <w:p w14:paraId="1D0C29D9"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Letni agregat</w:t>
            </w:r>
          </w:p>
        </w:tc>
      </w:tr>
      <w:tr w:rsidR="00A76E7F" w:rsidRPr="00A76E7F" w14:paraId="30F7C1D9" w14:textId="77777777" w:rsidTr="00A76E7F">
        <w:trPr>
          <w:trHeight w:val="616"/>
        </w:trPr>
        <w:tc>
          <w:tcPr>
            <w:tcW w:w="225" w:type="pct"/>
            <w:vAlign w:val="center"/>
          </w:tcPr>
          <w:p w14:paraId="1084B2ED"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1</w:t>
            </w:r>
          </w:p>
        </w:tc>
        <w:tc>
          <w:tcPr>
            <w:tcW w:w="1054" w:type="pct"/>
            <w:vAlign w:val="center"/>
          </w:tcPr>
          <w:p w14:paraId="4DD0EC5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b/>
                <w:color w:val="000000" w:themeColor="text1"/>
                <w:sz w:val="18"/>
                <w:szCs w:val="18"/>
              </w:rPr>
              <w:t>GRAD GEWERKENEGG</w:t>
            </w:r>
          </w:p>
        </w:tc>
        <w:tc>
          <w:tcPr>
            <w:tcW w:w="1177" w:type="pct"/>
            <w:vAlign w:val="center"/>
          </w:tcPr>
          <w:p w14:paraId="6308837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Prelovčeva ulica 9, 5280 Idrija</w:t>
            </w:r>
          </w:p>
        </w:tc>
        <w:tc>
          <w:tcPr>
            <w:tcW w:w="1273" w:type="pct"/>
            <w:vAlign w:val="center"/>
          </w:tcPr>
          <w:p w14:paraId="58A7C08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6.000,00 €</w:t>
            </w:r>
          </w:p>
        </w:tc>
        <w:tc>
          <w:tcPr>
            <w:tcW w:w="1271" w:type="pct"/>
            <w:vAlign w:val="center"/>
          </w:tcPr>
          <w:p w14:paraId="369298A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18.000,00 €</w:t>
            </w:r>
          </w:p>
        </w:tc>
      </w:tr>
      <w:tr w:rsidR="00A76E7F" w:rsidRPr="00A76E7F" w14:paraId="1E986A04" w14:textId="77777777" w:rsidTr="00A76E7F">
        <w:tc>
          <w:tcPr>
            <w:tcW w:w="225" w:type="pct"/>
            <w:vAlign w:val="center"/>
          </w:tcPr>
          <w:p w14:paraId="2BD460A0"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2</w:t>
            </w:r>
          </w:p>
        </w:tc>
        <w:tc>
          <w:tcPr>
            <w:tcW w:w="1054" w:type="pct"/>
            <w:vAlign w:val="center"/>
          </w:tcPr>
          <w:p w14:paraId="0D8B95D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b/>
                <w:color w:val="000000" w:themeColor="text1"/>
                <w:sz w:val="18"/>
                <w:szCs w:val="18"/>
              </w:rPr>
              <w:t>CERKLJANSKI MUZEJ</w:t>
            </w:r>
          </w:p>
        </w:tc>
        <w:tc>
          <w:tcPr>
            <w:tcW w:w="1177" w:type="pct"/>
            <w:vAlign w:val="center"/>
          </w:tcPr>
          <w:p w14:paraId="3F00506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Bevkova ulica 12, 5282 Cerkno</w:t>
            </w:r>
          </w:p>
        </w:tc>
        <w:tc>
          <w:tcPr>
            <w:tcW w:w="1273" w:type="pct"/>
            <w:vAlign w:val="center"/>
          </w:tcPr>
          <w:p w14:paraId="0A18ECC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4.000,00 €</w:t>
            </w:r>
          </w:p>
        </w:tc>
        <w:tc>
          <w:tcPr>
            <w:tcW w:w="1271" w:type="pct"/>
            <w:vAlign w:val="center"/>
          </w:tcPr>
          <w:p w14:paraId="793FC5E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12.000,00 €</w:t>
            </w:r>
          </w:p>
        </w:tc>
      </w:tr>
      <w:tr w:rsidR="00A76E7F" w:rsidRPr="00A76E7F" w14:paraId="4AAC49AA" w14:textId="77777777" w:rsidTr="00A76E7F">
        <w:tc>
          <w:tcPr>
            <w:tcW w:w="225" w:type="pct"/>
            <w:vAlign w:val="center"/>
          </w:tcPr>
          <w:p w14:paraId="5827E45B"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3</w:t>
            </w:r>
          </w:p>
        </w:tc>
        <w:tc>
          <w:tcPr>
            <w:tcW w:w="1054" w:type="pct"/>
            <w:vAlign w:val="center"/>
          </w:tcPr>
          <w:p w14:paraId="0D706D26"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BOLNICA FRANJA *</w:t>
            </w:r>
          </w:p>
        </w:tc>
        <w:tc>
          <w:tcPr>
            <w:tcW w:w="1177" w:type="pct"/>
            <w:vAlign w:val="center"/>
          </w:tcPr>
          <w:p w14:paraId="2D18087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 xml:space="preserve">BOLNICA </w:t>
            </w:r>
          </w:p>
          <w:p w14:paraId="0E09D03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FRANJA *</w:t>
            </w:r>
          </w:p>
        </w:tc>
        <w:tc>
          <w:tcPr>
            <w:tcW w:w="1273" w:type="pct"/>
            <w:vAlign w:val="center"/>
          </w:tcPr>
          <w:p w14:paraId="29869C8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10.000,00 €</w:t>
            </w:r>
          </w:p>
        </w:tc>
        <w:tc>
          <w:tcPr>
            <w:tcW w:w="1271" w:type="pct"/>
            <w:vAlign w:val="center"/>
          </w:tcPr>
          <w:p w14:paraId="2C300E9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30.000,00 €</w:t>
            </w:r>
          </w:p>
        </w:tc>
      </w:tr>
    </w:tbl>
    <w:p w14:paraId="4E92C8F0" w14:textId="77777777" w:rsidR="00A76E7F" w:rsidRPr="00A76E7F" w:rsidRDefault="00A76E7F" w:rsidP="00A76E7F">
      <w:pPr>
        <w:spacing w:after="0" w:line="240" w:lineRule="auto"/>
        <w:ind w:firstLine="709"/>
        <w:rPr>
          <w:rFonts w:ascii="Arial" w:hAnsi="Arial" w:cs="Arial"/>
          <w:b/>
          <w:color w:val="000000" w:themeColor="text1"/>
          <w:sz w:val="18"/>
          <w:szCs w:val="18"/>
        </w:rPr>
      </w:pPr>
      <w:r w:rsidRPr="00A76E7F">
        <w:rPr>
          <w:rFonts w:ascii="Arial" w:hAnsi="Arial" w:cs="Arial"/>
          <w:b/>
          <w:color w:val="000000" w:themeColor="text1"/>
          <w:sz w:val="18"/>
          <w:szCs w:val="18"/>
        </w:rPr>
        <w:t>*BOLNICA FRANJA:</w:t>
      </w:r>
    </w:p>
    <w:p w14:paraId="70337248"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Zavarujejo se pojasnjevalne table na terenu – na poti do bolnišnice, 12 kom na lesenih stebrih in osvetljene pojasnjevalne table (led diode) v barakah Bolnice Franja.</w:t>
      </w:r>
    </w:p>
    <w:p w14:paraId="00B41EDC"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19108437" w14:textId="77777777" w:rsidR="00A76E7F" w:rsidRPr="00A76E7F" w:rsidRDefault="00A76E7F" w:rsidP="005D5934">
      <w:pPr>
        <w:numPr>
          <w:ilvl w:val="2"/>
          <w:numId w:val="51"/>
        </w:numPr>
        <w:spacing w:after="0" w:line="240" w:lineRule="auto"/>
        <w:jc w:val="both"/>
        <w:rPr>
          <w:rFonts w:ascii="Arial" w:hAnsi="Arial" w:cs="Arial"/>
          <w:b/>
          <w:color w:val="000000" w:themeColor="text1"/>
          <w:sz w:val="18"/>
          <w:szCs w:val="18"/>
        </w:rPr>
      </w:pPr>
      <w:r w:rsidRPr="00A76E7F">
        <w:rPr>
          <w:rFonts w:ascii="Arial" w:hAnsi="Arial" w:cs="Arial"/>
          <w:b/>
          <w:color w:val="000000" w:themeColor="text1"/>
          <w:sz w:val="18"/>
          <w:szCs w:val="18"/>
        </w:rPr>
        <w:t xml:space="preserve">Zavarovanje odgovornosti: </w:t>
      </w:r>
    </w:p>
    <w:p w14:paraId="29ACDE7E"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67E042B4" w14:textId="77777777" w:rsidR="00A76E7F" w:rsidRPr="00A76E7F" w:rsidRDefault="00A76E7F" w:rsidP="00A76E7F">
      <w:pPr>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Zavarovanje krije škodo zaradi civilno pravnih odškodninskih zahtevkov, ki jih tretje osebe uveljavljajo proti zavarovancu zaradi nenadnega in presenetljivega dogodka (nesreče), ki izvira iz dejavnosti, lastnosti in pravnega razmerja, navedenega v polici, vključeni so tudi odškodninski zahtevki zaposlenih delavcev (delodajalčeva odgovornost) zaradi škod, ki imajo za posledico:</w:t>
      </w:r>
    </w:p>
    <w:p w14:paraId="216BDB0E"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telesne poškodbe, obolenje ali smrt osebe (poškodovanje osebe)</w:t>
      </w:r>
    </w:p>
    <w:p w14:paraId="41BF7A35" w14:textId="77777777" w:rsidR="00A76E7F" w:rsidRPr="00A76E7F" w:rsidRDefault="00A76E7F" w:rsidP="005D5934">
      <w:pPr>
        <w:numPr>
          <w:ilvl w:val="0"/>
          <w:numId w:val="48"/>
        </w:numPr>
        <w:tabs>
          <w:tab w:val="clear" w:pos="360"/>
          <w:tab w:val="num" w:pos="1428"/>
        </w:tabs>
        <w:spacing w:after="0" w:line="240" w:lineRule="auto"/>
        <w:ind w:left="1428"/>
        <w:rPr>
          <w:rFonts w:ascii="Arial" w:hAnsi="Arial" w:cs="Arial"/>
          <w:color w:val="000000" w:themeColor="text1"/>
          <w:sz w:val="18"/>
          <w:szCs w:val="18"/>
        </w:rPr>
      </w:pPr>
      <w:r w:rsidRPr="00A76E7F">
        <w:rPr>
          <w:rFonts w:ascii="Arial" w:hAnsi="Arial" w:cs="Arial"/>
          <w:color w:val="000000" w:themeColor="text1"/>
          <w:sz w:val="18"/>
          <w:szCs w:val="18"/>
        </w:rPr>
        <w:t>uničenje, poškodbo ali izginitev stvari (poškodovanje stvari).</w:t>
      </w:r>
    </w:p>
    <w:p w14:paraId="69C02016"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osebe                                                    </w:t>
      </w:r>
      <w:r w:rsidRPr="00A76E7F">
        <w:rPr>
          <w:rFonts w:ascii="Arial" w:hAnsi="Arial" w:cs="Arial"/>
          <w:bCs/>
          <w:color w:val="000000" w:themeColor="text1"/>
          <w:sz w:val="18"/>
          <w:szCs w:val="18"/>
        </w:rPr>
        <w:t>200.000,00 EUR</w:t>
      </w:r>
    </w:p>
    <w:p w14:paraId="0A9BEE39" w14:textId="77777777" w:rsidR="00A76E7F" w:rsidRPr="00A76E7F" w:rsidRDefault="00A76E7F" w:rsidP="00A76E7F">
      <w:pPr>
        <w:spacing w:after="0" w:line="240" w:lineRule="auto"/>
        <w:ind w:left="708" w:firstLine="708"/>
        <w:rPr>
          <w:rFonts w:ascii="Arial" w:hAnsi="Arial" w:cs="Arial"/>
          <w:color w:val="000000" w:themeColor="text1"/>
          <w:sz w:val="18"/>
          <w:szCs w:val="18"/>
        </w:rPr>
      </w:pPr>
      <w:r w:rsidRPr="00A76E7F">
        <w:rPr>
          <w:rFonts w:ascii="Arial" w:hAnsi="Arial" w:cs="Arial"/>
          <w:color w:val="000000" w:themeColor="text1"/>
          <w:sz w:val="18"/>
          <w:szCs w:val="18"/>
        </w:rPr>
        <w:t xml:space="preserve">Zavarovalna vsota za stvari                                                       </w:t>
      </w:r>
      <w:r w:rsidRPr="00A76E7F">
        <w:rPr>
          <w:rFonts w:ascii="Arial" w:hAnsi="Arial" w:cs="Arial"/>
          <w:bCs/>
          <w:color w:val="000000" w:themeColor="text1"/>
          <w:sz w:val="18"/>
          <w:szCs w:val="18"/>
        </w:rPr>
        <w:t>70.000,00  EUR</w:t>
      </w:r>
    </w:p>
    <w:p w14:paraId="1B0EA859"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lastRenderedPageBreak/>
        <w:t>-  območje kritja je Slovenija</w:t>
      </w:r>
    </w:p>
    <w:p w14:paraId="1C5D152F"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soudeležba pri škodi je odkupljena</w:t>
      </w:r>
    </w:p>
    <w:p w14:paraId="3A025E0D"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letni agregat je tri-</w:t>
      </w:r>
      <w:proofErr w:type="spellStart"/>
      <w:r w:rsidRPr="00A76E7F">
        <w:rPr>
          <w:rFonts w:ascii="Arial" w:hAnsi="Arial" w:cs="Arial"/>
          <w:bCs/>
          <w:color w:val="000000" w:themeColor="text1"/>
          <w:sz w:val="18"/>
          <w:szCs w:val="18"/>
        </w:rPr>
        <w:t>kratnik</w:t>
      </w:r>
      <w:proofErr w:type="spellEnd"/>
      <w:r w:rsidRPr="00A76E7F">
        <w:rPr>
          <w:rFonts w:ascii="Arial" w:hAnsi="Arial" w:cs="Arial"/>
          <w:bCs/>
          <w:color w:val="000000" w:themeColor="text1"/>
          <w:sz w:val="18"/>
          <w:szCs w:val="18"/>
        </w:rPr>
        <w:t xml:space="preserve"> zavarovalne vsote </w:t>
      </w:r>
    </w:p>
    <w:p w14:paraId="07DEF87C" w14:textId="77777777" w:rsidR="00A76E7F" w:rsidRPr="00A76E7F" w:rsidRDefault="00A76E7F" w:rsidP="00A76E7F">
      <w:pPr>
        <w:spacing w:after="0" w:line="240" w:lineRule="auto"/>
        <w:ind w:left="720"/>
        <w:contextualSpacing/>
        <w:rPr>
          <w:rFonts w:ascii="Arial" w:hAnsi="Arial" w:cs="Arial"/>
          <w:b/>
          <w:color w:val="000000" w:themeColor="text1"/>
          <w:sz w:val="18"/>
          <w:szCs w:val="18"/>
        </w:rPr>
      </w:pPr>
      <w:r w:rsidRPr="00A76E7F">
        <w:rPr>
          <w:rFonts w:ascii="Arial" w:hAnsi="Arial" w:cs="Arial"/>
          <w:bCs/>
          <w:color w:val="000000" w:themeColor="text1"/>
          <w:sz w:val="18"/>
          <w:szCs w:val="18"/>
        </w:rPr>
        <w:t>-  zavarovalno kritje se valorizira</w:t>
      </w:r>
    </w:p>
    <w:p w14:paraId="0FEF65C5"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xml:space="preserve">-  zavarujejo se tudi dodatni nevarnostni viri – zahteva se kritje za škode, ki ne izvirajo neposredno iz dejavnosti pravne osebe, vendar je pravna oseba v skladu z Obligacijskim zakonikom odgovorna zanje (npr. zdrs snega s strehe, škoda iz naslova oddajanja prostorov v najem tretjim osebam, organizacija prireditev – predavanj, vodenih ogledov…) </w:t>
      </w:r>
    </w:p>
    <w:p w14:paraId="6E1FFD4C"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bCs/>
          <w:color w:val="000000" w:themeColor="text1"/>
          <w:sz w:val="18"/>
          <w:szCs w:val="18"/>
        </w:rPr>
        <w:t xml:space="preserve">Število vseh zaposlenih: GLEJ TABELO </w:t>
      </w:r>
      <w:r w:rsidRPr="00A76E7F">
        <w:rPr>
          <w:rFonts w:ascii="Arial" w:hAnsi="Arial" w:cs="Arial"/>
          <w:color w:val="000000" w:themeColor="text1"/>
          <w:sz w:val="18"/>
          <w:szCs w:val="18"/>
        </w:rPr>
        <w:t>»IDRIJA-PODATKI 2017« list »MUZEJ IDRIJA«.</w:t>
      </w:r>
    </w:p>
    <w:p w14:paraId="5C45386E" w14:textId="77777777" w:rsidR="00A76E7F" w:rsidRPr="00A76E7F" w:rsidRDefault="00A76E7F" w:rsidP="00A76E7F">
      <w:pPr>
        <w:spacing w:after="0" w:line="240" w:lineRule="auto"/>
        <w:ind w:left="720"/>
        <w:rPr>
          <w:rFonts w:ascii="Arial" w:hAnsi="Arial" w:cs="Arial"/>
          <w:b/>
          <w:color w:val="000000" w:themeColor="text1"/>
          <w:sz w:val="18"/>
          <w:szCs w:val="18"/>
        </w:rPr>
      </w:pPr>
    </w:p>
    <w:p w14:paraId="6692BC7C"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r w:rsidRPr="00A76E7F">
        <w:rPr>
          <w:rFonts w:ascii="Arial" w:hAnsi="Arial" w:cs="Arial"/>
          <w:color w:val="000000" w:themeColor="text1"/>
          <w:sz w:val="18"/>
          <w:szCs w:val="18"/>
        </w:rPr>
        <w:t>- Zavaruje se tudi škoda iz naslova oddajanja prostorov v najem tretjim osebam – gre za kratkotrajno oddajanje prostorov (nekaj ur na mesec), kot so npr. poročni obredi (grajsko dvorišče), sestanki, občinski protokolarni sprejemi,…Kvadratura takih prostorov je navedena v spodnji tabeli (občasen najem);</w:t>
      </w:r>
    </w:p>
    <w:p w14:paraId="2655C9CC" w14:textId="77777777" w:rsidR="00A76E7F" w:rsidRPr="00A76E7F" w:rsidRDefault="00A76E7F" w:rsidP="00A76E7F">
      <w:pPr>
        <w:spacing w:after="0" w:line="240" w:lineRule="auto"/>
        <w:ind w:left="720"/>
        <w:rPr>
          <w:rFonts w:ascii="Arial" w:hAnsi="Arial" w:cs="Arial"/>
          <w:color w:val="000000" w:themeColor="text1"/>
          <w:sz w:val="18"/>
          <w:szCs w:val="18"/>
        </w:rPr>
      </w:pPr>
      <w:r w:rsidRPr="00A76E7F">
        <w:rPr>
          <w:rFonts w:ascii="Arial" w:hAnsi="Arial" w:cs="Arial"/>
          <w:bCs/>
          <w:color w:val="000000" w:themeColor="text1"/>
          <w:sz w:val="18"/>
          <w:szCs w:val="18"/>
        </w:rPr>
        <w:t>-  Zavaruje se tudi odgovornost MESTNEGA MUZEJA IDRIJA – odgovornost iz posesti nepremičnin katere Mestni Muzej Idrija ne uporablja izključno za svojo osnovno dejavnost. Kvadratura teh nepremičnin (trajen najem).</w:t>
      </w:r>
    </w:p>
    <w:p w14:paraId="442B6E67" w14:textId="77777777" w:rsidR="00A76E7F" w:rsidRPr="00A76E7F" w:rsidRDefault="00A76E7F" w:rsidP="00A76E7F">
      <w:pPr>
        <w:autoSpaceDE w:val="0"/>
        <w:autoSpaceDN w:val="0"/>
        <w:adjustRightInd w:val="0"/>
        <w:spacing w:after="0" w:line="240" w:lineRule="auto"/>
        <w:ind w:left="708"/>
        <w:rPr>
          <w:rFonts w:ascii="Arial" w:hAnsi="Arial" w:cs="Arial"/>
          <w:color w:val="000000" w:themeColor="text1"/>
          <w:sz w:val="18"/>
          <w:szCs w:val="18"/>
        </w:rPr>
      </w:pPr>
    </w:p>
    <w:p w14:paraId="51373058"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467"/>
        <w:gridCol w:w="1486"/>
        <w:gridCol w:w="2437"/>
      </w:tblGrid>
      <w:tr w:rsidR="00A76E7F" w:rsidRPr="00A76E7F" w14:paraId="1953FABA" w14:textId="77777777" w:rsidTr="00A76E7F">
        <w:trPr>
          <w:jc w:val="center"/>
        </w:trPr>
        <w:tc>
          <w:tcPr>
            <w:tcW w:w="0" w:type="auto"/>
            <w:vAlign w:val="center"/>
          </w:tcPr>
          <w:p w14:paraId="4D469262" w14:textId="77777777" w:rsidR="00A76E7F" w:rsidRPr="00A76E7F" w:rsidRDefault="00A76E7F" w:rsidP="00A76E7F">
            <w:pPr>
              <w:spacing w:after="0" w:line="240" w:lineRule="auto"/>
              <w:rPr>
                <w:rFonts w:ascii="Arial" w:hAnsi="Arial" w:cs="Arial"/>
                <w:color w:val="000000" w:themeColor="text1"/>
                <w:sz w:val="18"/>
                <w:szCs w:val="18"/>
              </w:rPr>
            </w:pPr>
          </w:p>
        </w:tc>
        <w:tc>
          <w:tcPr>
            <w:tcW w:w="0" w:type="auto"/>
            <w:vAlign w:val="center"/>
          </w:tcPr>
          <w:p w14:paraId="276AA174"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NAZIV ZAVODA</w:t>
            </w:r>
          </w:p>
        </w:tc>
        <w:tc>
          <w:tcPr>
            <w:tcW w:w="0" w:type="auto"/>
            <w:vAlign w:val="center"/>
          </w:tcPr>
          <w:p w14:paraId="40C0AF8A"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KVADRATURA</w:t>
            </w:r>
          </w:p>
        </w:tc>
        <w:tc>
          <w:tcPr>
            <w:tcW w:w="0" w:type="auto"/>
          </w:tcPr>
          <w:p w14:paraId="3B1B1727" w14:textId="77777777" w:rsidR="00A76E7F" w:rsidRPr="00A76E7F" w:rsidRDefault="00A76E7F" w:rsidP="00A76E7F">
            <w:pPr>
              <w:spacing w:after="0" w:line="240" w:lineRule="auto"/>
              <w:jc w:val="center"/>
              <w:rPr>
                <w:rFonts w:ascii="Arial" w:hAnsi="Arial" w:cs="Arial"/>
                <w:b/>
                <w:color w:val="000000" w:themeColor="text1"/>
                <w:sz w:val="18"/>
                <w:szCs w:val="18"/>
              </w:rPr>
            </w:pPr>
            <w:r w:rsidRPr="00A76E7F">
              <w:rPr>
                <w:rFonts w:ascii="Arial" w:hAnsi="Arial" w:cs="Arial"/>
                <w:b/>
                <w:color w:val="000000" w:themeColor="text1"/>
                <w:sz w:val="18"/>
                <w:szCs w:val="18"/>
              </w:rPr>
              <w:t>NAČIN ODDAJE V NAJEM</w:t>
            </w:r>
          </w:p>
        </w:tc>
      </w:tr>
      <w:tr w:rsidR="00A76E7F" w:rsidRPr="00A76E7F" w14:paraId="619DB2AF" w14:textId="77777777" w:rsidTr="00A76E7F">
        <w:trPr>
          <w:jc w:val="center"/>
        </w:trPr>
        <w:tc>
          <w:tcPr>
            <w:tcW w:w="0" w:type="auto"/>
            <w:vAlign w:val="center"/>
          </w:tcPr>
          <w:p w14:paraId="45C676F4"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1.</w:t>
            </w:r>
          </w:p>
        </w:tc>
        <w:tc>
          <w:tcPr>
            <w:tcW w:w="0" w:type="auto"/>
            <w:vAlign w:val="center"/>
          </w:tcPr>
          <w:p w14:paraId="69CE501F"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MUZEJ IDRIJA (vse enote)</w:t>
            </w:r>
          </w:p>
        </w:tc>
        <w:tc>
          <w:tcPr>
            <w:tcW w:w="0" w:type="auto"/>
            <w:vAlign w:val="center"/>
          </w:tcPr>
          <w:p w14:paraId="2AE49B2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cca. 1000 m2</w:t>
            </w:r>
          </w:p>
        </w:tc>
        <w:tc>
          <w:tcPr>
            <w:tcW w:w="0" w:type="auto"/>
          </w:tcPr>
          <w:p w14:paraId="1F21754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OBČASEN</w:t>
            </w:r>
          </w:p>
        </w:tc>
      </w:tr>
      <w:tr w:rsidR="00A76E7F" w:rsidRPr="00A76E7F" w14:paraId="52B4B128" w14:textId="77777777" w:rsidTr="00A76E7F">
        <w:trPr>
          <w:jc w:val="center"/>
        </w:trPr>
        <w:tc>
          <w:tcPr>
            <w:tcW w:w="0" w:type="auto"/>
            <w:vAlign w:val="center"/>
          </w:tcPr>
          <w:p w14:paraId="79DCC7C0"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2.</w:t>
            </w:r>
          </w:p>
        </w:tc>
        <w:tc>
          <w:tcPr>
            <w:tcW w:w="0" w:type="auto"/>
            <w:vAlign w:val="center"/>
          </w:tcPr>
          <w:p w14:paraId="25E80B56"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MUZEJ IDRIJA (vse enote)</w:t>
            </w:r>
          </w:p>
        </w:tc>
        <w:tc>
          <w:tcPr>
            <w:tcW w:w="0" w:type="auto"/>
            <w:vAlign w:val="center"/>
          </w:tcPr>
          <w:p w14:paraId="52079C0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120 m2</w:t>
            </w:r>
          </w:p>
        </w:tc>
        <w:tc>
          <w:tcPr>
            <w:tcW w:w="0" w:type="auto"/>
          </w:tcPr>
          <w:p w14:paraId="08F8FAA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TRAJEN</w:t>
            </w:r>
          </w:p>
        </w:tc>
      </w:tr>
    </w:tbl>
    <w:p w14:paraId="78FD3939"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25893CEA" w14:textId="77777777" w:rsidR="00A76E7F" w:rsidRPr="00A76E7F" w:rsidRDefault="00A76E7F" w:rsidP="00A76E7F">
      <w:pPr>
        <w:autoSpaceDE w:val="0"/>
        <w:autoSpaceDN w:val="0"/>
        <w:adjustRightInd w:val="0"/>
        <w:spacing w:after="0" w:line="240" w:lineRule="auto"/>
        <w:ind w:left="720" w:firstLine="120"/>
        <w:rPr>
          <w:rFonts w:ascii="Arial" w:hAnsi="Arial" w:cs="Arial"/>
          <w:bCs/>
          <w:color w:val="000000" w:themeColor="text1"/>
          <w:sz w:val="18"/>
          <w:szCs w:val="18"/>
        </w:rPr>
      </w:pPr>
      <w:r w:rsidRPr="00A76E7F">
        <w:rPr>
          <w:rFonts w:ascii="Arial" w:hAnsi="Arial" w:cs="Arial"/>
          <w:bCs/>
          <w:color w:val="000000" w:themeColor="text1"/>
          <w:sz w:val="18"/>
          <w:szCs w:val="18"/>
        </w:rPr>
        <w:t>- Zavarovanje odgovornosti naj vključuje tudi o</w:t>
      </w:r>
      <w:r w:rsidRPr="00A76E7F">
        <w:rPr>
          <w:rFonts w:ascii="Arial" w:hAnsi="Arial" w:cs="Arial"/>
          <w:color w:val="000000" w:themeColor="text1"/>
          <w:sz w:val="18"/>
          <w:szCs w:val="18"/>
        </w:rPr>
        <w:t>dgovornost organizatorja prireditev Mestnega Muzeja Idrija (vse enote): 4 prireditev na leto, s povprečno 100 obiskovalci na prireditev (dnevi odprtih vrat).</w:t>
      </w:r>
    </w:p>
    <w:p w14:paraId="1CF2A491" w14:textId="77777777" w:rsidR="00A76E7F" w:rsidRPr="00A76E7F" w:rsidRDefault="00A76E7F" w:rsidP="00A76E7F">
      <w:pPr>
        <w:spacing w:after="0" w:line="240" w:lineRule="auto"/>
        <w:ind w:left="720"/>
        <w:rPr>
          <w:rFonts w:ascii="Arial" w:hAnsi="Arial" w:cs="Arial"/>
          <w:bCs/>
          <w:color w:val="000000" w:themeColor="text1"/>
          <w:sz w:val="20"/>
          <w:szCs w:val="20"/>
        </w:rPr>
      </w:pPr>
    </w:p>
    <w:p w14:paraId="23A01410" w14:textId="77777777" w:rsidR="00A76E7F" w:rsidRPr="00A76E7F" w:rsidRDefault="00A76E7F" w:rsidP="00A76E7F">
      <w:pPr>
        <w:spacing w:after="0" w:line="240" w:lineRule="auto"/>
        <w:ind w:left="720"/>
        <w:rPr>
          <w:rFonts w:ascii="Arial" w:hAnsi="Arial" w:cs="Arial"/>
          <w:bCs/>
          <w:color w:val="000000" w:themeColor="text1"/>
          <w:sz w:val="20"/>
          <w:szCs w:val="20"/>
        </w:rPr>
      </w:pPr>
    </w:p>
    <w:p w14:paraId="41E2E45D" w14:textId="77777777" w:rsidR="00A76E7F" w:rsidRPr="00A76E7F" w:rsidRDefault="00A76E7F" w:rsidP="00A76E7F">
      <w:pPr>
        <w:spacing w:after="0" w:line="240" w:lineRule="auto"/>
        <w:rPr>
          <w:rFonts w:ascii="Arial" w:hAnsi="Arial" w:cs="Arial"/>
          <w:color w:val="000000" w:themeColor="text1"/>
          <w:sz w:val="20"/>
          <w:szCs w:val="20"/>
        </w:rPr>
      </w:pPr>
    </w:p>
    <w:p w14:paraId="385F9ED3"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ŠKODNI REZULTATI ZA VSAK ZAVOD POSEBEJ:</w:t>
      </w:r>
    </w:p>
    <w:p w14:paraId="475CD2BA" w14:textId="77777777" w:rsidR="00A76E7F" w:rsidRPr="00A76E7F" w:rsidRDefault="00A76E7F" w:rsidP="00A76E7F">
      <w:pPr>
        <w:spacing w:after="0" w:line="240" w:lineRule="auto"/>
        <w:rPr>
          <w:rFonts w:ascii="Arial" w:hAnsi="Arial" w:cs="Arial"/>
          <w:color w:val="000000" w:themeColor="text1"/>
          <w:sz w:val="18"/>
          <w:szCs w:val="18"/>
        </w:rPr>
      </w:pPr>
    </w:p>
    <w:p w14:paraId="4F0D0DC0" w14:textId="77777777" w:rsidR="00A76E7F" w:rsidRPr="00A76E7F" w:rsidRDefault="00A76E7F" w:rsidP="00A76E7F">
      <w:pPr>
        <w:spacing w:after="0" w:line="240" w:lineRule="auto"/>
        <w:rPr>
          <w:rFonts w:ascii="Arial" w:hAnsi="Arial" w:cs="Arial"/>
          <w:color w:val="000000" w:themeColor="text1"/>
          <w:sz w:val="18"/>
          <w:szCs w:val="18"/>
        </w:rPr>
      </w:pPr>
    </w:p>
    <w:p w14:paraId="42D552F8" w14:textId="77777777" w:rsidR="00A76E7F" w:rsidRPr="00A76E7F" w:rsidRDefault="00A76E7F" w:rsidP="00A76E7F">
      <w:pPr>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OBČINA IDRIJA:</w:t>
      </w:r>
    </w:p>
    <w:tbl>
      <w:tblPr>
        <w:tblW w:w="5000" w:type="pct"/>
        <w:tblCellMar>
          <w:left w:w="70" w:type="dxa"/>
          <w:right w:w="70" w:type="dxa"/>
        </w:tblCellMar>
        <w:tblLook w:val="04A0" w:firstRow="1" w:lastRow="0" w:firstColumn="1" w:lastColumn="0" w:noHBand="0" w:noVBand="1"/>
      </w:tblPr>
      <w:tblGrid>
        <w:gridCol w:w="2265"/>
        <w:gridCol w:w="715"/>
        <w:gridCol w:w="1012"/>
        <w:gridCol w:w="767"/>
        <w:gridCol w:w="1012"/>
        <w:gridCol w:w="842"/>
        <w:gridCol w:w="1012"/>
        <w:gridCol w:w="718"/>
        <w:gridCol w:w="1011"/>
      </w:tblGrid>
      <w:tr w:rsidR="00A76E7F" w:rsidRPr="00A76E7F" w14:paraId="28AF6190" w14:textId="77777777" w:rsidTr="00AB172D">
        <w:trPr>
          <w:trHeight w:val="480"/>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690A3"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923" w:type="pct"/>
            <w:gridSpan w:val="2"/>
            <w:tcBorders>
              <w:top w:val="single" w:sz="4" w:space="0" w:color="auto"/>
              <w:left w:val="nil"/>
              <w:bottom w:val="single" w:sz="4" w:space="0" w:color="auto"/>
              <w:right w:val="single" w:sz="4" w:space="0" w:color="auto"/>
            </w:tcBorders>
            <w:shd w:val="clear" w:color="auto" w:fill="auto"/>
            <w:vAlign w:val="center"/>
            <w:hideMark/>
          </w:tcPr>
          <w:p w14:paraId="72A76F5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14:paraId="1C674A4E"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990" w:type="pct"/>
            <w:gridSpan w:val="2"/>
            <w:tcBorders>
              <w:top w:val="single" w:sz="4" w:space="0" w:color="auto"/>
              <w:left w:val="nil"/>
              <w:bottom w:val="single" w:sz="4" w:space="0" w:color="auto"/>
              <w:right w:val="single" w:sz="4" w:space="0" w:color="auto"/>
            </w:tcBorders>
            <w:shd w:val="clear" w:color="auto" w:fill="auto"/>
            <w:vAlign w:val="center"/>
            <w:hideMark/>
          </w:tcPr>
          <w:p w14:paraId="419A42D1"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925" w:type="pct"/>
            <w:gridSpan w:val="2"/>
            <w:tcBorders>
              <w:top w:val="single" w:sz="4" w:space="0" w:color="auto"/>
              <w:left w:val="nil"/>
              <w:bottom w:val="single" w:sz="4" w:space="0" w:color="auto"/>
              <w:right w:val="single" w:sz="4" w:space="0" w:color="auto"/>
            </w:tcBorders>
            <w:shd w:val="clear" w:color="auto" w:fill="auto"/>
            <w:vAlign w:val="center"/>
            <w:hideMark/>
          </w:tcPr>
          <w:p w14:paraId="5602136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39872EE0" w14:textId="77777777" w:rsidTr="00AB172D">
        <w:trPr>
          <w:trHeight w:val="63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B3E908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w:t>
            </w:r>
          </w:p>
        </w:tc>
        <w:tc>
          <w:tcPr>
            <w:tcW w:w="382" w:type="pct"/>
            <w:tcBorders>
              <w:top w:val="nil"/>
              <w:left w:val="nil"/>
              <w:bottom w:val="single" w:sz="4" w:space="0" w:color="auto"/>
              <w:right w:val="single" w:sz="4" w:space="0" w:color="auto"/>
            </w:tcBorders>
            <w:shd w:val="clear" w:color="auto" w:fill="auto"/>
            <w:vAlign w:val="center"/>
            <w:hideMark/>
          </w:tcPr>
          <w:p w14:paraId="5A3C56C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40" w:type="pct"/>
            <w:tcBorders>
              <w:top w:val="nil"/>
              <w:left w:val="nil"/>
              <w:bottom w:val="single" w:sz="4" w:space="0" w:color="auto"/>
              <w:right w:val="single" w:sz="4" w:space="0" w:color="auto"/>
            </w:tcBorders>
            <w:shd w:val="clear" w:color="auto" w:fill="auto"/>
            <w:vAlign w:val="center"/>
            <w:hideMark/>
          </w:tcPr>
          <w:p w14:paraId="57D8E26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10" w:type="pct"/>
            <w:tcBorders>
              <w:top w:val="nil"/>
              <w:left w:val="nil"/>
              <w:bottom w:val="single" w:sz="4" w:space="0" w:color="auto"/>
              <w:right w:val="single" w:sz="4" w:space="0" w:color="auto"/>
            </w:tcBorders>
            <w:shd w:val="clear" w:color="auto" w:fill="auto"/>
            <w:vAlign w:val="center"/>
            <w:hideMark/>
          </w:tcPr>
          <w:p w14:paraId="3671B34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41" w:type="pct"/>
            <w:tcBorders>
              <w:top w:val="nil"/>
              <w:left w:val="nil"/>
              <w:bottom w:val="single" w:sz="4" w:space="0" w:color="auto"/>
              <w:right w:val="single" w:sz="4" w:space="0" w:color="auto"/>
            </w:tcBorders>
            <w:shd w:val="clear" w:color="auto" w:fill="auto"/>
            <w:vAlign w:val="center"/>
            <w:hideMark/>
          </w:tcPr>
          <w:p w14:paraId="42F67C6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50" w:type="pct"/>
            <w:tcBorders>
              <w:top w:val="nil"/>
              <w:left w:val="nil"/>
              <w:bottom w:val="single" w:sz="4" w:space="0" w:color="auto"/>
              <w:right w:val="single" w:sz="4" w:space="0" w:color="auto"/>
            </w:tcBorders>
            <w:shd w:val="clear" w:color="auto" w:fill="auto"/>
            <w:vAlign w:val="center"/>
            <w:hideMark/>
          </w:tcPr>
          <w:p w14:paraId="0510948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41" w:type="pct"/>
            <w:tcBorders>
              <w:top w:val="nil"/>
              <w:left w:val="nil"/>
              <w:bottom w:val="single" w:sz="4" w:space="0" w:color="auto"/>
              <w:right w:val="single" w:sz="4" w:space="0" w:color="auto"/>
            </w:tcBorders>
            <w:shd w:val="clear" w:color="auto" w:fill="auto"/>
            <w:vAlign w:val="center"/>
            <w:hideMark/>
          </w:tcPr>
          <w:p w14:paraId="681ECF9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384" w:type="pct"/>
            <w:tcBorders>
              <w:top w:val="nil"/>
              <w:left w:val="nil"/>
              <w:bottom w:val="single" w:sz="4" w:space="0" w:color="auto"/>
              <w:right w:val="single" w:sz="4" w:space="0" w:color="auto"/>
            </w:tcBorders>
            <w:shd w:val="clear" w:color="auto" w:fill="auto"/>
            <w:vAlign w:val="center"/>
            <w:hideMark/>
          </w:tcPr>
          <w:p w14:paraId="010EB7D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41" w:type="pct"/>
            <w:tcBorders>
              <w:top w:val="nil"/>
              <w:left w:val="nil"/>
              <w:bottom w:val="single" w:sz="4" w:space="0" w:color="auto"/>
              <w:right w:val="single" w:sz="4" w:space="0" w:color="auto"/>
            </w:tcBorders>
            <w:shd w:val="clear" w:color="auto" w:fill="auto"/>
            <w:vAlign w:val="center"/>
            <w:hideMark/>
          </w:tcPr>
          <w:p w14:paraId="2CAE65E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33E932CD"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121E06F4"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AK</w:t>
            </w:r>
          </w:p>
        </w:tc>
        <w:tc>
          <w:tcPr>
            <w:tcW w:w="382" w:type="pct"/>
            <w:tcBorders>
              <w:top w:val="nil"/>
              <w:left w:val="nil"/>
              <w:bottom w:val="single" w:sz="4" w:space="0" w:color="auto"/>
              <w:right w:val="single" w:sz="4" w:space="0" w:color="auto"/>
            </w:tcBorders>
            <w:shd w:val="clear" w:color="auto" w:fill="auto"/>
            <w:vAlign w:val="center"/>
            <w:hideMark/>
          </w:tcPr>
          <w:p w14:paraId="24FD8A0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2DA4B15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22333F8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2319D6D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3154E9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219E01E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45BCFE7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7E7A465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269BEE71"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144EA92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NEZGODA AVTOMOBILSKA</w:t>
            </w:r>
          </w:p>
        </w:tc>
        <w:tc>
          <w:tcPr>
            <w:tcW w:w="382" w:type="pct"/>
            <w:tcBorders>
              <w:top w:val="nil"/>
              <w:left w:val="nil"/>
              <w:bottom w:val="single" w:sz="4" w:space="0" w:color="auto"/>
              <w:right w:val="single" w:sz="4" w:space="0" w:color="auto"/>
            </w:tcBorders>
            <w:shd w:val="clear" w:color="auto" w:fill="auto"/>
            <w:vAlign w:val="center"/>
            <w:hideMark/>
          </w:tcPr>
          <w:p w14:paraId="28BB3BD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31F393A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6875354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7388DD8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64A8230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215444A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38DB236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49E9BA4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8FF1FB5"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471724D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382" w:type="pct"/>
            <w:tcBorders>
              <w:top w:val="nil"/>
              <w:left w:val="nil"/>
              <w:bottom w:val="single" w:sz="4" w:space="0" w:color="auto"/>
              <w:right w:val="single" w:sz="4" w:space="0" w:color="auto"/>
            </w:tcBorders>
            <w:shd w:val="clear" w:color="auto" w:fill="auto"/>
            <w:vAlign w:val="center"/>
            <w:hideMark/>
          </w:tcPr>
          <w:p w14:paraId="5DEC2F8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298,33</w:t>
            </w:r>
          </w:p>
        </w:tc>
        <w:tc>
          <w:tcPr>
            <w:tcW w:w="540" w:type="pct"/>
            <w:tcBorders>
              <w:top w:val="nil"/>
              <w:left w:val="nil"/>
              <w:bottom w:val="single" w:sz="4" w:space="0" w:color="auto"/>
              <w:right w:val="single" w:sz="4" w:space="0" w:color="auto"/>
            </w:tcBorders>
            <w:shd w:val="clear" w:color="auto" w:fill="auto"/>
            <w:vAlign w:val="center"/>
            <w:hideMark/>
          </w:tcPr>
          <w:p w14:paraId="48E74FF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6CF28F7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30779E6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7805AAB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482,27</w:t>
            </w:r>
          </w:p>
        </w:tc>
        <w:tc>
          <w:tcPr>
            <w:tcW w:w="541" w:type="pct"/>
            <w:tcBorders>
              <w:top w:val="nil"/>
              <w:left w:val="nil"/>
              <w:bottom w:val="single" w:sz="4" w:space="0" w:color="auto"/>
              <w:right w:val="single" w:sz="4" w:space="0" w:color="auto"/>
            </w:tcBorders>
            <w:shd w:val="clear" w:color="auto" w:fill="auto"/>
            <w:vAlign w:val="center"/>
            <w:hideMark/>
          </w:tcPr>
          <w:p w14:paraId="0C7316A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36380AE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120,00</w:t>
            </w:r>
          </w:p>
        </w:tc>
        <w:tc>
          <w:tcPr>
            <w:tcW w:w="541" w:type="pct"/>
            <w:tcBorders>
              <w:top w:val="nil"/>
              <w:left w:val="nil"/>
              <w:bottom w:val="single" w:sz="4" w:space="0" w:color="auto"/>
              <w:right w:val="single" w:sz="4" w:space="0" w:color="auto"/>
            </w:tcBorders>
            <w:shd w:val="clear" w:color="auto" w:fill="auto"/>
            <w:vAlign w:val="center"/>
            <w:hideMark/>
          </w:tcPr>
          <w:p w14:paraId="1F07601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176844E"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6E706786"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382" w:type="pct"/>
            <w:tcBorders>
              <w:top w:val="nil"/>
              <w:left w:val="nil"/>
              <w:bottom w:val="single" w:sz="4" w:space="0" w:color="auto"/>
              <w:right w:val="single" w:sz="4" w:space="0" w:color="auto"/>
            </w:tcBorders>
            <w:shd w:val="clear" w:color="auto" w:fill="auto"/>
            <w:vAlign w:val="center"/>
            <w:hideMark/>
          </w:tcPr>
          <w:p w14:paraId="69407AC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69B35BA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20CF8EA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559F671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5F43BF5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450F62F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7A545DB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119C3A5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AA0703A"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2ABE6B5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382" w:type="pct"/>
            <w:tcBorders>
              <w:top w:val="nil"/>
              <w:left w:val="nil"/>
              <w:bottom w:val="single" w:sz="4" w:space="0" w:color="auto"/>
              <w:right w:val="single" w:sz="4" w:space="0" w:color="auto"/>
            </w:tcBorders>
            <w:shd w:val="clear" w:color="auto" w:fill="auto"/>
            <w:vAlign w:val="center"/>
            <w:hideMark/>
          </w:tcPr>
          <w:p w14:paraId="6629D67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6E1604A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5DBD379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3F0A42E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07B5170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4940EDC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5AEE2E9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7E7E9ED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0EF03DE"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57FE3DE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AVTO ASISTENCA</w:t>
            </w:r>
          </w:p>
        </w:tc>
        <w:tc>
          <w:tcPr>
            <w:tcW w:w="382" w:type="pct"/>
            <w:tcBorders>
              <w:top w:val="nil"/>
              <w:left w:val="nil"/>
              <w:bottom w:val="single" w:sz="4" w:space="0" w:color="auto"/>
              <w:right w:val="single" w:sz="4" w:space="0" w:color="auto"/>
            </w:tcBorders>
            <w:shd w:val="clear" w:color="auto" w:fill="auto"/>
            <w:vAlign w:val="center"/>
            <w:hideMark/>
          </w:tcPr>
          <w:p w14:paraId="4F99C92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59C65E7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2A21F24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7357CCA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0A540EF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55CF1F5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05F1AE3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23B424A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473E406"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7C74366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382" w:type="pct"/>
            <w:tcBorders>
              <w:top w:val="nil"/>
              <w:left w:val="nil"/>
              <w:bottom w:val="single" w:sz="4" w:space="0" w:color="auto"/>
              <w:right w:val="single" w:sz="4" w:space="0" w:color="auto"/>
            </w:tcBorders>
            <w:shd w:val="clear" w:color="auto" w:fill="auto"/>
            <w:vAlign w:val="center"/>
            <w:hideMark/>
          </w:tcPr>
          <w:p w14:paraId="11574C8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5D1FCBD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27DC713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4EF030F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6F93090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76CD820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4502C4A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163E05D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C0BFA2B"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4CFF93D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382" w:type="pct"/>
            <w:tcBorders>
              <w:top w:val="nil"/>
              <w:left w:val="nil"/>
              <w:bottom w:val="single" w:sz="4" w:space="0" w:color="auto"/>
              <w:right w:val="single" w:sz="4" w:space="0" w:color="auto"/>
            </w:tcBorders>
            <w:shd w:val="clear" w:color="auto" w:fill="auto"/>
            <w:vAlign w:val="center"/>
            <w:hideMark/>
          </w:tcPr>
          <w:p w14:paraId="03D895C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26F5A20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3855674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3F687B0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264523D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457C0C6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42F582F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5FAE47F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643709F" w14:textId="77777777" w:rsidTr="00AB172D">
        <w:trPr>
          <w:trHeight w:val="6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32890DE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ZAVAROVANJE PRAVNE ZAŠČITE</w:t>
            </w:r>
          </w:p>
        </w:tc>
        <w:tc>
          <w:tcPr>
            <w:tcW w:w="382" w:type="pct"/>
            <w:tcBorders>
              <w:top w:val="nil"/>
              <w:left w:val="nil"/>
              <w:bottom w:val="single" w:sz="4" w:space="0" w:color="auto"/>
              <w:right w:val="single" w:sz="4" w:space="0" w:color="auto"/>
            </w:tcBorders>
            <w:shd w:val="clear" w:color="auto" w:fill="auto"/>
            <w:vAlign w:val="center"/>
            <w:hideMark/>
          </w:tcPr>
          <w:p w14:paraId="4EE6247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6E10C34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141FD4B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2430D94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010C86B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5898A8A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738A821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23AD312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0916759"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24445A3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382" w:type="pct"/>
            <w:tcBorders>
              <w:top w:val="nil"/>
              <w:left w:val="nil"/>
              <w:bottom w:val="single" w:sz="4" w:space="0" w:color="auto"/>
              <w:right w:val="single" w:sz="4" w:space="0" w:color="auto"/>
            </w:tcBorders>
            <w:shd w:val="clear" w:color="auto" w:fill="auto"/>
            <w:vAlign w:val="center"/>
            <w:hideMark/>
          </w:tcPr>
          <w:p w14:paraId="6D46546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3E221FB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3E27467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03C7D3D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2415F1C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1.325,38</w:t>
            </w:r>
          </w:p>
        </w:tc>
        <w:tc>
          <w:tcPr>
            <w:tcW w:w="541" w:type="pct"/>
            <w:tcBorders>
              <w:top w:val="nil"/>
              <w:left w:val="nil"/>
              <w:bottom w:val="single" w:sz="4" w:space="0" w:color="auto"/>
              <w:right w:val="single" w:sz="4" w:space="0" w:color="auto"/>
            </w:tcBorders>
            <w:shd w:val="clear" w:color="auto" w:fill="auto"/>
            <w:vAlign w:val="center"/>
            <w:hideMark/>
          </w:tcPr>
          <w:p w14:paraId="78E9855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31ACFB8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54392D7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19A4EA0C"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5536A19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382" w:type="pct"/>
            <w:tcBorders>
              <w:top w:val="nil"/>
              <w:left w:val="nil"/>
              <w:bottom w:val="single" w:sz="4" w:space="0" w:color="auto"/>
              <w:right w:val="single" w:sz="4" w:space="0" w:color="auto"/>
            </w:tcBorders>
            <w:shd w:val="clear" w:color="auto" w:fill="auto"/>
            <w:vAlign w:val="center"/>
            <w:hideMark/>
          </w:tcPr>
          <w:p w14:paraId="2BE2ED8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3BBF710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7.268,43</w:t>
            </w:r>
          </w:p>
        </w:tc>
        <w:tc>
          <w:tcPr>
            <w:tcW w:w="410" w:type="pct"/>
            <w:tcBorders>
              <w:top w:val="nil"/>
              <w:left w:val="nil"/>
              <w:bottom w:val="single" w:sz="4" w:space="0" w:color="auto"/>
              <w:right w:val="single" w:sz="4" w:space="0" w:color="auto"/>
            </w:tcBorders>
            <w:shd w:val="clear" w:color="auto" w:fill="auto"/>
            <w:vAlign w:val="center"/>
            <w:hideMark/>
          </w:tcPr>
          <w:p w14:paraId="3A5F94E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7FE00B5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512066B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7.145,98</w:t>
            </w:r>
          </w:p>
        </w:tc>
        <w:tc>
          <w:tcPr>
            <w:tcW w:w="541" w:type="pct"/>
            <w:tcBorders>
              <w:top w:val="nil"/>
              <w:left w:val="nil"/>
              <w:bottom w:val="single" w:sz="4" w:space="0" w:color="auto"/>
              <w:right w:val="single" w:sz="4" w:space="0" w:color="auto"/>
            </w:tcBorders>
            <w:shd w:val="clear" w:color="auto" w:fill="auto"/>
            <w:vAlign w:val="center"/>
            <w:hideMark/>
          </w:tcPr>
          <w:p w14:paraId="63107CD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0A91936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0DD0ADB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52BC61A" w14:textId="77777777" w:rsidTr="00AB172D">
        <w:trPr>
          <w:trHeight w:val="300"/>
        </w:trPr>
        <w:tc>
          <w:tcPr>
            <w:tcW w:w="1211" w:type="pct"/>
            <w:tcBorders>
              <w:top w:val="nil"/>
              <w:left w:val="single" w:sz="4" w:space="0" w:color="auto"/>
              <w:bottom w:val="single" w:sz="4" w:space="0" w:color="auto"/>
              <w:right w:val="single" w:sz="4" w:space="0" w:color="auto"/>
            </w:tcBorders>
            <w:shd w:val="clear" w:color="auto" w:fill="auto"/>
            <w:vAlign w:val="center"/>
            <w:hideMark/>
          </w:tcPr>
          <w:p w14:paraId="66B39A6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382" w:type="pct"/>
            <w:tcBorders>
              <w:top w:val="nil"/>
              <w:left w:val="nil"/>
              <w:bottom w:val="single" w:sz="4" w:space="0" w:color="auto"/>
              <w:right w:val="single" w:sz="4" w:space="0" w:color="auto"/>
            </w:tcBorders>
            <w:shd w:val="clear" w:color="auto" w:fill="auto"/>
            <w:vAlign w:val="center"/>
            <w:hideMark/>
          </w:tcPr>
          <w:p w14:paraId="1337960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0" w:type="pct"/>
            <w:tcBorders>
              <w:top w:val="nil"/>
              <w:left w:val="nil"/>
              <w:bottom w:val="single" w:sz="4" w:space="0" w:color="auto"/>
              <w:right w:val="single" w:sz="4" w:space="0" w:color="auto"/>
            </w:tcBorders>
            <w:shd w:val="clear" w:color="auto" w:fill="auto"/>
            <w:vAlign w:val="center"/>
            <w:hideMark/>
          </w:tcPr>
          <w:p w14:paraId="5682280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0" w:type="pct"/>
            <w:tcBorders>
              <w:top w:val="nil"/>
              <w:left w:val="nil"/>
              <w:bottom w:val="single" w:sz="4" w:space="0" w:color="auto"/>
              <w:right w:val="single" w:sz="4" w:space="0" w:color="auto"/>
            </w:tcBorders>
            <w:shd w:val="clear" w:color="auto" w:fill="auto"/>
            <w:vAlign w:val="center"/>
            <w:hideMark/>
          </w:tcPr>
          <w:p w14:paraId="5A46B74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65F2597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1D5E097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194,40</w:t>
            </w:r>
          </w:p>
        </w:tc>
        <w:tc>
          <w:tcPr>
            <w:tcW w:w="541" w:type="pct"/>
            <w:tcBorders>
              <w:top w:val="nil"/>
              <w:left w:val="nil"/>
              <w:bottom w:val="single" w:sz="4" w:space="0" w:color="auto"/>
              <w:right w:val="single" w:sz="4" w:space="0" w:color="auto"/>
            </w:tcBorders>
            <w:shd w:val="clear" w:color="auto" w:fill="auto"/>
            <w:vAlign w:val="center"/>
            <w:hideMark/>
          </w:tcPr>
          <w:p w14:paraId="3B9CC8C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08D06CB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3EE869B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F8168E0" w14:textId="77777777" w:rsidTr="00AB172D">
        <w:trPr>
          <w:trHeight w:val="315"/>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B5BB7A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382" w:type="pct"/>
            <w:tcBorders>
              <w:top w:val="nil"/>
              <w:left w:val="nil"/>
              <w:bottom w:val="single" w:sz="4" w:space="0" w:color="auto"/>
              <w:right w:val="single" w:sz="4" w:space="0" w:color="auto"/>
            </w:tcBorders>
            <w:shd w:val="clear" w:color="auto" w:fill="auto"/>
            <w:vAlign w:val="center"/>
            <w:hideMark/>
          </w:tcPr>
          <w:p w14:paraId="78A0496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298,33</w:t>
            </w:r>
          </w:p>
        </w:tc>
        <w:tc>
          <w:tcPr>
            <w:tcW w:w="540" w:type="pct"/>
            <w:tcBorders>
              <w:top w:val="nil"/>
              <w:left w:val="nil"/>
              <w:bottom w:val="single" w:sz="4" w:space="0" w:color="auto"/>
              <w:right w:val="single" w:sz="4" w:space="0" w:color="auto"/>
            </w:tcBorders>
            <w:shd w:val="clear" w:color="auto" w:fill="auto"/>
            <w:vAlign w:val="center"/>
            <w:hideMark/>
          </w:tcPr>
          <w:p w14:paraId="382D74F9"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7.268,43</w:t>
            </w:r>
          </w:p>
        </w:tc>
        <w:tc>
          <w:tcPr>
            <w:tcW w:w="410" w:type="pct"/>
            <w:tcBorders>
              <w:top w:val="nil"/>
              <w:left w:val="nil"/>
              <w:bottom w:val="single" w:sz="4" w:space="0" w:color="auto"/>
              <w:right w:val="single" w:sz="4" w:space="0" w:color="auto"/>
            </w:tcBorders>
            <w:shd w:val="clear" w:color="auto" w:fill="auto"/>
            <w:vAlign w:val="center"/>
            <w:hideMark/>
          </w:tcPr>
          <w:p w14:paraId="42ED4BE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41" w:type="pct"/>
            <w:tcBorders>
              <w:top w:val="nil"/>
              <w:left w:val="nil"/>
              <w:bottom w:val="single" w:sz="4" w:space="0" w:color="auto"/>
              <w:right w:val="single" w:sz="4" w:space="0" w:color="auto"/>
            </w:tcBorders>
            <w:shd w:val="clear" w:color="auto" w:fill="auto"/>
            <w:vAlign w:val="center"/>
            <w:hideMark/>
          </w:tcPr>
          <w:p w14:paraId="24858F6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50" w:type="pct"/>
            <w:tcBorders>
              <w:top w:val="nil"/>
              <w:left w:val="nil"/>
              <w:bottom w:val="single" w:sz="4" w:space="0" w:color="auto"/>
              <w:right w:val="single" w:sz="4" w:space="0" w:color="auto"/>
            </w:tcBorders>
            <w:shd w:val="clear" w:color="auto" w:fill="auto"/>
            <w:vAlign w:val="center"/>
            <w:hideMark/>
          </w:tcPr>
          <w:p w14:paraId="32DBE60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9.148,03</w:t>
            </w:r>
          </w:p>
        </w:tc>
        <w:tc>
          <w:tcPr>
            <w:tcW w:w="541" w:type="pct"/>
            <w:tcBorders>
              <w:top w:val="nil"/>
              <w:left w:val="nil"/>
              <w:bottom w:val="single" w:sz="4" w:space="0" w:color="auto"/>
              <w:right w:val="single" w:sz="4" w:space="0" w:color="auto"/>
            </w:tcBorders>
            <w:shd w:val="clear" w:color="auto" w:fill="auto"/>
            <w:vAlign w:val="center"/>
            <w:hideMark/>
          </w:tcPr>
          <w:p w14:paraId="39151C99"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384" w:type="pct"/>
            <w:tcBorders>
              <w:top w:val="nil"/>
              <w:left w:val="nil"/>
              <w:bottom w:val="single" w:sz="4" w:space="0" w:color="auto"/>
              <w:right w:val="single" w:sz="4" w:space="0" w:color="auto"/>
            </w:tcBorders>
            <w:shd w:val="clear" w:color="auto" w:fill="auto"/>
            <w:vAlign w:val="center"/>
            <w:hideMark/>
          </w:tcPr>
          <w:p w14:paraId="79F6E2EF"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120,00</w:t>
            </w:r>
          </w:p>
        </w:tc>
        <w:tc>
          <w:tcPr>
            <w:tcW w:w="541" w:type="pct"/>
            <w:tcBorders>
              <w:top w:val="nil"/>
              <w:left w:val="nil"/>
              <w:bottom w:val="single" w:sz="4" w:space="0" w:color="auto"/>
              <w:right w:val="single" w:sz="4" w:space="0" w:color="auto"/>
            </w:tcBorders>
            <w:shd w:val="clear" w:color="auto" w:fill="auto"/>
            <w:vAlign w:val="center"/>
            <w:hideMark/>
          </w:tcPr>
          <w:p w14:paraId="0F6CE45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02A12FD9" w14:textId="1C724C1E" w:rsidR="00AB172D" w:rsidRDefault="00AB172D" w:rsidP="00A76E7F">
      <w:pPr>
        <w:spacing w:after="0" w:line="240" w:lineRule="auto"/>
        <w:rPr>
          <w:rFonts w:ascii="Arial" w:hAnsi="Arial" w:cs="Arial"/>
          <w:b/>
          <w:bCs/>
          <w:color w:val="000000" w:themeColor="text1"/>
          <w:sz w:val="18"/>
          <w:szCs w:val="18"/>
        </w:rPr>
      </w:pPr>
    </w:p>
    <w:p w14:paraId="67DEE380" w14:textId="77777777" w:rsidR="00AB172D" w:rsidRDefault="00AB172D">
      <w:pPr>
        <w:spacing w:after="0" w:line="240" w:lineRule="auto"/>
        <w:rPr>
          <w:rFonts w:ascii="Arial" w:hAnsi="Arial" w:cs="Arial"/>
          <w:b/>
          <w:bCs/>
          <w:color w:val="000000" w:themeColor="text1"/>
          <w:sz w:val="18"/>
          <w:szCs w:val="18"/>
        </w:rPr>
      </w:pPr>
      <w:r>
        <w:rPr>
          <w:rFonts w:ascii="Arial" w:hAnsi="Arial" w:cs="Arial"/>
          <w:b/>
          <w:bCs/>
          <w:color w:val="000000" w:themeColor="text1"/>
          <w:sz w:val="18"/>
          <w:szCs w:val="18"/>
        </w:rPr>
        <w:br w:type="page"/>
      </w:r>
    </w:p>
    <w:p w14:paraId="4051C7FF" w14:textId="77777777" w:rsidR="00A76E7F" w:rsidRPr="00A76E7F" w:rsidRDefault="00A76E7F" w:rsidP="00A76E7F">
      <w:pPr>
        <w:spacing w:after="0" w:line="240" w:lineRule="auto"/>
        <w:rPr>
          <w:rFonts w:ascii="Arial" w:hAnsi="Arial" w:cs="Arial"/>
          <w:b/>
          <w:bCs/>
          <w:color w:val="000000" w:themeColor="text1"/>
          <w:sz w:val="18"/>
          <w:szCs w:val="18"/>
        </w:rPr>
      </w:pPr>
    </w:p>
    <w:p w14:paraId="7CB53C7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CENTER ZA IDRIJSKO DEDIŠČINO:</w:t>
      </w:r>
    </w:p>
    <w:tbl>
      <w:tblPr>
        <w:tblW w:w="5000" w:type="pct"/>
        <w:tblCellMar>
          <w:left w:w="70" w:type="dxa"/>
          <w:right w:w="70" w:type="dxa"/>
        </w:tblCellMar>
        <w:tblLook w:val="04A0" w:firstRow="1" w:lastRow="0" w:firstColumn="1" w:lastColumn="0" w:noHBand="0" w:noVBand="1"/>
      </w:tblPr>
      <w:tblGrid>
        <w:gridCol w:w="1806"/>
        <w:gridCol w:w="777"/>
        <w:gridCol w:w="1098"/>
        <w:gridCol w:w="827"/>
        <w:gridCol w:w="1100"/>
        <w:gridCol w:w="776"/>
        <w:gridCol w:w="1098"/>
        <w:gridCol w:w="776"/>
        <w:gridCol w:w="1096"/>
      </w:tblGrid>
      <w:tr w:rsidR="00A76E7F" w:rsidRPr="00A76E7F" w14:paraId="62757C4B" w14:textId="77777777" w:rsidTr="00AB172D">
        <w:trPr>
          <w:trHeight w:val="480"/>
        </w:trPr>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131A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2519BC2A"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1030" w:type="pct"/>
            <w:gridSpan w:val="2"/>
            <w:tcBorders>
              <w:top w:val="single" w:sz="4" w:space="0" w:color="auto"/>
              <w:left w:val="nil"/>
              <w:bottom w:val="single" w:sz="4" w:space="0" w:color="auto"/>
              <w:right w:val="single" w:sz="4" w:space="0" w:color="auto"/>
            </w:tcBorders>
            <w:shd w:val="clear" w:color="auto" w:fill="auto"/>
            <w:vAlign w:val="center"/>
            <w:hideMark/>
          </w:tcPr>
          <w:p w14:paraId="6754667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2BEB701F"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1001" w:type="pct"/>
            <w:gridSpan w:val="2"/>
            <w:tcBorders>
              <w:top w:val="single" w:sz="4" w:space="0" w:color="auto"/>
              <w:left w:val="nil"/>
              <w:bottom w:val="single" w:sz="4" w:space="0" w:color="auto"/>
              <w:right w:val="single" w:sz="4" w:space="0" w:color="auto"/>
            </w:tcBorders>
            <w:shd w:val="clear" w:color="auto" w:fill="auto"/>
            <w:vAlign w:val="center"/>
            <w:hideMark/>
          </w:tcPr>
          <w:p w14:paraId="0239120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144954E4" w14:textId="77777777" w:rsidTr="00AB172D">
        <w:trPr>
          <w:trHeight w:val="630"/>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502E3CB6"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18DBFF7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7" w:type="pct"/>
            <w:tcBorders>
              <w:top w:val="nil"/>
              <w:left w:val="nil"/>
              <w:bottom w:val="single" w:sz="4" w:space="0" w:color="auto"/>
              <w:right w:val="single" w:sz="4" w:space="0" w:color="auto"/>
            </w:tcBorders>
            <w:shd w:val="clear" w:color="auto" w:fill="auto"/>
            <w:vAlign w:val="center"/>
            <w:hideMark/>
          </w:tcPr>
          <w:p w14:paraId="4AE3460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42" w:type="pct"/>
            <w:tcBorders>
              <w:top w:val="nil"/>
              <w:left w:val="nil"/>
              <w:bottom w:val="single" w:sz="4" w:space="0" w:color="auto"/>
              <w:right w:val="single" w:sz="4" w:space="0" w:color="auto"/>
            </w:tcBorders>
            <w:shd w:val="clear" w:color="auto" w:fill="auto"/>
            <w:vAlign w:val="center"/>
            <w:hideMark/>
          </w:tcPr>
          <w:p w14:paraId="0C033CD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8" w:type="pct"/>
            <w:tcBorders>
              <w:top w:val="nil"/>
              <w:left w:val="nil"/>
              <w:bottom w:val="single" w:sz="4" w:space="0" w:color="auto"/>
              <w:right w:val="single" w:sz="4" w:space="0" w:color="auto"/>
            </w:tcBorders>
            <w:shd w:val="clear" w:color="auto" w:fill="auto"/>
            <w:vAlign w:val="center"/>
            <w:hideMark/>
          </w:tcPr>
          <w:p w14:paraId="7340B41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15" w:type="pct"/>
            <w:tcBorders>
              <w:top w:val="nil"/>
              <w:left w:val="nil"/>
              <w:bottom w:val="single" w:sz="4" w:space="0" w:color="auto"/>
              <w:right w:val="single" w:sz="4" w:space="0" w:color="auto"/>
            </w:tcBorders>
            <w:shd w:val="clear" w:color="auto" w:fill="auto"/>
            <w:vAlign w:val="center"/>
            <w:hideMark/>
          </w:tcPr>
          <w:p w14:paraId="144A40A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7" w:type="pct"/>
            <w:tcBorders>
              <w:top w:val="nil"/>
              <w:left w:val="nil"/>
              <w:bottom w:val="single" w:sz="4" w:space="0" w:color="auto"/>
              <w:right w:val="single" w:sz="4" w:space="0" w:color="auto"/>
            </w:tcBorders>
            <w:shd w:val="clear" w:color="auto" w:fill="auto"/>
            <w:vAlign w:val="center"/>
            <w:hideMark/>
          </w:tcPr>
          <w:p w14:paraId="7F9F469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15" w:type="pct"/>
            <w:tcBorders>
              <w:top w:val="nil"/>
              <w:left w:val="nil"/>
              <w:bottom w:val="single" w:sz="4" w:space="0" w:color="auto"/>
              <w:right w:val="single" w:sz="4" w:space="0" w:color="auto"/>
            </w:tcBorders>
            <w:shd w:val="clear" w:color="auto" w:fill="auto"/>
            <w:vAlign w:val="center"/>
            <w:hideMark/>
          </w:tcPr>
          <w:p w14:paraId="1C632B3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6" w:type="pct"/>
            <w:tcBorders>
              <w:top w:val="nil"/>
              <w:left w:val="nil"/>
              <w:bottom w:val="single" w:sz="4" w:space="0" w:color="auto"/>
              <w:right w:val="single" w:sz="4" w:space="0" w:color="auto"/>
            </w:tcBorders>
            <w:shd w:val="clear" w:color="auto" w:fill="auto"/>
            <w:vAlign w:val="center"/>
            <w:hideMark/>
          </w:tcPr>
          <w:p w14:paraId="237D2D8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4080123A" w14:textId="77777777" w:rsidTr="00AB172D">
        <w:trPr>
          <w:trHeight w:val="300"/>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5C4A5A0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415" w:type="pct"/>
            <w:tcBorders>
              <w:top w:val="nil"/>
              <w:left w:val="nil"/>
              <w:bottom w:val="single" w:sz="4" w:space="0" w:color="auto"/>
              <w:right w:val="single" w:sz="4" w:space="0" w:color="auto"/>
            </w:tcBorders>
            <w:shd w:val="clear" w:color="auto" w:fill="auto"/>
            <w:vAlign w:val="center"/>
            <w:hideMark/>
          </w:tcPr>
          <w:p w14:paraId="2B6DEA3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32BFD22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2" w:type="pct"/>
            <w:tcBorders>
              <w:top w:val="nil"/>
              <w:left w:val="nil"/>
              <w:bottom w:val="single" w:sz="4" w:space="0" w:color="auto"/>
              <w:right w:val="single" w:sz="4" w:space="0" w:color="auto"/>
            </w:tcBorders>
            <w:shd w:val="clear" w:color="auto" w:fill="auto"/>
            <w:vAlign w:val="center"/>
            <w:hideMark/>
          </w:tcPr>
          <w:p w14:paraId="03EDA0D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8" w:type="pct"/>
            <w:tcBorders>
              <w:top w:val="nil"/>
              <w:left w:val="nil"/>
              <w:bottom w:val="single" w:sz="4" w:space="0" w:color="auto"/>
              <w:right w:val="single" w:sz="4" w:space="0" w:color="auto"/>
            </w:tcBorders>
            <w:shd w:val="clear" w:color="auto" w:fill="auto"/>
            <w:vAlign w:val="center"/>
            <w:hideMark/>
          </w:tcPr>
          <w:p w14:paraId="4E3F67C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717D7F8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769170D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44A4025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6" w:type="pct"/>
            <w:tcBorders>
              <w:top w:val="nil"/>
              <w:left w:val="nil"/>
              <w:bottom w:val="single" w:sz="4" w:space="0" w:color="auto"/>
              <w:right w:val="single" w:sz="4" w:space="0" w:color="auto"/>
            </w:tcBorders>
            <w:shd w:val="clear" w:color="auto" w:fill="auto"/>
            <w:vAlign w:val="center"/>
            <w:hideMark/>
          </w:tcPr>
          <w:p w14:paraId="62FA89A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E520F11" w14:textId="77777777" w:rsidTr="00AB172D">
        <w:trPr>
          <w:trHeight w:val="300"/>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0C48224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415" w:type="pct"/>
            <w:tcBorders>
              <w:top w:val="nil"/>
              <w:left w:val="nil"/>
              <w:bottom w:val="single" w:sz="4" w:space="0" w:color="auto"/>
              <w:right w:val="single" w:sz="4" w:space="0" w:color="auto"/>
            </w:tcBorders>
            <w:shd w:val="clear" w:color="auto" w:fill="auto"/>
            <w:vAlign w:val="center"/>
            <w:hideMark/>
          </w:tcPr>
          <w:p w14:paraId="4656A94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05A99D5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2" w:type="pct"/>
            <w:tcBorders>
              <w:top w:val="nil"/>
              <w:left w:val="nil"/>
              <w:bottom w:val="single" w:sz="4" w:space="0" w:color="auto"/>
              <w:right w:val="single" w:sz="4" w:space="0" w:color="auto"/>
            </w:tcBorders>
            <w:shd w:val="clear" w:color="auto" w:fill="auto"/>
            <w:vAlign w:val="center"/>
            <w:hideMark/>
          </w:tcPr>
          <w:p w14:paraId="5706703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8" w:type="pct"/>
            <w:tcBorders>
              <w:top w:val="nil"/>
              <w:left w:val="nil"/>
              <w:bottom w:val="single" w:sz="4" w:space="0" w:color="auto"/>
              <w:right w:val="single" w:sz="4" w:space="0" w:color="auto"/>
            </w:tcBorders>
            <w:shd w:val="clear" w:color="auto" w:fill="auto"/>
            <w:vAlign w:val="center"/>
            <w:hideMark/>
          </w:tcPr>
          <w:p w14:paraId="2D0CDF9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61EAF20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0D54FE7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10B407D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6" w:type="pct"/>
            <w:tcBorders>
              <w:top w:val="nil"/>
              <w:left w:val="nil"/>
              <w:bottom w:val="single" w:sz="4" w:space="0" w:color="auto"/>
              <w:right w:val="single" w:sz="4" w:space="0" w:color="auto"/>
            </w:tcBorders>
            <w:shd w:val="clear" w:color="auto" w:fill="auto"/>
            <w:vAlign w:val="center"/>
            <w:hideMark/>
          </w:tcPr>
          <w:p w14:paraId="659D4AF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9825750" w14:textId="77777777" w:rsidTr="00AB172D">
        <w:trPr>
          <w:trHeight w:val="300"/>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0D18EC8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415" w:type="pct"/>
            <w:tcBorders>
              <w:top w:val="nil"/>
              <w:left w:val="nil"/>
              <w:bottom w:val="single" w:sz="4" w:space="0" w:color="auto"/>
              <w:right w:val="single" w:sz="4" w:space="0" w:color="auto"/>
            </w:tcBorders>
            <w:shd w:val="clear" w:color="auto" w:fill="auto"/>
            <w:vAlign w:val="center"/>
            <w:hideMark/>
          </w:tcPr>
          <w:p w14:paraId="10359E8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740E709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2" w:type="pct"/>
            <w:tcBorders>
              <w:top w:val="nil"/>
              <w:left w:val="nil"/>
              <w:bottom w:val="single" w:sz="4" w:space="0" w:color="auto"/>
              <w:right w:val="single" w:sz="4" w:space="0" w:color="auto"/>
            </w:tcBorders>
            <w:shd w:val="clear" w:color="auto" w:fill="auto"/>
            <w:vAlign w:val="center"/>
            <w:hideMark/>
          </w:tcPr>
          <w:p w14:paraId="69020D6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8" w:type="pct"/>
            <w:tcBorders>
              <w:top w:val="nil"/>
              <w:left w:val="nil"/>
              <w:bottom w:val="single" w:sz="4" w:space="0" w:color="auto"/>
              <w:right w:val="single" w:sz="4" w:space="0" w:color="auto"/>
            </w:tcBorders>
            <w:shd w:val="clear" w:color="auto" w:fill="auto"/>
            <w:vAlign w:val="center"/>
            <w:hideMark/>
          </w:tcPr>
          <w:p w14:paraId="0EC8D2E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494FC16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13BAA1C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79DDD6B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6" w:type="pct"/>
            <w:tcBorders>
              <w:top w:val="nil"/>
              <w:left w:val="nil"/>
              <w:bottom w:val="single" w:sz="4" w:space="0" w:color="auto"/>
              <w:right w:val="single" w:sz="4" w:space="0" w:color="auto"/>
            </w:tcBorders>
            <w:shd w:val="clear" w:color="auto" w:fill="auto"/>
            <w:vAlign w:val="center"/>
            <w:hideMark/>
          </w:tcPr>
          <w:p w14:paraId="4E84036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03D4919" w14:textId="77777777" w:rsidTr="00AB172D">
        <w:trPr>
          <w:trHeight w:val="300"/>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585C5EF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415" w:type="pct"/>
            <w:tcBorders>
              <w:top w:val="nil"/>
              <w:left w:val="nil"/>
              <w:bottom w:val="single" w:sz="4" w:space="0" w:color="auto"/>
              <w:right w:val="single" w:sz="4" w:space="0" w:color="auto"/>
            </w:tcBorders>
            <w:shd w:val="clear" w:color="auto" w:fill="auto"/>
            <w:vAlign w:val="center"/>
            <w:hideMark/>
          </w:tcPr>
          <w:p w14:paraId="6AB33D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7943DF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2" w:type="pct"/>
            <w:tcBorders>
              <w:top w:val="nil"/>
              <w:left w:val="nil"/>
              <w:bottom w:val="single" w:sz="4" w:space="0" w:color="auto"/>
              <w:right w:val="single" w:sz="4" w:space="0" w:color="auto"/>
            </w:tcBorders>
            <w:shd w:val="clear" w:color="auto" w:fill="auto"/>
            <w:vAlign w:val="center"/>
            <w:hideMark/>
          </w:tcPr>
          <w:p w14:paraId="3BF1A9D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8" w:type="pct"/>
            <w:tcBorders>
              <w:top w:val="nil"/>
              <w:left w:val="nil"/>
              <w:bottom w:val="single" w:sz="4" w:space="0" w:color="auto"/>
              <w:right w:val="single" w:sz="4" w:space="0" w:color="auto"/>
            </w:tcBorders>
            <w:shd w:val="clear" w:color="auto" w:fill="auto"/>
            <w:vAlign w:val="center"/>
            <w:hideMark/>
          </w:tcPr>
          <w:p w14:paraId="410C650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138BCC6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752D5A9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67FA390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6" w:type="pct"/>
            <w:tcBorders>
              <w:top w:val="nil"/>
              <w:left w:val="nil"/>
              <w:bottom w:val="single" w:sz="4" w:space="0" w:color="auto"/>
              <w:right w:val="single" w:sz="4" w:space="0" w:color="auto"/>
            </w:tcBorders>
            <w:shd w:val="clear" w:color="auto" w:fill="auto"/>
            <w:vAlign w:val="center"/>
            <w:hideMark/>
          </w:tcPr>
          <w:p w14:paraId="056A0B3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2BB717AB" w14:textId="77777777" w:rsidTr="00AB172D">
        <w:trPr>
          <w:trHeight w:val="300"/>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5A2A112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415" w:type="pct"/>
            <w:tcBorders>
              <w:top w:val="nil"/>
              <w:left w:val="nil"/>
              <w:bottom w:val="single" w:sz="4" w:space="0" w:color="auto"/>
              <w:right w:val="single" w:sz="4" w:space="0" w:color="auto"/>
            </w:tcBorders>
            <w:shd w:val="clear" w:color="auto" w:fill="auto"/>
            <w:vAlign w:val="center"/>
            <w:hideMark/>
          </w:tcPr>
          <w:p w14:paraId="1AE20E6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6D4EF5C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2" w:type="pct"/>
            <w:tcBorders>
              <w:top w:val="nil"/>
              <w:left w:val="nil"/>
              <w:bottom w:val="single" w:sz="4" w:space="0" w:color="auto"/>
              <w:right w:val="single" w:sz="4" w:space="0" w:color="auto"/>
            </w:tcBorders>
            <w:shd w:val="clear" w:color="auto" w:fill="auto"/>
            <w:vAlign w:val="center"/>
            <w:hideMark/>
          </w:tcPr>
          <w:p w14:paraId="0936EEB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8" w:type="pct"/>
            <w:tcBorders>
              <w:top w:val="nil"/>
              <w:left w:val="nil"/>
              <w:bottom w:val="single" w:sz="4" w:space="0" w:color="auto"/>
              <w:right w:val="single" w:sz="4" w:space="0" w:color="auto"/>
            </w:tcBorders>
            <w:shd w:val="clear" w:color="auto" w:fill="auto"/>
            <w:vAlign w:val="center"/>
            <w:hideMark/>
          </w:tcPr>
          <w:p w14:paraId="1B71ABC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72D84A2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6EA0EDD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2ED0415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6" w:type="pct"/>
            <w:tcBorders>
              <w:top w:val="nil"/>
              <w:left w:val="nil"/>
              <w:bottom w:val="single" w:sz="4" w:space="0" w:color="auto"/>
              <w:right w:val="single" w:sz="4" w:space="0" w:color="auto"/>
            </w:tcBorders>
            <w:shd w:val="clear" w:color="auto" w:fill="auto"/>
            <w:vAlign w:val="center"/>
            <w:hideMark/>
          </w:tcPr>
          <w:p w14:paraId="0666AA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389EF9E" w14:textId="77777777" w:rsidTr="00AB172D">
        <w:trPr>
          <w:trHeight w:val="300"/>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2A13B3F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415" w:type="pct"/>
            <w:tcBorders>
              <w:top w:val="nil"/>
              <w:left w:val="nil"/>
              <w:bottom w:val="single" w:sz="4" w:space="0" w:color="auto"/>
              <w:right w:val="single" w:sz="4" w:space="0" w:color="auto"/>
            </w:tcBorders>
            <w:shd w:val="clear" w:color="auto" w:fill="auto"/>
            <w:vAlign w:val="center"/>
            <w:hideMark/>
          </w:tcPr>
          <w:p w14:paraId="50ECEBF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2C24602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2" w:type="pct"/>
            <w:tcBorders>
              <w:top w:val="nil"/>
              <w:left w:val="nil"/>
              <w:bottom w:val="single" w:sz="4" w:space="0" w:color="auto"/>
              <w:right w:val="single" w:sz="4" w:space="0" w:color="auto"/>
            </w:tcBorders>
            <w:shd w:val="clear" w:color="auto" w:fill="auto"/>
            <w:vAlign w:val="center"/>
            <w:hideMark/>
          </w:tcPr>
          <w:p w14:paraId="0A88BB3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8" w:type="pct"/>
            <w:tcBorders>
              <w:top w:val="nil"/>
              <w:left w:val="nil"/>
              <w:bottom w:val="single" w:sz="4" w:space="0" w:color="auto"/>
              <w:right w:val="single" w:sz="4" w:space="0" w:color="auto"/>
            </w:tcBorders>
            <w:shd w:val="clear" w:color="auto" w:fill="auto"/>
            <w:vAlign w:val="center"/>
            <w:hideMark/>
          </w:tcPr>
          <w:p w14:paraId="3A81FB2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278DC5E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04EE705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4A57596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6" w:type="pct"/>
            <w:tcBorders>
              <w:top w:val="nil"/>
              <w:left w:val="nil"/>
              <w:bottom w:val="single" w:sz="4" w:space="0" w:color="auto"/>
              <w:right w:val="single" w:sz="4" w:space="0" w:color="auto"/>
            </w:tcBorders>
            <w:shd w:val="clear" w:color="auto" w:fill="auto"/>
            <w:vAlign w:val="center"/>
            <w:hideMark/>
          </w:tcPr>
          <w:p w14:paraId="140E4C1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C2668F3" w14:textId="77777777" w:rsidTr="00AB172D">
        <w:trPr>
          <w:trHeight w:val="315"/>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14:paraId="5DBA2B0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415" w:type="pct"/>
            <w:tcBorders>
              <w:top w:val="nil"/>
              <w:left w:val="nil"/>
              <w:bottom w:val="single" w:sz="4" w:space="0" w:color="auto"/>
              <w:right w:val="single" w:sz="4" w:space="0" w:color="auto"/>
            </w:tcBorders>
            <w:shd w:val="clear" w:color="auto" w:fill="auto"/>
            <w:vAlign w:val="center"/>
            <w:hideMark/>
          </w:tcPr>
          <w:p w14:paraId="4A11B94F"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24FED8A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42" w:type="pct"/>
            <w:tcBorders>
              <w:top w:val="nil"/>
              <w:left w:val="nil"/>
              <w:bottom w:val="single" w:sz="4" w:space="0" w:color="auto"/>
              <w:right w:val="single" w:sz="4" w:space="0" w:color="auto"/>
            </w:tcBorders>
            <w:shd w:val="clear" w:color="auto" w:fill="auto"/>
            <w:vAlign w:val="center"/>
            <w:hideMark/>
          </w:tcPr>
          <w:p w14:paraId="5FCA470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8" w:type="pct"/>
            <w:tcBorders>
              <w:top w:val="nil"/>
              <w:left w:val="nil"/>
              <w:bottom w:val="single" w:sz="4" w:space="0" w:color="auto"/>
              <w:right w:val="single" w:sz="4" w:space="0" w:color="auto"/>
            </w:tcBorders>
            <w:shd w:val="clear" w:color="auto" w:fill="auto"/>
            <w:vAlign w:val="center"/>
            <w:hideMark/>
          </w:tcPr>
          <w:p w14:paraId="6E14830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23F3A46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7" w:type="pct"/>
            <w:tcBorders>
              <w:top w:val="nil"/>
              <w:left w:val="nil"/>
              <w:bottom w:val="single" w:sz="4" w:space="0" w:color="auto"/>
              <w:right w:val="single" w:sz="4" w:space="0" w:color="auto"/>
            </w:tcBorders>
            <w:shd w:val="clear" w:color="auto" w:fill="auto"/>
            <w:vAlign w:val="center"/>
            <w:hideMark/>
          </w:tcPr>
          <w:p w14:paraId="54F786E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36FED9D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6" w:type="pct"/>
            <w:tcBorders>
              <w:top w:val="nil"/>
              <w:left w:val="nil"/>
              <w:bottom w:val="single" w:sz="4" w:space="0" w:color="auto"/>
              <w:right w:val="single" w:sz="4" w:space="0" w:color="auto"/>
            </w:tcBorders>
            <w:shd w:val="clear" w:color="auto" w:fill="auto"/>
            <w:vAlign w:val="center"/>
            <w:hideMark/>
          </w:tcPr>
          <w:p w14:paraId="69F8782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68952AFC" w14:textId="77777777" w:rsidR="00A76E7F" w:rsidRPr="00A76E7F" w:rsidRDefault="00A76E7F" w:rsidP="00A76E7F">
      <w:pPr>
        <w:spacing w:after="0" w:line="240" w:lineRule="auto"/>
        <w:rPr>
          <w:rFonts w:ascii="Arial" w:hAnsi="Arial" w:cs="Arial"/>
          <w:bCs/>
          <w:color w:val="000000" w:themeColor="text1"/>
          <w:sz w:val="18"/>
          <w:szCs w:val="18"/>
        </w:rPr>
      </w:pPr>
    </w:p>
    <w:p w14:paraId="3D9EF75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GLASBENA ŠOLA IDRIJA:</w:t>
      </w:r>
    </w:p>
    <w:tbl>
      <w:tblPr>
        <w:tblW w:w="5000" w:type="pct"/>
        <w:tblCellMar>
          <w:left w:w="70" w:type="dxa"/>
          <w:right w:w="70" w:type="dxa"/>
        </w:tblCellMar>
        <w:tblLook w:val="04A0" w:firstRow="1" w:lastRow="0" w:firstColumn="1" w:lastColumn="0" w:noHBand="0" w:noVBand="1"/>
      </w:tblPr>
      <w:tblGrid>
        <w:gridCol w:w="1671"/>
        <w:gridCol w:w="800"/>
        <w:gridCol w:w="1105"/>
        <w:gridCol w:w="860"/>
        <w:gridCol w:w="1106"/>
        <w:gridCol w:w="801"/>
        <w:gridCol w:w="1106"/>
        <w:gridCol w:w="801"/>
        <w:gridCol w:w="1104"/>
      </w:tblGrid>
      <w:tr w:rsidR="00A76E7F" w:rsidRPr="00A76E7F" w14:paraId="4F0034EB" w14:textId="77777777" w:rsidTr="00AB172D">
        <w:trPr>
          <w:trHeight w:val="570"/>
        </w:trPr>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F659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1018" w:type="pct"/>
            <w:gridSpan w:val="2"/>
            <w:tcBorders>
              <w:top w:val="single" w:sz="4" w:space="0" w:color="auto"/>
              <w:left w:val="nil"/>
              <w:bottom w:val="single" w:sz="4" w:space="0" w:color="auto"/>
              <w:right w:val="single" w:sz="4" w:space="0" w:color="auto"/>
            </w:tcBorders>
            <w:shd w:val="clear" w:color="auto" w:fill="auto"/>
            <w:vAlign w:val="center"/>
            <w:hideMark/>
          </w:tcPr>
          <w:p w14:paraId="0ACA316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1050" w:type="pct"/>
            <w:gridSpan w:val="2"/>
            <w:tcBorders>
              <w:top w:val="single" w:sz="4" w:space="0" w:color="auto"/>
              <w:left w:val="nil"/>
              <w:bottom w:val="single" w:sz="4" w:space="0" w:color="auto"/>
              <w:right w:val="single" w:sz="4" w:space="0" w:color="auto"/>
            </w:tcBorders>
            <w:shd w:val="clear" w:color="auto" w:fill="auto"/>
            <w:vAlign w:val="center"/>
            <w:hideMark/>
          </w:tcPr>
          <w:p w14:paraId="09D6B99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1019" w:type="pct"/>
            <w:gridSpan w:val="2"/>
            <w:tcBorders>
              <w:top w:val="single" w:sz="4" w:space="0" w:color="auto"/>
              <w:left w:val="nil"/>
              <w:bottom w:val="single" w:sz="4" w:space="0" w:color="auto"/>
              <w:right w:val="single" w:sz="4" w:space="0" w:color="auto"/>
            </w:tcBorders>
            <w:shd w:val="clear" w:color="auto" w:fill="auto"/>
            <w:vAlign w:val="center"/>
            <w:hideMark/>
          </w:tcPr>
          <w:p w14:paraId="0D9B19B9"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1019" w:type="pct"/>
            <w:gridSpan w:val="2"/>
            <w:tcBorders>
              <w:top w:val="single" w:sz="4" w:space="0" w:color="auto"/>
              <w:left w:val="nil"/>
              <w:bottom w:val="single" w:sz="4" w:space="0" w:color="auto"/>
              <w:right w:val="single" w:sz="4" w:space="0" w:color="auto"/>
            </w:tcBorders>
            <w:shd w:val="clear" w:color="auto" w:fill="auto"/>
            <w:vAlign w:val="center"/>
            <w:hideMark/>
          </w:tcPr>
          <w:p w14:paraId="12367A5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24559DF6" w14:textId="77777777" w:rsidTr="00AB172D">
        <w:trPr>
          <w:trHeight w:val="63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55FB08FD"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428" w:type="pct"/>
            <w:tcBorders>
              <w:top w:val="nil"/>
              <w:left w:val="nil"/>
              <w:bottom w:val="single" w:sz="4" w:space="0" w:color="auto"/>
              <w:right w:val="single" w:sz="4" w:space="0" w:color="auto"/>
            </w:tcBorders>
            <w:shd w:val="clear" w:color="auto" w:fill="auto"/>
            <w:vAlign w:val="center"/>
            <w:hideMark/>
          </w:tcPr>
          <w:p w14:paraId="1A94C82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1" w:type="pct"/>
            <w:tcBorders>
              <w:top w:val="nil"/>
              <w:left w:val="nil"/>
              <w:bottom w:val="single" w:sz="4" w:space="0" w:color="auto"/>
              <w:right w:val="single" w:sz="4" w:space="0" w:color="auto"/>
            </w:tcBorders>
            <w:shd w:val="clear" w:color="auto" w:fill="auto"/>
            <w:vAlign w:val="center"/>
            <w:hideMark/>
          </w:tcPr>
          <w:p w14:paraId="58CF256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60" w:type="pct"/>
            <w:tcBorders>
              <w:top w:val="nil"/>
              <w:left w:val="nil"/>
              <w:bottom w:val="single" w:sz="4" w:space="0" w:color="auto"/>
              <w:right w:val="single" w:sz="4" w:space="0" w:color="auto"/>
            </w:tcBorders>
            <w:shd w:val="clear" w:color="auto" w:fill="auto"/>
            <w:vAlign w:val="center"/>
            <w:hideMark/>
          </w:tcPr>
          <w:p w14:paraId="1DDAEB3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1" w:type="pct"/>
            <w:tcBorders>
              <w:top w:val="nil"/>
              <w:left w:val="nil"/>
              <w:bottom w:val="single" w:sz="4" w:space="0" w:color="auto"/>
              <w:right w:val="single" w:sz="4" w:space="0" w:color="auto"/>
            </w:tcBorders>
            <w:shd w:val="clear" w:color="auto" w:fill="auto"/>
            <w:vAlign w:val="center"/>
            <w:hideMark/>
          </w:tcPr>
          <w:p w14:paraId="727D533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28" w:type="pct"/>
            <w:tcBorders>
              <w:top w:val="nil"/>
              <w:left w:val="nil"/>
              <w:bottom w:val="single" w:sz="4" w:space="0" w:color="auto"/>
              <w:right w:val="single" w:sz="4" w:space="0" w:color="auto"/>
            </w:tcBorders>
            <w:shd w:val="clear" w:color="auto" w:fill="auto"/>
            <w:vAlign w:val="center"/>
            <w:hideMark/>
          </w:tcPr>
          <w:p w14:paraId="4CED9F4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1" w:type="pct"/>
            <w:tcBorders>
              <w:top w:val="nil"/>
              <w:left w:val="nil"/>
              <w:bottom w:val="single" w:sz="4" w:space="0" w:color="auto"/>
              <w:right w:val="single" w:sz="4" w:space="0" w:color="auto"/>
            </w:tcBorders>
            <w:shd w:val="clear" w:color="auto" w:fill="auto"/>
            <w:vAlign w:val="center"/>
            <w:hideMark/>
          </w:tcPr>
          <w:p w14:paraId="5305037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28" w:type="pct"/>
            <w:tcBorders>
              <w:top w:val="nil"/>
              <w:left w:val="nil"/>
              <w:bottom w:val="single" w:sz="4" w:space="0" w:color="auto"/>
              <w:right w:val="single" w:sz="4" w:space="0" w:color="auto"/>
            </w:tcBorders>
            <w:shd w:val="clear" w:color="auto" w:fill="auto"/>
            <w:vAlign w:val="center"/>
            <w:hideMark/>
          </w:tcPr>
          <w:p w14:paraId="0262084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1" w:type="pct"/>
            <w:tcBorders>
              <w:top w:val="nil"/>
              <w:left w:val="nil"/>
              <w:bottom w:val="single" w:sz="4" w:space="0" w:color="auto"/>
              <w:right w:val="single" w:sz="4" w:space="0" w:color="auto"/>
            </w:tcBorders>
            <w:shd w:val="clear" w:color="auto" w:fill="auto"/>
            <w:vAlign w:val="center"/>
            <w:hideMark/>
          </w:tcPr>
          <w:p w14:paraId="05E459C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5CB8CAFF"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0399AF5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428" w:type="pct"/>
            <w:tcBorders>
              <w:top w:val="nil"/>
              <w:left w:val="nil"/>
              <w:bottom w:val="single" w:sz="4" w:space="0" w:color="auto"/>
              <w:right w:val="single" w:sz="4" w:space="0" w:color="auto"/>
            </w:tcBorders>
            <w:shd w:val="clear" w:color="auto" w:fill="auto"/>
            <w:vAlign w:val="center"/>
            <w:hideMark/>
          </w:tcPr>
          <w:p w14:paraId="39E8640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235314D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45532A4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228921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01E98BA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779E531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0FE75F2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3A39F6A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E15A490"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3850806A"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428" w:type="pct"/>
            <w:tcBorders>
              <w:top w:val="nil"/>
              <w:left w:val="nil"/>
              <w:bottom w:val="single" w:sz="4" w:space="0" w:color="auto"/>
              <w:right w:val="single" w:sz="4" w:space="0" w:color="auto"/>
            </w:tcBorders>
            <w:shd w:val="clear" w:color="auto" w:fill="auto"/>
            <w:vAlign w:val="center"/>
            <w:hideMark/>
          </w:tcPr>
          <w:p w14:paraId="035B2BF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5BB1705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412F0DB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452D54E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7720248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2726F2E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1C40DB3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7F25896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BD9C004"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7F57084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428" w:type="pct"/>
            <w:tcBorders>
              <w:top w:val="nil"/>
              <w:left w:val="nil"/>
              <w:bottom w:val="single" w:sz="4" w:space="0" w:color="auto"/>
              <w:right w:val="single" w:sz="4" w:space="0" w:color="auto"/>
            </w:tcBorders>
            <w:shd w:val="clear" w:color="auto" w:fill="auto"/>
            <w:vAlign w:val="center"/>
            <w:hideMark/>
          </w:tcPr>
          <w:p w14:paraId="48E6193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3E62F38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75256E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381FBDC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34C1058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6BFD5A9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7189313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3730F2A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008BEC3"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1BA8410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428" w:type="pct"/>
            <w:tcBorders>
              <w:top w:val="nil"/>
              <w:left w:val="nil"/>
              <w:bottom w:val="single" w:sz="4" w:space="0" w:color="auto"/>
              <w:right w:val="single" w:sz="4" w:space="0" w:color="auto"/>
            </w:tcBorders>
            <w:shd w:val="clear" w:color="auto" w:fill="auto"/>
            <w:vAlign w:val="center"/>
            <w:hideMark/>
          </w:tcPr>
          <w:p w14:paraId="20D29E6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4B13A37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4B73FCF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3BBBF0D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3414080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7F85DCA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4D6EA4C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28B4ED8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CB0066D"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2A8B289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428" w:type="pct"/>
            <w:tcBorders>
              <w:top w:val="nil"/>
              <w:left w:val="nil"/>
              <w:bottom w:val="single" w:sz="4" w:space="0" w:color="auto"/>
              <w:right w:val="single" w:sz="4" w:space="0" w:color="auto"/>
            </w:tcBorders>
            <w:shd w:val="clear" w:color="auto" w:fill="auto"/>
            <w:vAlign w:val="center"/>
            <w:hideMark/>
          </w:tcPr>
          <w:p w14:paraId="37A0017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1065145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10C911F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0CC3D0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4F34FE4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3F0AF1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21F2196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5FC466F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4DAFDE7" w14:textId="77777777" w:rsidTr="00AB172D">
        <w:trPr>
          <w:trHeight w:val="315"/>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57F3498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428" w:type="pct"/>
            <w:tcBorders>
              <w:top w:val="nil"/>
              <w:left w:val="nil"/>
              <w:bottom w:val="single" w:sz="4" w:space="0" w:color="auto"/>
              <w:right w:val="single" w:sz="4" w:space="0" w:color="auto"/>
            </w:tcBorders>
            <w:shd w:val="clear" w:color="auto" w:fill="auto"/>
            <w:vAlign w:val="center"/>
            <w:hideMark/>
          </w:tcPr>
          <w:p w14:paraId="2B57C5C3"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614A92E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04F238D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5B7BDEF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3A26309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66227F1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28" w:type="pct"/>
            <w:tcBorders>
              <w:top w:val="nil"/>
              <w:left w:val="nil"/>
              <w:bottom w:val="single" w:sz="4" w:space="0" w:color="auto"/>
              <w:right w:val="single" w:sz="4" w:space="0" w:color="auto"/>
            </w:tcBorders>
            <w:shd w:val="clear" w:color="auto" w:fill="auto"/>
            <w:vAlign w:val="center"/>
            <w:hideMark/>
          </w:tcPr>
          <w:p w14:paraId="5472BA0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505841A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404B7224" w14:textId="77777777" w:rsidR="00A76E7F" w:rsidRPr="00A76E7F" w:rsidRDefault="00A76E7F" w:rsidP="00A76E7F">
      <w:pPr>
        <w:spacing w:after="0" w:line="240" w:lineRule="auto"/>
        <w:rPr>
          <w:rFonts w:ascii="Arial" w:hAnsi="Arial" w:cs="Arial"/>
          <w:bCs/>
          <w:color w:val="000000" w:themeColor="text1"/>
          <w:sz w:val="18"/>
          <w:szCs w:val="18"/>
        </w:rPr>
      </w:pPr>
    </w:p>
    <w:p w14:paraId="2966A626"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OŠ IDRIJA:</w:t>
      </w:r>
    </w:p>
    <w:tbl>
      <w:tblPr>
        <w:tblW w:w="5000" w:type="pct"/>
        <w:tblCellMar>
          <w:left w:w="70" w:type="dxa"/>
          <w:right w:w="70" w:type="dxa"/>
        </w:tblCellMar>
        <w:tblLook w:val="04A0" w:firstRow="1" w:lastRow="0" w:firstColumn="1" w:lastColumn="0" w:noHBand="0" w:noVBand="1"/>
      </w:tblPr>
      <w:tblGrid>
        <w:gridCol w:w="1671"/>
        <w:gridCol w:w="660"/>
        <w:gridCol w:w="1115"/>
        <w:gridCol w:w="853"/>
        <w:gridCol w:w="1115"/>
        <w:gridCol w:w="853"/>
        <w:gridCol w:w="1117"/>
        <w:gridCol w:w="853"/>
        <w:gridCol w:w="1117"/>
      </w:tblGrid>
      <w:tr w:rsidR="00A76E7F" w:rsidRPr="00A76E7F" w14:paraId="2CB88F88" w14:textId="77777777" w:rsidTr="00AB172D">
        <w:trPr>
          <w:trHeight w:val="570"/>
        </w:trPr>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5E6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949" w:type="pct"/>
            <w:gridSpan w:val="2"/>
            <w:tcBorders>
              <w:top w:val="single" w:sz="4" w:space="0" w:color="auto"/>
              <w:left w:val="nil"/>
              <w:bottom w:val="single" w:sz="4" w:space="0" w:color="auto"/>
              <w:right w:val="single" w:sz="4" w:space="0" w:color="auto"/>
            </w:tcBorders>
            <w:shd w:val="clear" w:color="auto" w:fill="auto"/>
            <w:vAlign w:val="center"/>
            <w:hideMark/>
          </w:tcPr>
          <w:p w14:paraId="1CCF88B1"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1052" w:type="pct"/>
            <w:gridSpan w:val="2"/>
            <w:tcBorders>
              <w:top w:val="single" w:sz="4" w:space="0" w:color="auto"/>
              <w:left w:val="nil"/>
              <w:bottom w:val="single" w:sz="4" w:space="0" w:color="auto"/>
              <w:right w:val="single" w:sz="4" w:space="0" w:color="auto"/>
            </w:tcBorders>
            <w:shd w:val="clear" w:color="auto" w:fill="auto"/>
            <w:vAlign w:val="center"/>
            <w:hideMark/>
          </w:tcPr>
          <w:p w14:paraId="60BBA2E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1052" w:type="pct"/>
            <w:gridSpan w:val="2"/>
            <w:tcBorders>
              <w:top w:val="single" w:sz="4" w:space="0" w:color="auto"/>
              <w:left w:val="nil"/>
              <w:bottom w:val="single" w:sz="4" w:space="0" w:color="auto"/>
              <w:right w:val="single" w:sz="4" w:space="0" w:color="auto"/>
            </w:tcBorders>
            <w:shd w:val="clear" w:color="auto" w:fill="auto"/>
            <w:vAlign w:val="center"/>
            <w:hideMark/>
          </w:tcPr>
          <w:p w14:paraId="19653F0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1052" w:type="pct"/>
            <w:gridSpan w:val="2"/>
            <w:tcBorders>
              <w:top w:val="single" w:sz="4" w:space="0" w:color="auto"/>
              <w:left w:val="nil"/>
              <w:bottom w:val="single" w:sz="4" w:space="0" w:color="auto"/>
              <w:right w:val="single" w:sz="4" w:space="0" w:color="auto"/>
            </w:tcBorders>
            <w:shd w:val="clear" w:color="auto" w:fill="auto"/>
            <w:vAlign w:val="center"/>
            <w:hideMark/>
          </w:tcPr>
          <w:p w14:paraId="5C2FB17A"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3BCB004F" w14:textId="77777777" w:rsidTr="00AB172D">
        <w:trPr>
          <w:trHeight w:val="63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3F6711B3"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353" w:type="pct"/>
            <w:tcBorders>
              <w:top w:val="nil"/>
              <w:left w:val="nil"/>
              <w:bottom w:val="single" w:sz="4" w:space="0" w:color="auto"/>
              <w:right w:val="single" w:sz="4" w:space="0" w:color="auto"/>
            </w:tcBorders>
            <w:shd w:val="clear" w:color="auto" w:fill="auto"/>
            <w:vAlign w:val="center"/>
            <w:hideMark/>
          </w:tcPr>
          <w:p w14:paraId="701EC9D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6" w:type="pct"/>
            <w:tcBorders>
              <w:top w:val="nil"/>
              <w:left w:val="nil"/>
              <w:bottom w:val="single" w:sz="4" w:space="0" w:color="auto"/>
              <w:right w:val="single" w:sz="4" w:space="0" w:color="auto"/>
            </w:tcBorders>
            <w:shd w:val="clear" w:color="auto" w:fill="auto"/>
            <w:vAlign w:val="center"/>
            <w:hideMark/>
          </w:tcPr>
          <w:p w14:paraId="6831C6F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56" w:type="pct"/>
            <w:tcBorders>
              <w:top w:val="nil"/>
              <w:left w:val="nil"/>
              <w:bottom w:val="single" w:sz="4" w:space="0" w:color="auto"/>
              <w:right w:val="single" w:sz="4" w:space="0" w:color="auto"/>
            </w:tcBorders>
            <w:shd w:val="clear" w:color="auto" w:fill="auto"/>
            <w:vAlign w:val="center"/>
            <w:hideMark/>
          </w:tcPr>
          <w:p w14:paraId="58ABFD9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6" w:type="pct"/>
            <w:tcBorders>
              <w:top w:val="nil"/>
              <w:left w:val="nil"/>
              <w:bottom w:val="single" w:sz="4" w:space="0" w:color="auto"/>
              <w:right w:val="single" w:sz="4" w:space="0" w:color="auto"/>
            </w:tcBorders>
            <w:shd w:val="clear" w:color="auto" w:fill="auto"/>
            <w:vAlign w:val="center"/>
            <w:hideMark/>
          </w:tcPr>
          <w:p w14:paraId="592BE18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56" w:type="pct"/>
            <w:tcBorders>
              <w:top w:val="nil"/>
              <w:left w:val="nil"/>
              <w:bottom w:val="single" w:sz="4" w:space="0" w:color="auto"/>
              <w:right w:val="single" w:sz="4" w:space="0" w:color="auto"/>
            </w:tcBorders>
            <w:shd w:val="clear" w:color="auto" w:fill="auto"/>
            <w:vAlign w:val="center"/>
            <w:hideMark/>
          </w:tcPr>
          <w:p w14:paraId="037875F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7" w:type="pct"/>
            <w:tcBorders>
              <w:top w:val="nil"/>
              <w:left w:val="nil"/>
              <w:bottom w:val="single" w:sz="4" w:space="0" w:color="auto"/>
              <w:right w:val="single" w:sz="4" w:space="0" w:color="auto"/>
            </w:tcBorders>
            <w:shd w:val="clear" w:color="auto" w:fill="auto"/>
            <w:vAlign w:val="center"/>
            <w:hideMark/>
          </w:tcPr>
          <w:p w14:paraId="3F52C18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56" w:type="pct"/>
            <w:tcBorders>
              <w:top w:val="nil"/>
              <w:left w:val="nil"/>
              <w:bottom w:val="single" w:sz="4" w:space="0" w:color="auto"/>
              <w:right w:val="single" w:sz="4" w:space="0" w:color="auto"/>
            </w:tcBorders>
            <w:shd w:val="clear" w:color="auto" w:fill="auto"/>
            <w:vAlign w:val="center"/>
            <w:hideMark/>
          </w:tcPr>
          <w:p w14:paraId="64D80DD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7" w:type="pct"/>
            <w:tcBorders>
              <w:top w:val="nil"/>
              <w:left w:val="nil"/>
              <w:bottom w:val="single" w:sz="4" w:space="0" w:color="auto"/>
              <w:right w:val="single" w:sz="4" w:space="0" w:color="auto"/>
            </w:tcBorders>
            <w:shd w:val="clear" w:color="auto" w:fill="auto"/>
            <w:vAlign w:val="center"/>
            <w:hideMark/>
          </w:tcPr>
          <w:p w14:paraId="4F99011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0755506A"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75D79855"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353" w:type="pct"/>
            <w:tcBorders>
              <w:top w:val="nil"/>
              <w:left w:val="nil"/>
              <w:bottom w:val="single" w:sz="4" w:space="0" w:color="auto"/>
              <w:right w:val="single" w:sz="4" w:space="0" w:color="auto"/>
            </w:tcBorders>
            <w:shd w:val="clear" w:color="auto" w:fill="auto"/>
            <w:vAlign w:val="center"/>
            <w:hideMark/>
          </w:tcPr>
          <w:p w14:paraId="6AFBF99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5FA2709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75C72CB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750C82E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7C080C3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1.217,16</w:t>
            </w:r>
          </w:p>
        </w:tc>
        <w:tc>
          <w:tcPr>
            <w:tcW w:w="597" w:type="pct"/>
            <w:tcBorders>
              <w:top w:val="nil"/>
              <w:left w:val="nil"/>
              <w:bottom w:val="single" w:sz="4" w:space="0" w:color="auto"/>
              <w:right w:val="single" w:sz="4" w:space="0" w:color="auto"/>
            </w:tcBorders>
            <w:shd w:val="clear" w:color="auto" w:fill="auto"/>
            <w:vAlign w:val="center"/>
            <w:hideMark/>
          </w:tcPr>
          <w:p w14:paraId="5BC9DB3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69EBDE9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18C637B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DA2809E"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6EFAA48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353" w:type="pct"/>
            <w:tcBorders>
              <w:top w:val="nil"/>
              <w:left w:val="nil"/>
              <w:bottom w:val="single" w:sz="4" w:space="0" w:color="auto"/>
              <w:right w:val="single" w:sz="4" w:space="0" w:color="auto"/>
            </w:tcBorders>
            <w:shd w:val="clear" w:color="auto" w:fill="auto"/>
            <w:vAlign w:val="center"/>
            <w:hideMark/>
          </w:tcPr>
          <w:p w14:paraId="2087E8A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18F60FE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32CC458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4.120,28</w:t>
            </w:r>
          </w:p>
        </w:tc>
        <w:tc>
          <w:tcPr>
            <w:tcW w:w="596" w:type="pct"/>
            <w:tcBorders>
              <w:top w:val="nil"/>
              <w:left w:val="nil"/>
              <w:bottom w:val="single" w:sz="4" w:space="0" w:color="auto"/>
              <w:right w:val="single" w:sz="4" w:space="0" w:color="auto"/>
            </w:tcBorders>
            <w:shd w:val="clear" w:color="auto" w:fill="auto"/>
            <w:vAlign w:val="center"/>
            <w:hideMark/>
          </w:tcPr>
          <w:p w14:paraId="6194A3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1E4A084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327,63</w:t>
            </w:r>
          </w:p>
        </w:tc>
        <w:tc>
          <w:tcPr>
            <w:tcW w:w="597" w:type="pct"/>
            <w:tcBorders>
              <w:top w:val="nil"/>
              <w:left w:val="nil"/>
              <w:bottom w:val="single" w:sz="4" w:space="0" w:color="auto"/>
              <w:right w:val="single" w:sz="4" w:space="0" w:color="auto"/>
            </w:tcBorders>
            <w:shd w:val="clear" w:color="auto" w:fill="auto"/>
            <w:vAlign w:val="center"/>
            <w:hideMark/>
          </w:tcPr>
          <w:p w14:paraId="192C924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5DF4FC7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1.792,72</w:t>
            </w:r>
          </w:p>
        </w:tc>
        <w:tc>
          <w:tcPr>
            <w:tcW w:w="597" w:type="pct"/>
            <w:tcBorders>
              <w:top w:val="nil"/>
              <w:left w:val="nil"/>
              <w:bottom w:val="single" w:sz="4" w:space="0" w:color="auto"/>
              <w:right w:val="single" w:sz="4" w:space="0" w:color="auto"/>
            </w:tcBorders>
            <w:shd w:val="clear" w:color="auto" w:fill="auto"/>
            <w:vAlign w:val="center"/>
            <w:hideMark/>
          </w:tcPr>
          <w:p w14:paraId="1A8579E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51B98EC"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2E2CDDE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353" w:type="pct"/>
            <w:tcBorders>
              <w:top w:val="nil"/>
              <w:left w:val="nil"/>
              <w:bottom w:val="single" w:sz="4" w:space="0" w:color="auto"/>
              <w:right w:val="single" w:sz="4" w:space="0" w:color="auto"/>
            </w:tcBorders>
            <w:shd w:val="clear" w:color="auto" w:fill="auto"/>
            <w:vAlign w:val="center"/>
            <w:hideMark/>
          </w:tcPr>
          <w:p w14:paraId="0A48C83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2535F12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217017D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64505ED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7A52301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3E0CF7F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1290BAE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5560294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8333DBF"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6EC68EA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353" w:type="pct"/>
            <w:tcBorders>
              <w:top w:val="nil"/>
              <w:left w:val="nil"/>
              <w:bottom w:val="single" w:sz="4" w:space="0" w:color="auto"/>
              <w:right w:val="single" w:sz="4" w:space="0" w:color="auto"/>
            </w:tcBorders>
            <w:shd w:val="clear" w:color="auto" w:fill="auto"/>
            <w:vAlign w:val="center"/>
            <w:hideMark/>
          </w:tcPr>
          <w:p w14:paraId="525C166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31D456F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3A1A257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181D16B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2EFDFA7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607EB51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77F5477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17C33E2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F2795F0"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20D4A65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353" w:type="pct"/>
            <w:tcBorders>
              <w:top w:val="nil"/>
              <w:left w:val="nil"/>
              <w:bottom w:val="single" w:sz="4" w:space="0" w:color="auto"/>
              <w:right w:val="single" w:sz="4" w:space="0" w:color="auto"/>
            </w:tcBorders>
            <w:shd w:val="clear" w:color="auto" w:fill="auto"/>
            <w:vAlign w:val="center"/>
            <w:hideMark/>
          </w:tcPr>
          <w:p w14:paraId="18FE75A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74F37E6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3C44F1E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231,45</w:t>
            </w:r>
          </w:p>
        </w:tc>
        <w:tc>
          <w:tcPr>
            <w:tcW w:w="596" w:type="pct"/>
            <w:tcBorders>
              <w:top w:val="nil"/>
              <w:left w:val="nil"/>
              <w:bottom w:val="single" w:sz="4" w:space="0" w:color="auto"/>
              <w:right w:val="single" w:sz="4" w:space="0" w:color="auto"/>
            </w:tcBorders>
            <w:shd w:val="clear" w:color="auto" w:fill="auto"/>
            <w:vAlign w:val="center"/>
            <w:hideMark/>
          </w:tcPr>
          <w:p w14:paraId="3C005B6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74BFFC6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0443B24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341BD93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2B68D10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20FB697" w14:textId="77777777" w:rsidTr="00AB172D">
        <w:trPr>
          <w:trHeight w:val="300"/>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5CB0125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353" w:type="pct"/>
            <w:tcBorders>
              <w:top w:val="nil"/>
              <w:left w:val="nil"/>
              <w:bottom w:val="single" w:sz="4" w:space="0" w:color="auto"/>
              <w:right w:val="single" w:sz="4" w:space="0" w:color="auto"/>
            </w:tcBorders>
            <w:shd w:val="clear" w:color="auto" w:fill="auto"/>
            <w:vAlign w:val="center"/>
            <w:hideMark/>
          </w:tcPr>
          <w:p w14:paraId="69BBB09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6073C5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547F48E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321CEFD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1B2A7C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4806635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381CD32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7" w:type="pct"/>
            <w:tcBorders>
              <w:top w:val="nil"/>
              <w:left w:val="nil"/>
              <w:bottom w:val="single" w:sz="4" w:space="0" w:color="auto"/>
              <w:right w:val="single" w:sz="4" w:space="0" w:color="auto"/>
            </w:tcBorders>
            <w:shd w:val="clear" w:color="auto" w:fill="auto"/>
            <w:vAlign w:val="center"/>
            <w:hideMark/>
          </w:tcPr>
          <w:p w14:paraId="44DD1F8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2FCB1FE4" w14:textId="77777777" w:rsidTr="00AB172D">
        <w:trPr>
          <w:trHeight w:val="315"/>
        </w:trPr>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5FDCA74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353" w:type="pct"/>
            <w:tcBorders>
              <w:top w:val="nil"/>
              <w:left w:val="nil"/>
              <w:bottom w:val="single" w:sz="4" w:space="0" w:color="auto"/>
              <w:right w:val="single" w:sz="4" w:space="0" w:color="auto"/>
            </w:tcBorders>
            <w:shd w:val="clear" w:color="auto" w:fill="auto"/>
            <w:vAlign w:val="center"/>
            <w:hideMark/>
          </w:tcPr>
          <w:p w14:paraId="2F0B3D4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96" w:type="pct"/>
            <w:tcBorders>
              <w:top w:val="nil"/>
              <w:left w:val="nil"/>
              <w:bottom w:val="single" w:sz="4" w:space="0" w:color="auto"/>
              <w:right w:val="single" w:sz="4" w:space="0" w:color="auto"/>
            </w:tcBorders>
            <w:shd w:val="clear" w:color="auto" w:fill="auto"/>
            <w:vAlign w:val="center"/>
            <w:hideMark/>
          </w:tcPr>
          <w:p w14:paraId="5D3A430D"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1F2B326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4.351,73</w:t>
            </w:r>
          </w:p>
        </w:tc>
        <w:tc>
          <w:tcPr>
            <w:tcW w:w="596" w:type="pct"/>
            <w:tcBorders>
              <w:top w:val="nil"/>
              <w:left w:val="nil"/>
              <w:bottom w:val="single" w:sz="4" w:space="0" w:color="auto"/>
              <w:right w:val="single" w:sz="4" w:space="0" w:color="auto"/>
            </w:tcBorders>
            <w:shd w:val="clear" w:color="auto" w:fill="auto"/>
            <w:vAlign w:val="center"/>
            <w:hideMark/>
          </w:tcPr>
          <w:p w14:paraId="57394360"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4ADAAF4A"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1.544,79</w:t>
            </w:r>
          </w:p>
        </w:tc>
        <w:tc>
          <w:tcPr>
            <w:tcW w:w="597" w:type="pct"/>
            <w:tcBorders>
              <w:top w:val="nil"/>
              <w:left w:val="nil"/>
              <w:bottom w:val="single" w:sz="4" w:space="0" w:color="auto"/>
              <w:right w:val="single" w:sz="4" w:space="0" w:color="auto"/>
            </w:tcBorders>
            <w:shd w:val="clear" w:color="auto" w:fill="auto"/>
            <w:vAlign w:val="center"/>
            <w:hideMark/>
          </w:tcPr>
          <w:p w14:paraId="42837590"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56" w:type="pct"/>
            <w:tcBorders>
              <w:top w:val="nil"/>
              <w:left w:val="nil"/>
              <w:bottom w:val="single" w:sz="4" w:space="0" w:color="auto"/>
              <w:right w:val="single" w:sz="4" w:space="0" w:color="auto"/>
            </w:tcBorders>
            <w:shd w:val="clear" w:color="auto" w:fill="auto"/>
            <w:vAlign w:val="center"/>
            <w:hideMark/>
          </w:tcPr>
          <w:p w14:paraId="4841DA5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1.792,72</w:t>
            </w:r>
          </w:p>
        </w:tc>
        <w:tc>
          <w:tcPr>
            <w:tcW w:w="597" w:type="pct"/>
            <w:tcBorders>
              <w:top w:val="nil"/>
              <w:left w:val="nil"/>
              <w:bottom w:val="single" w:sz="4" w:space="0" w:color="auto"/>
              <w:right w:val="single" w:sz="4" w:space="0" w:color="auto"/>
            </w:tcBorders>
            <w:shd w:val="clear" w:color="auto" w:fill="auto"/>
            <w:vAlign w:val="center"/>
            <w:hideMark/>
          </w:tcPr>
          <w:p w14:paraId="216160C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1E9346FF" w14:textId="29F29CBB" w:rsidR="00AB172D" w:rsidRDefault="00AB172D" w:rsidP="00A76E7F">
      <w:pPr>
        <w:spacing w:after="0" w:line="240" w:lineRule="auto"/>
        <w:rPr>
          <w:rFonts w:ascii="Arial" w:hAnsi="Arial" w:cs="Arial"/>
          <w:bCs/>
          <w:color w:val="000000" w:themeColor="text1"/>
          <w:sz w:val="18"/>
          <w:szCs w:val="18"/>
        </w:rPr>
      </w:pPr>
    </w:p>
    <w:p w14:paraId="5B738900" w14:textId="77777777" w:rsidR="00AB172D" w:rsidRDefault="00AB172D">
      <w:pPr>
        <w:spacing w:after="0" w:line="240" w:lineRule="auto"/>
        <w:rPr>
          <w:rFonts w:ascii="Arial" w:hAnsi="Arial" w:cs="Arial"/>
          <w:bCs/>
          <w:color w:val="000000" w:themeColor="text1"/>
          <w:sz w:val="18"/>
          <w:szCs w:val="18"/>
        </w:rPr>
      </w:pPr>
      <w:r>
        <w:rPr>
          <w:rFonts w:ascii="Arial" w:hAnsi="Arial" w:cs="Arial"/>
          <w:bCs/>
          <w:color w:val="000000" w:themeColor="text1"/>
          <w:sz w:val="18"/>
          <w:szCs w:val="18"/>
        </w:rPr>
        <w:br w:type="page"/>
      </w:r>
    </w:p>
    <w:p w14:paraId="35521B6B" w14:textId="77777777" w:rsidR="00A76E7F" w:rsidRPr="00A76E7F" w:rsidRDefault="00A76E7F" w:rsidP="00A76E7F">
      <w:pPr>
        <w:spacing w:after="0" w:line="240" w:lineRule="auto"/>
        <w:rPr>
          <w:rFonts w:ascii="Arial" w:hAnsi="Arial" w:cs="Arial"/>
          <w:bCs/>
          <w:color w:val="000000" w:themeColor="text1"/>
          <w:sz w:val="18"/>
          <w:szCs w:val="18"/>
        </w:rPr>
      </w:pPr>
    </w:p>
    <w:p w14:paraId="13175DF6"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OŠ SPODNJA IDRIJA:</w:t>
      </w:r>
    </w:p>
    <w:tbl>
      <w:tblPr>
        <w:tblW w:w="5000" w:type="pct"/>
        <w:tblLayout w:type="fixed"/>
        <w:tblCellMar>
          <w:left w:w="70" w:type="dxa"/>
          <w:right w:w="70" w:type="dxa"/>
        </w:tblCellMar>
        <w:tblLook w:val="04A0" w:firstRow="1" w:lastRow="0" w:firstColumn="1" w:lastColumn="0" w:noHBand="0" w:noVBand="1"/>
      </w:tblPr>
      <w:tblGrid>
        <w:gridCol w:w="1775"/>
        <w:gridCol w:w="849"/>
        <w:gridCol w:w="1083"/>
        <w:gridCol w:w="838"/>
        <w:gridCol w:w="1085"/>
        <w:gridCol w:w="778"/>
        <w:gridCol w:w="1085"/>
        <w:gridCol w:w="778"/>
        <w:gridCol w:w="1083"/>
      </w:tblGrid>
      <w:tr w:rsidR="00A76E7F" w:rsidRPr="00A76E7F" w14:paraId="1768F322" w14:textId="77777777" w:rsidTr="00AB172D">
        <w:trPr>
          <w:trHeight w:val="570"/>
        </w:trPr>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D681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1033" w:type="pct"/>
            <w:gridSpan w:val="2"/>
            <w:tcBorders>
              <w:top w:val="single" w:sz="4" w:space="0" w:color="auto"/>
              <w:left w:val="nil"/>
              <w:bottom w:val="single" w:sz="4" w:space="0" w:color="auto"/>
              <w:right w:val="single" w:sz="4" w:space="0" w:color="auto"/>
            </w:tcBorders>
            <w:shd w:val="clear" w:color="auto" w:fill="auto"/>
            <w:vAlign w:val="center"/>
            <w:hideMark/>
          </w:tcPr>
          <w:p w14:paraId="6FA00BF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1028" w:type="pct"/>
            <w:gridSpan w:val="2"/>
            <w:tcBorders>
              <w:top w:val="single" w:sz="4" w:space="0" w:color="auto"/>
              <w:left w:val="nil"/>
              <w:bottom w:val="single" w:sz="4" w:space="0" w:color="auto"/>
              <w:right w:val="single" w:sz="4" w:space="0" w:color="auto"/>
            </w:tcBorders>
            <w:shd w:val="clear" w:color="auto" w:fill="auto"/>
            <w:vAlign w:val="center"/>
            <w:hideMark/>
          </w:tcPr>
          <w:p w14:paraId="69F89F3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996" w:type="pct"/>
            <w:gridSpan w:val="2"/>
            <w:tcBorders>
              <w:top w:val="single" w:sz="4" w:space="0" w:color="auto"/>
              <w:left w:val="nil"/>
              <w:bottom w:val="single" w:sz="4" w:space="0" w:color="auto"/>
              <w:right w:val="single" w:sz="4" w:space="0" w:color="auto"/>
            </w:tcBorders>
            <w:shd w:val="clear" w:color="auto" w:fill="auto"/>
            <w:vAlign w:val="center"/>
            <w:hideMark/>
          </w:tcPr>
          <w:p w14:paraId="02018ECD"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996" w:type="pct"/>
            <w:gridSpan w:val="2"/>
            <w:tcBorders>
              <w:top w:val="single" w:sz="4" w:space="0" w:color="auto"/>
              <w:left w:val="nil"/>
              <w:bottom w:val="single" w:sz="4" w:space="0" w:color="auto"/>
              <w:right w:val="single" w:sz="4" w:space="0" w:color="auto"/>
            </w:tcBorders>
            <w:shd w:val="clear" w:color="auto" w:fill="auto"/>
            <w:vAlign w:val="center"/>
            <w:hideMark/>
          </w:tcPr>
          <w:p w14:paraId="10D00553"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6EDC3B83" w14:textId="77777777" w:rsidTr="00AB172D">
        <w:trPr>
          <w:trHeight w:val="630"/>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30442FC0"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454" w:type="pct"/>
            <w:tcBorders>
              <w:top w:val="nil"/>
              <w:left w:val="nil"/>
              <w:bottom w:val="single" w:sz="4" w:space="0" w:color="auto"/>
              <w:right w:val="single" w:sz="4" w:space="0" w:color="auto"/>
            </w:tcBorders>
            <w:shd w:val="clear" w:color="auto" w:fill="auto"/>
            <w:vAlign w:val="center"/>
            <w:hideMark/>
          </w:tcPr>
          <w:p w14:paraId="42E8AEC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79" w:type="pct"/>
            <w:tcBorders>
              <w:top w:val="nil"/>
              <w:left w:val="nil"/>
              <w:bottom w:val="single" w:sz="4" w:space="0" w:color="auto"/>
              <w:right w:val="single" w:sz="4" w:space="0" w:color="auto"/>
            </w:tcBorders>
            <w:shd w:val="clear" w:color="auto" w:fill="auto"/>
            <w:vAlign w:val="center"/>
            <w:hideMark/>
          </w:tcPr>
          <w:p w14:paraId="7385831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48" w:type="pct"/>
            <w:tcBorders>
              <w:top w:val="nil"/>
              <w:left w:val="nil"/>
              <w:bottom w:val="single" w:sz="4" w:space="0" w:color="auto"/>
              <w:right w:val="single" w:sz="4" w:space="0" w:color="auto"/>
            </w:tcBorders>
            <w:shd w:val="clear" w:color="auto" w:fill="auto"/>
            <w:vAlign w:val="center"/>
            <w:hideMark/>
          </w:tcPr>
          <w:p w14:paraId="6404280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0" w:type="pct"/>
            <w:tcBorders>
              <w:top w:val="nil"/>
              <w:left w:val="nil"/>
              <w:bottom w:val="single" w:sz="4" w:space="0" w:color="auto"/>
              <w:right w:val="single" w:sz="4" w:space="0" w:color="auto"/>
            </w:tcBorders>
            <w:shd w:val="clear" w:color="auto" w:fill="auto"/>
            <w:vAlign w:val="center"/>
            <w:hideMark/>
          </w:tcPr>
          <w:p w14:paraId="0E7FB65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16" w:type="pct"/>
            <w:tcBorders>
              <w:top w:val="nil"/>
              <w:left w:val="nil"/>
              <w:bottom w:val="single" w:sz="4" w:space="0" w:color="auto"/>
              <w:right w:val="single" w:sz="4" w:space="0" w:color="auto"/>
            </w:tcBorders>
            <w:shd w:val="clear" w:color="auto" w:fill="auto"/>
            <w:vAlign w:val="center"/>
            <w:hideMark/>
          </w:tcPr>
          <w:p w14:paraId="5483B4E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0" w:type="pct"/>
            <w:tcBorders>
              <w:top w:val="nil"/>
              <w:left w:val="nil"/>
              <w:bottom w:val="single" w:sz="4" w:space="0" w:color="auto"/>
              <w:right w:val="single" w:sz="4" w:space="0" w:color="auto"/>
            </w:tcBorders>
            <w:shd w:val="clear" w:color="auto" w:fill="auto"/>
            <w:vAlign w:val="center"/>
            <w:hideMark/>
          </w:tcPr>
          <w:p w14:paraId="5BBFAE5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16" w:type="pct"/>
            <w:tcBorders>
              <w:top w:val="nil"/>
              <w:left w:val="nil"/>
              <w:bottom w:val="single" w:sz="4" w:space="0" w:color="auto"/>
              <w:right w:val="single" w:sz="4" w:space="0" w:color="auto"/>
            </w:tcBorders>
            <w:shd w:val="clear" w:color="auto" w:fill="auto"/>
            <w:vAlign w:val="center"/>
            <w:hideMark/>
          </w:tcPr>
          <w:p w14:paraId="6390818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0" w:type="pct"/>
            <w:tcBorders>
              <w:top w:val="nil"/>
              <w:left w:val="nil"/>
              <w:bottom w:val="single" w:sz="4" w:space="0" w:color="auto"/>
              <w:right w:val="single" w:sz="4" w:space="0" w:color="auto"/>
            </w:tcBorders>
            <w:shd w:val="clear" w:color="auto" w:fill="auto"/>
            <w:vAlign w:val="center"/>
            <w:hideMark/>
          </w:tcPr>
          <w:p w14:paraId="39C5A87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34E9B6B0" w14:textId="77777777" w:rsidTr="00AB172D">
        <w:trPr>
          <w:trHeight w:val="300"/>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11E3F47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454" w:type="pct"/>
            <w:tcBorders>
              <w:top w:val="nil"/>
              <w:left w:val="nil"/>
              <w:bottom w:val="single" w:sz="4" w:space="0" w:color="auto"/>
              <w:right w:val="single" w:sz="4" w:space="0" w:color="auto"/>
            </w:tcBorders>
            <w:shd w:val="clear" w:color="auto" w:fill="auto"/>
            <w:vAlign w:val="center"/>
            <w:hideMark/>
          </w:tcPr>
          <w:p w14:paraId="71267E6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9" w:type="pct"/>
            <w:tcBorders>
              <w:top w:val="nil"/>
              <w:left w:val="nil"/>
              <w:bottom w:val="single" w:sz="4" w:space="0" w:color="auto"/>
              <w:right w:val="single" w:sz="4" w:space="0" w:color="auto"/>
            </w:tcBorders>
            <w:shd w:val="clear" w:color="auto" w:fill="auto"/>
            <w:vAlign w:val="center"/>
            <w:hideMark/>
          </w:tcPr>
          <w:p w14:paraId="6CCB207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5.000,00</w:t>
            </w:r>
          </w:p>
        </w:tc>
        <w:tc>
          <w:tcPr>
            <w:tcW w:w="448" w:type="pct"/>
            <w:tcBorders>
              <w:top w:val="nil"/>
              <w:left w:val="nil"/>
              <w:bottom w:val="single" w:sz="4" w:space="0" w:color="auto"/>
              <w:right w:val="single" w:sz="4" w:space="0" w:color="auto"/>
            </w:tcBorders>
            <w:shd w:val="clear" w:color="auto" w:fill="auto"/>
            <w:vAlign w:val="center"/>
            <w:hideMark/>
          </w:tcPr>
          <w:p w14:paraId="47A924C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3EF6003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7E73818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303D8E7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448FEE8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60BFB0A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1684906" w14:textId="77777777" w:rsidTr="00AB172D">
        <w:trPr>
          <w:trHeight w:val="300"/>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05124F9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454" w:type="pct"/>
            <w:tcBorders>
              <w:top w:val="nil"/>
              <w:left w:val="nil"/>
              <w:bottom w:val="single" w:sz="4" w:space="0" w:color="auto"/>
              <w:right w:val="single" w:sz="4" w:space="0" w:color="auto"/>
            </w:tcBorders>
            <w:shd w:val="clear" w:color="auto" w:fill="auto"/>
            <w:vAlign w:val="center"/>
            <w:hideMark/>
          </w:tcPr>
          <w:p w14:paraId="2A84ED1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9" w:type="pct"/>
            <w:tcBorders>
              <w:top w:val="nil"/>
              <w:left w:val="nil"/>
              <w:bottom w:val="single" w:sz="4" w:space="0" w:color="auto"/>
              <w:right w:val="single" w:sz="4" w:space="0" w:color="auto"/>
            </w:tcBorders>
            <w:shd w:val="clear" w:color="auto" w:fill="auto"/>
            <w:vAlign w:val="center"/>
            <w:hideMark/>
          </w:tcPr>
          <w:p w14:paraId="48874D0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8" w:type="pct"/>
            <w:tcBorders>
              <w:top w:val="nil"/>
              <w:left w:val="nil"/>
              <w:bottom w:val="single" w:sz="4" w:space="0" w:color="auto"/>
              <w:right w:val="single" w:sz="4" w:space="0" w:color="auto"/>
            </w:tcBorders>
            <w:shd w:val="clear" w:color="auto" w:fill="auto"/>
            <w:vAlign w:val="center"/>
            <w:hideMark/>
          </w:tcPr>
          <w:p w14:paraId="09A3446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578355F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6484DF6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587C79D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3A5B291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5645089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0FF6098" w14:textId="77777777" w:rsidTr="00AB172D">
        <w:trPr>
          <w:trHeight w:val="300"/>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08C64AC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454" w:type="pct"/>
            <w:tcBorders>
              <w:top w:val="nil"/>
              <w:left w:val="nil"/>
              <w:bottom w:val="single" w:sz="4" w:space="0" w:color="auto"/>
              <w:right w:val="single" w:sz="4" w:space="0" w:color="auto"/>
            </w:tcBorders>
            <w:shd w:val="clear" w:color="auto" w:fill="auto"/>
            <w:vAlign w:val="center"/>
            <w:hideMark/>
          </w:tcPr>
          <w:p w14:paraId="3A2FF88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9" w:type="pct"/>
            <w:tcBorders>
              <w:top w:val="nil"/>
              <w:left w:val="nil"/>
              <w:bottom w:val="single" w:sz="4" w:space="0" w:color="auto"/>
              <w:right w:val="single" w:sz="4" w:space="0" w:color="auto"/>
            </w:tcBorders>
            <w:shd w:val="clear" w:color="auto" w:fill="auto"/>
            <w:vAlign w:val="center"/>
            <w:hideMark/>
          </w:tcPr>
          <w:p w14:paraId="5D5E486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8" w:type="pct"/>
            <w:tcBorders>
              <w:top w:val="nil"/>
              <w:left w:val="nil"/>
              <w:bottom w:val="single" w:sz="4" w:space="0" w:color="auto"/>
              <w:right w:val="single" w:sz="4" w:space="0" w:color="auto"/>
            </w:tcBorders>
            <w:shd w:val="clear" w:color="auto" w:fill="auto"/>
            <w:vAlign w:val="center"/>
            <w:hideMark/>
          </w:tcPr>
          <w:p w14:paraId="050B9C5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2978723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0CC1A66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7C1AA1A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24B764E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2AA6831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E40CE4C" w14:textId="77777777" w:rsidTr="00AB172D">
        <w:trPr>
          <w:trHeight w:val="300"/>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7029884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454" w:type="pct"/>
            <w:tcBorders>
              <w:top w:val="nil"/>
              <w:left w:val="nil"/>
              <w:bottom w:val="single" w:sz="4" w:space="0" w:color="auto"/>
              <w:right w:val="single" w:sz="4" w:space="0" w:color="auto"/>
            </w:tcBorders>
            <w:shd w:val="clear" w:color="auto" w:fill="auto"/>
            <w:vAlign w:val="center"/>
            <w:hideMark/>
          </w:tcPr>
          <w:p w14:paraId="045CE1B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9" w:type="pct"/>
            <w:tcBorders>
              <w:top w:val="nil"/>
              <w:left w:val="nil"/>
              <w:bottom w:val="single" w:sz="4" w:space="0" w:color="auto"/>
              <w:right w:val="single" w:sz="4" w:space="0" w:color="auto"/>
            </w:tcBorders>
            <w:shd w:val="clear" w:color="auto" w:fill="auto"/>
            <w:vAlign w:val="center"/>
            <w:hideMark/>
          </w:tcPr>
          <w:p w14:paraId="7A4BAA4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8" w:type="pct"/>
            <w:tcBorders>
              <w:top w:val="nil"/>
              <w:left w:val="nil"/>
              <w:bottom w:val="single" w:sz="4" w:space="0" w:color="auto"/>
              <w:right w:val="single" w:sz="4" w:space="0" w:color="auto"/>
            </w:tcBorders>
            <w:shd w:val="clear" w:color="auto" w:fill="auto"/>
            <w:vAlign w:val="center"/>
            <w:hideMark/>
          </w:tcPr>
          <w:p w14:paraId="43D14C1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4F614C4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62B8EB0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6B1E640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07F1637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5281F27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187D0992" w14:textId="77777777" w:rsidTr="00AB172D">
        <w:trPr>
          <w:trHeight w:val="300"/>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7737237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454" w:type="pct"/>
            <w:tcBorders>
              <w:top w:val="nil"/>
              <w:left w:val="nil"/>
              <w:bottom w:val="single" w:sz="4" w:space="0" w:color="auto"/>
              <w:right w:val="single" w:sz="4" w:space="0" w:color="auto"/>
            </w:tcBorders>
            <w:shd w:val="clear" w:color="auto" w:fill="auto"/>
            <w:vAlign w:val="center"/>
            <w:hideMark/>
          </w:tcPr>
          <w:p w14:paraId="195918C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9" w:type="pct"/>
            <w:tcBorders>
              <w:top w:val="nil"/>
              <w:left w:val="nil"/>
              <w:bottom w:val="single" w:sz="4" w:space="0" w:color="auto"/>
              <w:right w:val="single" w:sz="4" w:space="0" w:color="auto"/>
            </w:tcBorders>
            <w:shd w:val="clear" w:color="auto" w:fill="auto"/>
            <w:vAlign w:val="center"/>
            <w:hideMark/>
          </w:tcPr>
          <w:p w14:paraId="0A183DC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8" w:type="pct"/>
            <w:tcBorders>
              <w:top w:val="nil"/>
              <w:left w:val="nil"/>
              <w:bottom w:val="single" w:sz="4" w:space="0" w:color="auto"/>
              <w:right w:val="single" w:sz="4" w:space="0" w:color="auto"/>
            </w:tcBorders>
            <w:shd w:val="clear" w:color="auto" w:fill="auto"/>
            <w:vAlign w:val="center"/>
            <w:hideMark/>
          </w:tcPr>
          <w:p w14:paraId="5F06803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17727D8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1E47587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3218FF8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040FD06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6DBA207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C7F55BC" w14:textId="77777777" w:rsidTr="00AB172D">
        <w:trPr>
          <w:trHeight w:val="300"/>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0FE4D55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454" w:type="pct"/>
            <w:tcBorders>
              <w:top w:val="nil"/>
              <w:left w:val="nil"/>
              <w:bottom w:val="single" w:sz="4" w:space="0" w:color="auto"/>
              <w:right w:val="single" w:sz="4" w:space="0" w:color="auto"/>
            </w:tcBorders>
            <w:shd w:val="clear" w:color="auto" w:fill="auto"/>
            <w:vAlign w:val="center"/>
            <w:hideMark/>
          </w:tcPr>
          <w:p w14:paraId="58D875D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9" w:type="pct"/>
            <w:tcBorders>
              <w:top w:val="nil"/>
              <w:left w:val="nil"/>
              <w:bottom w:val="single" w:sz="4" w:space="0" w:color="auto"/>
              <w:right w:val="single" w:sz="4" w:space="0" w:color="auto"/>
            </w:tcBorders>
            <w:shd w:val="clear" w:color="auto" w:fill="auto"/>
            <w:vAlign w:val="center"/>
            <w:hideMark/>
          </w:tcPr>
          <w:p w14:paraId="032E9FA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8" w:type="pct"/>
            <w:tcBorders>
              <w:top w:val="nil"/>
              <w:left w:val="nil"/>
              <w:bottom w:val="single" w:sz="4" w:space="0" w:color="auto"/>
              <w:right w:val="single" w:sz="4" w:space="0" w:color="auto"/>
            </w:tcBorders>
            <w:shd w:val="clear" w:color="auto" w:fill="auto"/>
            <w:vAlign w:val="center"/>
            <w:hideMark/>
          </w:tcPr>
          <w:p w14:paraId="2EAF0FD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0CFEE2C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294FB87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7263F5C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7FD8E9F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3F94DA1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DCBEB11" w14:textId="77777777" w:rsidTr="00AB172D">
        <w:trPr>
          <w:trHeight w:val="315"/>
        </w:trPr>
        <w:tc>
          <w:tcPr>
            <w:tcW w:w="948" w:type="pct"/>
            <w:tcBorders>
              <w:top w:val="nil"/>
              <w:left w:val="single" w:sz="4" w:space="0" w:color="auto"/>
              <w:bottom w:val="single" w:sz="4" w:space="0" w:color="auto"/>
              <w:right w:val="single" w:sz="4" w:space="0" w:color="auto"/>
            </w:tcBorders>
            <w:shd w:val="clear" w:color="auto" w:fill="auto"/>
            <w:noWrap/>
            <w:vAlign w:val="bottom"/>
            <w:hideMark/>
          </w:tcPr>
          <w:p w14:paraId="4C08DBAC"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454" w:type="pct"/>
            <w:tcBorders>
              <w:top w:val="nil"/>
              <w:left w:val="nil"/>
              <w:bottom w:val="single" w:sz="4" w:space="0" w:color="auto"/>
              <w:right w:val="single" w:sz="4" w:space="0" w:color="auto"/>
            </w:tcBorders>
            <w:shd w:val="clear" w:color="auto" w:fill="auto"/>
            <w:vAlign w:val="center"/>
            <w:hideMark/>
          </w:tcPr>
          <w:p w14:paraId="0AE02F2D"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79" w:type="pct"/>
            <w:tcBorders>
              <w:top w:val="nil"/>
              <w:left w:val="nil"/>
              <w:bottom w:val="single" w:sz="4" w:space="0" w:color="auto"/>
              <w:right w:val="single" w:sz="4" w:space="0" w:color="auto"/>
            </w:tcBorders>
            <w:shd w:val="clear" w:color="auto" w:fill="auto"/>
            <w:vAlign w:val="center"/>
            <w:hideMark/>
          </w:tcPr>
          <w:p w14:paraId="557E951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5.000,00</w:t>
            </w:r>
          </w:p>
        </w:tc>
        <w:tc>
          <w:tcPr>
            <w:tcW w:w="448" w:type="pct"/>
            <w:tcBorders>
              <w:top w:val="nil"/>
              <w:left w:val="nil"/>
              <w:bottom w:val="single" w:sz="4" w:space="0" w:color="auto"/>
              <w:right w:val="single" w:sz="4" w:space="0" w:color="auto"/>
            </w:tcBorders>
            <w:shd w:val="clear" w:color="auto" w:fill="auto"/>
            <w:vAlign w:val="center"/>
            <w:hideMark/>
          </w:tcPr>
          <w:p w14:paraId="742A284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10575FD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0303A7E0"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3E4BF2C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16" w:type="pct"/>
            <w:tcBorders>
              <w:top w:val="nil"/>
              <w:left w:val="nil"/>
              <w:bottom w:val="single" w:sz="4" w:space="0" w:color="auto"/>
              <w:right w:val="single" w:sz="4" w:space="0" w:color="auto"/>
            </w:tcBorders>
            <w:shd w:val="clear" w:color="auto" w:fill="auto"/>
            <w:vAlign w:val="center"/>
            <w:hideMark/>
          </w:tcPr>
          <w:p w14:paraId="02AD6AD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0" w:type="pct"/>
            <w:tcBorders>
              <w:top w:val="nil"/>
              <w:left w:val="nil"/>
              <w:bottom w:val="single" w:sz="4" w:space="0" w:color="auto"/>
              <w:right w:val="single" w:sz="4" w:space="0" w:color="auto"/>
            </w:tcBorders>
            <w:shd w:val="clear" w:color="auto" w:fill="auto"/>
            <w:vAlign w:val="center"/>
            <w:hideMark/>
          </w:tcPr>
          <w:p w14:paraId="51E809C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6B2D5BB0" w14:textId="77777777" w:rsidR="00A76E7F" w:rsidRPr="00A76E7F" w:rsidRDefault="00A76E7F" w:rsidP="00A76E7F">
      <w:pPr>
        <w:spacing w:after="0" w:line="240" w:lineRule="auto"/>
        <w:rPr>
          <w:rFonts w:ascii="Arial" w:hAnsi="Arial" w:cs="Arial"/>
          <w:bCs/>
          <w:color w:val="000000" w:themeColor="text1"/>
          <w:sz w:val="18"/>
          <w:szCs w:val="18"/>
        </w:rPr>
      </w:pPr>
    </w:p>
    <w:p w14:paraId="2D83F1B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OŠ ČRNI VRH:</w:t>
      </w:r>
    </w:p>
    <w:tbl>
      <w:tblPr>
        <w:tblW w:w="5000" w:type="pct"/>
        <w:tblLayout w:type="fixed"/>
        <w:tblCellMar>
          <w:left w:w="70" w:type="dxa"/>
          <w:right w:w="70" w:type="dxa"/>
        </w:tblCellMar>
        <w:tblLook w:val="04A0" w:firstRow="1" w:lastRow="0" w:firstColumn="1" w:lastColumn="0" w:noHBand="0" w:noVBand="1"/>
      </w:tblPr>
      <w:tblGrid>
        <w:gridCol w:w="1771"/>
        <w:gridCol w:w="739"/>
        <w:gridCol w:w="1106"/>
        <w:gridCol w:w="849"/>
        <w:gridCol w:w="1134"/>
        <w:gridCol w:w="709"/>
        <w:gridCol w:w="1023"/>
        <w:gridCol w:w="919"/>
        <w:gridCol w:w="1104"/>
      </w:tblGrid>
      <w:tr w:rsidR="00A76E7F" w:rsidRPr="00A76E7F" w14:paraId="68B123B3" w14:textId="77777777" w:rsidTr="00A76E7F">
        <w:trPr>
          <w:trHeight w:val="585"/>
        </w:trPr>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8E2D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986" w:type="pct"/>
            <w:gridSpan w:val="2"/>
            <w:tcBorders>
              <w:top w:val="single" w:sz="4" w:space="0" w:color="auto"/>
              <w:left w:val="nil"/>
              <w:bottom w:val="single" w:sz="4" w:space="0" w:color="auto"/>
              <w:right w:val="single" w:sz="4" w:space="0" w:color="auto"/>
            </w:tcBorders>
            <w:shd w:val="clear" w:color="auto" w:fill="auto"/>
            <w:vAlign w:val="center"/>
            <w:hideMark/>
          </w:tcPr>
          <w:p w14:paraId="39E2445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1060" w:type="pct"/>
            <w:gridSpan w:val="2"/>
            <w:tcBorders>
              <w:top w:val="single" w:sz="4" w:space="0" w:color="auto"/>
              <w:left w:val="nil"/>
              <w:bottom w:val="single" w:sz="4" w:space="0" w:color="auto"/>
              <w:right w:val="single" w:sz="4" w:space="0" w:color="auto"/>
            </w:tcBorders>
            <w:shd w:val="clear" w:color="auto" w:fill="auto"/>
            <w:vAlign w:val="center"/>
            <w:hideMark/>
          </w:tcPr>
          <w:p w14:paraId="3864A45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14:paraId="08012BD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1081" w:type="pct"/>
            <w:gridSpan w:val="2"/>
            <w:tcBorders>
              <w:top w:val="single" w:sz="4" w:space="0" w:color="auto"/>
              <w:left w:val="nil"/>
              <w:bottom w:val="single" w:sz="4" w:space="0" w:color="auto"/>
              <w:right w:val="single" w:sz="4" w:space="0" w:color="auto"/>
            </w:tcBorders>
            <w:shd w:val="clear" w:color="auto" w:fill="auto"/>
            <w:vAlign w:val="center"/>
            <w:hideMark/>
          </w:tcPr>
          <w:p w14:paraId="2FFBC49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70FD7848" w14:textId="77777777" w:rsidTr="00A76E7F">
        <w:trPr>
          <w:trHeight w:val="63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6EB3843C"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77E4D57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1" w:type="pct"/>
            <w:tcBorders>
              <w:top w:val="nil"/>
              <w:left w:val="nil"/>
              <w:bottom w:val="single" w:sz="4" w:space="0" w:color="auto"/>
              <w:right w:val="single" w:sz="4" w:space="0" w:color="auto"/>
            </w:tcBorders>
            <w:shd w:val="clear" w:color="auto" w:fill="auto"/>
            <w:vAlign w:val="center"/>
            <w:hideMark/>
          </w:tcPr>
          <w:p w14:paraId="20DD8D1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54" w:type="pct"/>
            <w:tcBorders>
              <w:top w:val="nil"/>
              <w:left w:val="nil"/>
              <w:bottom w:val="single" w:sz="4" w:space="0" w:color="auto"/>
              <w:right w:val="single" w:sz="4" w:space="0" w:color="auto"/>
            </w:tcBorders>
            <w:shd w:val="clear" w:color="auto" w:fill="auto"/>
            <w:vAlign w:val="center"/>
            <w:hideMark/>
          </w:tcPr>
          <w:p w14:paraId="6E7AB65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606" w:type="pct"/>
            <w:tcBorders>
              <w:top w:val="nil"/>
              <w:left w:val="nil"/>
              <w:bottom w:val="single" w:sz="4" w:space="0" w:color="auto"/>
              <w:right w:val="single" w:sz="4" w:space="0" w:color="auto"/>
            </w:tcBorders>
            <w:shd w:val="clear" w:color="auto" w:fill="auto"/>
            <w:vAlign w:val="center"/>
            <w:hideMark/>
          </w:tcPr>
          <w:p w14:paraId="74B24BF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379" w:type="pct"/>
            <w:tcBorders>
              <w:top w:val="nil"/>
              <w:left w:val="nil"/>
              <w:bottom w:val="single" w:sz="4" w:space="0" w:color="auto"/>
              <w:right w:val="single" w:sz="4" w:space="0" w:color="auto"/>
            </w:tcBorders>
            <w:shd w:val="clear" w:color="auto" w:fill="auto"/>
            <w:vAlign w:val="center"/>
            <w:hideMark/>
          </w:tcPr>
          <w:p w14:paraId="771A638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47" w:type="pct"/>
            <w:tcBorders>
              <w:top w:val="nil"/>
              <w:left w:val="nil"/>
              <w:bottom w:val="single" w:sz="4" w:space="0" w:color="auto"/>
              <w:right w:val="single" w:sz="4" w:space="0" w:color="auto"/>
            </w:tcBorders>
            <w:shd w:val="clear" w:color="auto" w:fill="auto"/>
            <w:vAlign w:val="center"/>
            <w:hideMark/>
          </w:tcPr>
          <w:p w14:paraId="4A6A2A6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91" w:type="pct"/>
            <w:tcBorders>
              <w:top w:val="nil"/>
              <w:left w:val="nil"/>
              <w:bottom w:val="single" w:sz="4" w:space="0" w:color="auto"/>
              <w:right w:val="single" w:sz="4" w:space="0" w:color="auto"/>
            </w:tcBorders>
            <w:shd w:val="clear" w:color="auto" w:fill="auto"/>
            <w:vAlign w:val="center"/>
            <w:hideMark/>
          </w:tcPr>
          <w:p w14:paraId="65E9C04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90" w:type="pct"/>
            <w:tcBorders>
              <w:top w:val="nil"/>
              <w:left w:val="nil"/>
              <w:bottom w:val="single" w:sz="4" w:space="0" w:color="auto"/>
              <w:right w:val="single" w:sz="4" w:space="0" w:color="auto"/>
            </w:tcBorders>
            <w:shd w:val="clear" w:color="auto" w:fill="auto"/>
            <w:vAlign w:val="center"/>
            <w:hideMark/>
          </w:tcPr>
          <w:p w14:paraId="5383591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4CD908FE"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46FC5373"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395" w:type="pct"/>
            <w:tcBorders>
              <w:top w:val="nil"/>
              <w:left w:val="nil"/>
              <w:bottom w:val="single" w:sz="4" w:space="0" w:color="auto"/>
              <w:right w:val="single" w:sz="4" w:space="0" w:color="auto"/>
            </w:tcBorders>
            <w:shd w:val="clear" w:color="auto" w:fill="auto"/>
            <w:vAlign w:val="center"/>
            <w:hideMark/>
          </w:tcPr>
          <w:p w14:paraId="591A2ED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5C8362D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4" w:type="pct"/>
            <w:tcBorders>
              <w:top w:val="nil"/>
              <w:left w:val="nil"/>
              <w:bottom w:val="single" w:sz="4" w:space="0" w:color="auto"/>
              <w:right w:val="single" w:sz="4" w:space="0" w:color="auto"/>
            </w:tcBorders>
            <w:shd w:val="clear" w:color="auto" w:fill="auto"/>
            <w:vAlign w:val="center"/>
            <w:hideMark/>
          </w:tcPr>
          <w:p w14:paraId="3774AF0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06" w:type="pct"/>
            <w:tcBorders>
              <w:top w:val="nil"/>
              <w:left w:val="nil"/>
              <w:bottom w:val="single" w:sz="4" w:space="0" w:color="auto"/>
              <w:right w:val="single" w:sz="4" w:space="0" w:color="auto"/>
            </w:tcBorders>
            <w:shd w:val="clear" w:color="auto" w:fill="auto"/>
            <w:vAlign w:val="center"/>
            <w:hideMark/>
          </w:tcPr>
          <w:p w14:paraId="126C356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14:paraId="5C4891C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691,77</w:t>
            </w:r>
          </w:p>
        </w:tc>
        <w:tc>
          <w:tcPr>
            <w:tcW w:w="547" w:type="pct"/>
            <w:tcBorders>
              <w:top w:val="nil"/>
              <w:left w:val="nil"/>
              <w:bottom w:val="single" w:sz="4" w:space="0" w:color="auto"/>
              <w:right w:val="single" w:sz="4" w:space="0" w:color="auto"/>
            </w:tcBorders>
            <w:shd w:val="clear" w:color="auto" w:fill="auto"/>
            <w:vAlign w:val="center"/>
            <w:hideMark/>
          </w:tcPr>
          <w:p w14:paraId="670E047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14:paraId="1FCF374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704,91</w:t>
            </w:r>
          </w:p>
        </w:tc>
        <w:tc>
          <w:tcPr>
            <w:tcW w:w="590" w:type="pct"/>
            <w:tcBorders>
              <w:top w:val="nil"/>
              <w:left w:val="nil"/>
              <w:bottom w:val="single" w:sz="4" w:space="0" w:color="auto"/>
              <w:right w:val="single" w:sz="4" w:space="0" w:color="auto"/>
            </w:tcBorders>
            <w:shd w:val="clear" w:color="auto" w:fill="auto"/>
            <w:vAlign w:val="center"/>
            <w:hideMark/>
          </w:tcPr>
          <w:p w14:paraId="6B879E8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8A68ABF"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3D3AC66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395" w:type="pct"/>
            <w:tcBorders>
              <w:top w:val="nil"/>
              <w:left w:val="nil"/>
              <w:bottom w:val="single" w:sz="4" w:space="0" w:color="auto"/>
              <w:right w:val="single" w:sz="4" w:space="0" w:color="auto"/>
            </w:tcBorders>
            <w:shd w:val="clear" w:color="auto" w:fill="auto"/>
            <w:vAlign w:val="center"/>
            <w:hideMark/>
          </w:tcPr>
          <w:p w14:paraId="12DB086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17,05</w:t>
            </w:r>
          </w:p>
        </w:tc>
        <w:tc>
          <w:tcPr>
            <w:tcW w:w="591" w:type="pct"/>
            <w:tcBorders>
              <w:top w:val="nil"/>
              <w:left w:val="nil"/>
              <w:bottom w:val="single" w:sz="4" w:space="0" w:color="auto"/>
              <w:right w:val="single" w:sz="4" w:space="0" w:color="auto"/>
            </w:tcBorders>
            <w:shd w:val="clear" w:color="auto" w:fill="auto"/>
            <w:vAlign w:val="center"/>
            <w:hideMark/>
          </w:tcPr>
          <w:p w14:paraId="77DD67B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4" w:type="pct"/>
            <w:tcBorders>
              <w:top w:val="nil"/>
              <w:left w:val="nil"/>
              <w:bottom w:val="single" w:sz="4" w:space="0" w:color="auto"/>
              <w:right w:val="single" w:sz="4" w:space="0" w:color="auto"/>
            </w:tcBorders>
            <w:shd w:val="clear" w:color="auto" w:fill="auto"/>
            <w:vAlign w:val="center"/>
            <w:hideMark/>
          </w:tcPr>
          <w:p w14:paraId="03E01E8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184,74</w:t>
            </w:r>
          </w:p>
        </w:tc>
        <w:tc>
          <w:tcPr>
            <w:tcW w:w="606" w:type="pct"/>
            <w:tcBorders>
              <w:top w:val="nil"/>
              <w:left w:val="nil"/>
              <w:bottom w:val="single" w:sz="4" w:space="0" w:color="auto"/>
              <w:right w:val="single" w:sz="4" w:space="0" w:color="auto"/>
            </w:tcBorders>
            <w:shd w:val="clear" w:color="auto" w:fill="auto"/>
            <w:vAlign w:val="center"/>
            <w:hideMark/>
          </w:tcPr>
          <w:p w14:paraId="480045C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14:paraId="4D83007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116,74</w:t>
            </w:r>
          </w:p>
        </w:tc>
        <w:tc>
          <w:tcPr>
            <w:tcW w:w="547" w:type="pct"/>
            <w:tcBorders>
              <w:top w:val="nil"/>
              <w:left w:val="nil"/>
              <w:bottom w:val="single" w:sz="4" w:space="0" w:color="auto"/>
              <w:right w:val="single" w:sz="4" w:space="0" w:color="auto"/>
            </w:tcBorders>
            <w:shd w:val="clear" w:color="auto" w:fill="auto"/>
            <w:vAlign w:val="center"/>
            <w:hideMark/>
          </w:tcPr>
          <w:p w14:paraId="35B504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14:paraId="7C8CFCC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1.068,57</w:t>
            </w:r>
          </w:p>
        </w:tc>
        <w:tc>
          <w:tcPr>
            <w:tcW w:w="590" w:type="pct"/>
            <w:tcBorders>
              <w:top w:val="nil"/>
              <w:left w:val="nil"/>
              <w:bottom w:val="single" w:sz="4" w:space="0" w:color="auto"/>
              <w:right w:val="single" w:sz="4" w:space="0" w:color="auto"/>
            </w:tcBorders>
            <w:shd w:val="clear" w:color="auto" w:fill="auto"/>
            <w:vAlign w:val="center"/>
            <w:hideMark/>
          </w:tcPr>
          <w:p w14:paraId="47CA583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409E60C"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6825A2A4"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395" w:type="pct"/>
            <w:tcBorders>
              <w:top w:val="nil"/>
              <w:left w:val="nil"/>
              <w:bottom w:val="single" w:sz="4" w:space="0" w:color="auto"/>
              <w:right w:val="single" w:sz="4" w:space="0" w:color="auto"/>
            </w:tcBorders>
            <w:shd w:val="clear" w:color="auto" w:fill="auto"/>
            <w:vAlign w:val="center"/>
            <w:hideMark/>
          </w:tcPr>
          <w:p w14:paraId="06DD64F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7676329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4" w:type="pct"/>
            <w:tcBorders>
              <w:top w:val="nil"/>
              <w:left w:val="nil"/>
              <w:bottom w:val="single" w:sz="4" w:space="0" w:color="auto"/>
              <w:right w:val="single" w:sz="4" w:space="0" w:color="auto"/>
            </w:tcBorders>
            <w:shd w:val="clear" w:color="auto" w:fill="auto"/>
            <w:vAlign w:val="center"/>
            <w:hideMark/>
          </w:tcPr>
          <w:p w14:paraId="2F7F97C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06" w:type="pct"/>
            <w:tcBorders>
              <w:top w:val="nil"/>
              <w:left w:val="nil"/>
              <w:bottom w:val="single" w:sz="4" w:space="0" w:color="auto"/>
              <w:right w:val="single" w:sz="4" w:space="0" w:color="auto"/>
            </w:tcBorders>
            <w:shd w:val="clear" w:color="auto" w:fill="auto"/>
            <w:vAlign w:val="center"/>
            <w:hideMark/>
          </w:tcPr>
          <w:p w14:paraId="4CEFA8A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14:paraId="212601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7" w:type="pct"/>
            <w:tcBorders>
              <w:top w:val="nil"/>
              <w:left w:val="nil"/>
              <w:bottom w:val="single" w:sz="4" w:space="0" w:color="auto"/>
              <w:right w:val="single" w:sz="4" w:space="0" w:color="auto"/>
            </w:tcBorders>
            <w:shd w:val="clear" w:color="auto" w:fill="auto"/>
            <w:vAlign w:val="center"/>
            <w:hideMark/>
          </w:tcPr>
          <w:p w14:paraId="4A0D0A1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14:paraId="7148FEC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0" w:type="pct"/>
            <w:tcBorders>
              <w:top w:val="nil"/>
              <w:left w:val="nil"/>
              <w:bottom w:val="single" w:sz="4" w:space="0" w:color="auto"/>
              <w:right w:val="single" w:sz="4" w:space="0" w:color="auto"/>
            </w:tcBorders>
            <w:shd w:val="clear" w:color="auto" w:fill="auto"/>
            <w:vAlign w:val="center"/>
            <w:hideMark/>
          </w:tcPr>
          <w:p w14:paraId="1862094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B7D5333"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0ACB0F43"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395" w:type="pct"/>
            <w:tcBorders>
              <w:top w:val="nil"/>
              <w:left w:val="nil"/>
              <w:bottom w:val="single" w:sz="4" w:space="0" w:color="auto"/>
              <w:right w:val="single" w:sz="4" w:space="0" w:color="auto"/>
            </w:tcBorders>
            <w:shd w:val="clear" w:color="auto" w:fill="auto"/>
            <w:vAlign w:val="center"/>
            <w:hideMark/>
          </w:tcPr>
          <w:p w14:paraId="2B1539F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685D43D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4" w:type="pct"/>
            <w:tcBorders>
              <w:top w:val="nil"/>
              <w:left w:val="nil"/>
              <w:bottom w:val="single" w:sz="4" w:space="0" w:color="auto"/>
              <w:right w:val="single" w:sz="4" w:space="0" w:color="auto"/>
            </w:tcBorders>
            <w:shd w:val="clear" w:color="auto" w:fill="auto"/>
            <w:vAlign w:val="center"/>
            <w:hideMark/>
          </w:tcPr>
          <w:p w14:paraId="5CFFA4A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06" w:type="pct"/>
            <w:tcBorders>
              <w:top w:val="nil"/>
              <w:left w:val="nil"/>
              <w:bottom w:val="single" w:sz="4" w:space="0" w:color="auto"/>
              <w:right w:val="single" w:sz="4" w:space="0" w:color="auto"/>
            </w:tcBorders>
            <w:shd w:val="clear" w:color="auto" w:fill="auto"/>
            <w:vAlign w:val="center"/>
            <w:hideMark/>
          </w:tcPr>
          <w:p w14:paraId="565BB06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14:paraId="168BE35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7" w:type="pct"/>
            <w:tcBorders>
              <w:top w:val="nil"/>
              <w:left w:val="nil"/>
              <w:bottom w:val="single" w:sz="4" w:space="0" w:color="auto"/>
              <w:right w:val="single" w:sz="4" w:space="0" w:color="auto"/>
            </w:tcBorders>
            <w:shd w:val="clear" w:color="auto" w:fill="auto"/>
            <w:vAlign w:val="center"/>
            <w:hideMark/>
          </w:tcPr>
          <w:p w14:paraId="0F9D851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14:paraId="29072F8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0" w:type="pct"/>
            <w:tcBorders>
              <w:top w:val="nil"/>
              <w:left w:val="nil"/>
              <w:bottom w:val="single" w:sz="4" w:space="0" w:color="auto"/>
              <w:right w:val="single" w:sz="4" w:space="0" w:color="auto"/>
            </w:tcBorders>
            <w:shd w:val="clear" w:color="auto" w:fill="auto"/>
            <w:vAlign w:val="center"/>
            <w:hideMark/>
          </w:tcPr>
          <w:p w14:paraId="13B6162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0E6D2F6"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21EDB4B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395" w:type="pct"/>
            <w:tcBorders>
              <w:top w:val="nil"/>
              <w:left w:val="nil"/>
              <w:bottom w:val="single" w:sz="4" w:space="0" w:color="auto"/>
              <w:right w:val="single" w:sz="4" w:space="0" w:color="auto"/>
            </w:tcBorders>
            <w:shd w:val="clear" w:color="auto" w:fill="auto"/>
            <w:vAlign w:val="center"/>
            <w:hideMark/>
          </w:tcPr>
          <w:p w14:paraId="373B1E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7206954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4" w:type="pct"/>
            <w:tcBorders>
              <w:top w:val="nil"/>
              <w:left w:val="nil"/>
              <w:bottom w:val="single" w:sz="4" w:space="0" w:color="auto"/>
              <w:right w:val="single" w:sz="4" w:space="0" w:color="auto"/>
            </w:tcBorders>
            <w:shd w:val="clear" w:color="auto" w:fill="auto"/>
            <w:vAlign w:val="center"/>
            <w:hideMark/>
          </w:tcPr>
          <w:p w14:paraId="0199200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06" w:type="pct"/>
            <w:tcBorders>
              <w:top w:val="nil"/>
              <w:left w:val="nil"/>
              <w:bottom w:val="single" w:sz="4" w:space="0" w:color="auto"/>
              <w:right w:val="single" w:sz="4" w:space="0" w:color="auto"/>
            </w:tcBorders>
            <w:shd w:val="clear" w:color="auto" w:fill="auto"/>
            <w:vAlign w:val="center"/>
            <w:hideMark/>
          </w:tcPr>
          <w:p w14:paraId="6A6D992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14:paraId="099988B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7" w:type="pct"/>
            <w:tcBorders>
              <w:top w:val="nil"/>
              <w:left w:val="nil"/>
              <w:bottom w:val="single" w:sz="4" w:space="0" w:color="auto"/>
              <w:right w:val="single" w:sz="4" w:space="0" w:color="auto"/>
            </w:tcBorders>
            <w:shd w:val="clear" w:color="auto" w:fill="auto"/>
            <w:vAlign w:val="center"/>
            <w:hideMark/>
          </w:tcPr>
          <w:p w14:paraId="621EE37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14:paraId="560855C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0" w:type="pct"/>
            <w:tcBorders>
              <w:top w:val="nil"/>
              <w:left w:val="nil"/>
              <w:bottom w:val="single" w:sz="4" w:space="0" w:color="auto"/>
              <w:right w:val="single" w:sz="4" w:space="0" w:color="auto"/>
            </w:tcBorders>
            <w:shd w:val="clear" w:color="auto" w:fill="auto"/>
            <w:vAlign w:val="center"/>
            <w:hideMark/>
          </w:tcPr>
          <w:p w14:paraId="18CF39B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ADF180D"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12381644"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395" w:type="pct"/>
            <w:tcBorders>
              <w:top w:val="nil"/>
              <w:left w:val="nil"/>
              <w:bottom w:val="single" w:sz="4" w:space="0" w:color="auto"/>
              <w:right w:val="single" w:sz="4" w:space="0" w:color="auto"/>
            </w:tcBorders>
            <w:shd w:val="clear" w:color="auto" w:fill="auto"/>
            <w:vAlign w:val="center"/>
            <w:hideMark/>
          </w:tcPr>
          <w:p w14:paraId="0CBADB9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1" w:type="pct"/>
            <w:tcBorders>
              <w:top w:val="nil"/>
              <w:left w:val="nil"/>
              <w:bottom w:val="single" w:sz="4" w:space="0" w:color="auto"/>
              <w:right w:val="single" w:sz="4" w:space="0" w:color="auto"/>
            </w:tcBorders>
            <w:shd w:val="clear" w:color="auto" w:fill="auto"/>
            <w:vAlign w:val="center"/>
            <w:hideMark/>
          </w:tcPr>
          <w:p w14:paraId="7786DBC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4" w:type="pct"/>
            <w:tcBorders>
              <w:top w:val="nil"/>
              <w:left w:val="nil"/>
              <w:bottom w:val="single" w:sz="4" w:space="0" w:color="auto"/>
              <w:right w:val="single" w:sz="4" w:space="0" w:color="auto"/>
            </w:tcBorders>
            <w:shd w:val="clear" w:color="auto" w:fill="auto"/>
            <w:vAlign w:val="center"/>
            <w:hideMark/>
          </w:tcPr>
          <w:p w14:paraId="0BA9B29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06" w:type="pct"/>
            <w:tcBorders>
              <w:top w:val="nil"/>
              <w:left w:val="nil"/>
              <w:bottom w:val="single" w:sz="4" w:space="0" w:color="auto"/>
              <w:right w:val="single" w:sz="4" w:space="0" w:color="auto"/>
            </w:tcBorders>
            <w:shd w:val="clear" w:color="auto" w:fill="auto"/>
            <w:vAlign w:val="center"/>
            <w:hideMark/>
          </w:tcPr>
          <w:p w14:paraId="083604B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14:paraId="1B604FA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47" w:type="pct"/>
            <w:tcBorders>
              <w:top w:val="nil"/>
              <w:left w:val="nil"/>
              <w:bottom w:val="single" w:sz="4" w:space="0" w:color="auto"/>
              <w:right w:val="single" w:sz="4" w:space="0" w:color="auto"/>
            </w:tcBorders>
            <w:shd w:val="clear" w:color="auto" w:fill="auto"/>
            <w:vAlign w:val="center"/>
            <w:hideMark/>
          </w:tcPr>
          <w:p w14:paraId="58DC8BB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14:paraId="1FE8C15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90" w:type="pct"/>
            <w:tcBorders>
              <w:top w:val="nil"/>
              <w:left w:val="nil"/>
              <w:bottom w:val="single" w:sz="4" w:space="0" w:color="auto"/>
              <w:right w:val="single" w:sz="4" w:space="0" w:color="auto"/>
            </w:tcBorders>
            <w:shd w:val="clear" w:color="auto" w:fill="auto"/>
            <w:vAlign w:val="center"/>
            <w:hideMark/>
          </w:tcPr>
          <w:p w14:paraId="3F4E535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B58CAE1" w14:textId="77777777" w:rsidTr="00A76E7F">
        <w:trPr>
          <w:trHeight w:val="315"/>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1BAA8B75"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395" w:type="pct"/>
            <w:tcBorders>
              <w:top w:val="nil"/>
              <w:left w:val="nil"/>
              <w:bottom w:val="single" w:sz="4" w:space="0" w:color="auto"/>
              <w:right w:val="single" w:sz="4" w:space="0" w:color="auto"/>
            </w:tcBorders>
            <w:shd w:val="clear" w:color="auto" w:fill="auto"/>
            <w:vAlign w:val="center"/>
            <w:hideMark/>
          </w:tcPr>
          <w:p w14:paraId="78B4CE1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17,05</w:t>
            </w:r>
          </w:p>
        </w:tc>
        <w:tc>
          <w:tcPr>
            <w:tcW w:w="591" w:type="pct"/>
            <w:tcBorders>
              <w:top w:val="nil"/>
              <w:left w:val="nil"/>
              <w:bottom w:val="single" w:sz="4" w:space="0" w:color="auto"/>
              <w:right w:val="single" w:sz="4" w:space="0" w:color="auto"/>
            </w:tcBorders>
            <w:shd w:val="clear" w:color="auto" w:fill="auto"/>
            <w:vAlign w:val="center"/>
            <w:hideMark/>
          </w:tcPr>
          <w:p w14:paraId="4B52FFE1"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54" w:type="pct"/>
            <w:tcBorders>
              <w:top w:val="nil"/>
              <w:left w:val="nil"/>
              <w:bottom w:val="single" w:sz="4" w:space="0" w:color="auto"/>
              <w:right w:val="single" w:sz="4" w:space="0" w:color="auto"/>
            </w:tcBorders>
            <w:shd w:val="clear" w:color="auto" w:fill="auto"/>
            <w:vAlign w:val="center"/>
            <w:hideMark/>
          </w:tcPr>
          <w:p w14:paraId="4A2F252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184,74</w:t>
            </w:r>
          </w:p>
        </w:tc>
        <w:tc>
          <w:tcPr>
            <w:tcW w:w="606" w:type="pct"/>
            <w:tcBorders>
              <w:top w:val="nil"/>
              <w:left w:val="nil"/>
              <w:bottom w:val="single" w:sz="4" w:space="0" w:color="auto"/>
              <w:right w:val="single" w:sz="4" w:space="0" w:color="auto"/>
            </w:tcBorders>
            <w:shd w:val="clear" w:color="auto" w:fill="auto"/>
            <w:vAlign w:val="center"/>
            <w:hideMark/>
          </w:tcPr>
          <w:p w14:paraId="0DB0BE1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14:paraId="5078E39A"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808,51</w:t>
            </w:r>
          </w:p>
        </w:tc>
        <w:tc>
          <w:tcPr>
            <w:tcW w:w="547" w:type="pct"/>
            <w:tcBorders>
              <w:top w:val="nil"/>
              <w:left w:val="nil"/>
              <w:bottom w:val="single" w:sz="4" w:space="0" w:color="auto"/>
              <w:right w:val="single" w:sz="4" w:space="0" w:color="auto"/>
            </w:tcBorders>
            <w:shd w:val="clear" w:color="auto" w:fill="auto"/>
            <w:vAlign w:val="center"/>
            <w:hideMark/>
          </w:tcPr>
          <w:p w14:paraId="48C058B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14:paraId="1618798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1.773,48</w:t>
            </w:r>
          </w:p>
        </w:tc>
        <w:tc>
          <w:tcPr>
            <w:tcW w:w="590" w:type="pct"/>
            <w:tcBorders>
              <w:top w:val="nil"/>
              <w:left w:val="nil"/>
              <w:bottom w:val="single" w:sz="4" w:space="0" w:color="auto"/>
              <w:right w:val="single" w:sz="4" w:space="0" w:color="auto"/>
            </w:tcBorders>
            <w:shd w:val="clear" w:color="auto" w:fill="auto"/>
            <w:vAlign w:val="center"/>
            <w:hideMark/>
          </w:tcPr>
          <w:p w14:paraId="43FA7B4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186C0364" w14:textId="77777777" w:rsidR="00A76E7F" w:rsidRPr="00A76E7F" w:rsidRDefault="00A76E7F" w:rsidP="00A76E7F">
      <w:pPr>
        <w:spacing w:after="0" w:line="240" w:lineRule="auto"/>
        <w:rPr>
          <w:rFonts w:ascii="Arial" w:hAnsi="Arial" w:cs="Arial"/>
          <w:bCs/>
          <w:color w:val="000000" w:themeColor="text1"/>
          <w:sz w:val="18"/>
          <w:szCs w:val="18"/>
        </w:rPr>
      </w:pPr>
    </w:p>
    <w:p w14:paraId="02CACB4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VRTEC IDRIJA:</w:t>
      </w:r>
    </w:p>
    <w:tbl>
      <w:tblPr>
        <w:tblW w:w="5000" w:type="pct"/>
        <w:tblLayout w:type="fixed"/>
        <w:tblCellMar>
          <w:left w:w="70" w:type="dxa"/>
          <w:right w:w="70" w:type="dxa"/>
        </w:tblCellMar>
        <w:tblLook w:val="04A0" w:firstRow="1" w:lastRow="0" w:firstColumn="1" w:lastColumn="0" w:noHBand="0" w:noVBand="1"/>
      </w:tblPr>
      <w:tblGrid>
        <w:gridCol w:w="1772"/>
        <w:gridCol w:w="992"/>
        <w:gridCol w:w="1066"/>
        <w:gridCol w:w="668"/>
        <w:gridCol w:w="1094"/>
        <w:gridCol w:w="668"/>
        <w:gridCol w:w="1094"/>
        <w:gridCol w:w="937"/>
        <w:gridCol w:w="1063"/>
      </w:tblGrid>
      <w:tr w:rsidR="00A76E7F" w:rsidRPr="00A76E7F" w14:paraId="1AC72C2E" w14:textId="77777777" w:rsidTr="00A76E7F">
        <w:trPr>
          <w:trHeight w:val="495"/>
        </w:trPr>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8C0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1100" w:type="pct"/>
            <w:gridSpan w:val="2"/>
            <w:tcBorders>
              <w:top w:val="single" w:sz="4" w:space="0" w:color="auto"/>
              <w:left w:val="nil"/>
              <w:bottom w:val="single" w:sz="4" w:space="0" w:color="auto"/>
              <w:right w:val="single" w:sz="4" w:space="0" w:color="auto"/>
            </w:tcBorders>
            <w:shd w:val="clear" w:color="auto" w:fill="auto"/>
            <w:vAlign w:val="center"/>
            <w:hideMark/>
          </w:tcPr>
          <w:p w14:paraId="1920F0C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14:paraId="1FC2716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14:paraId="0184D469"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1069" w:type="pct"/>
            <w:gridSpan w:val="2"/>
            <w:tcBorders>
              <w:top w:val="single" w:sz="4" w:space="0" w:color="auto"/>
              <w:left w:val="nil"/>
              <w:bottom w:val="single" w:sz="4" w:space="0" w:color="auto"/>
              <w:right w:val="single" w:sz="4" w:space="0" w:color="auto"/>
            </w:tcBorders>
            <w:shd w:val="clear" w:color="auto" w:fill="auto"/>
            <w:vAlign w:val="center"/>
            <w:hideMark/>
          </w:tcPr>
          <w:p w14:paraId="5FD573C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4055CC17" w14:textId="77777777" w:rsidTr="00A76E7F">
        <w:trPr>
          <w:trHeight w:val="315"/>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65F696F5"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530" w:type="pct"/>
            <w:tcBorders>
              <w:top w:val="nil"/>
              <w:left w:val="nil"/>
              <w:bottom w:val="single" w:sz="4" w:space="0" w:color="auto"/>
              <w:right w:val="single" w:sz="4" w:space="0" w:color="auto"/>
            </w:tcBorders>
            <w:shd w:val="clear" w:color="auto" w:fill="auto"/>
            <w:vAlign w:val="center"/>
            <w:hideMark/>
          </w:tcPr>
          <w:p w14:paraId="400A225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70" w:type="pct"/>
            <w:tcBorders>
              <w:top w:val="nil"/>
              <w:left w:val="nil"/>
              <w:bottom w:val="single" w:sz="4" w:space="0" w:color="auto"/>
              <w:right w:val="single" w:sz="4" w:space="0" w:color="auto"/>
            </w:tcBorders>
            <w:shd w:val="clear" w:color="auto" w:fill="auto"/>
            <w:vAlign w:val="center"/>
            <w:hideMark/>
          </w:tcPr>
          <w:p w14:paraId="5FD3A48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357" w:type="pct"/>
            <w:tcBorders>
              <w:top w:val="nil"/>
              <w:left w:val="nil"/>
              <w:bottom w:val="single" w:sz="4" w:space="0" w:color="auto"/>
              <w:right w:val="single" w:sz="4" w:space="0" w:color="auto"/>
            </w:tcBorders>
            <w:shd w:val="clear" w:color="auto" w:fill="auto"/>
            <w:vAlign w:val="center"/>
            <w:hideMark/>
          </w:tcPr>
          <w:p w14:paraId="555B380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5" w:type="pct"/>
            <w:tcBorders>
              <w:top w:val="nil"/>
              <w:left w:val="nil"/>
              <w:bottom w:val="single" w:sz="4" w:space="0" w:color="auto"/>
              <w:right w:val="single" w:sz="4" w:space="0" w:color="auto"/>
            </w:tcBorders>
            <w:shd w:val="clear" w:color="auto" w:fill="auto"/>
            <w:vAlign w:val="center"/>
            <w:hideMark/>
          </w:tcPr>
          <w:p w14:paraId="2781BA8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357" w:type="pct"/>
            <w:tcBorders>
              <w:top w:val="nil"/>
              <w:left w:val="nil"/>
              <w:bottom w:val="single" w:sz="4" w:space="0" w:color="auto"/>
              <w:right w:val="single" w:sz="4" w:space="0" w:color="auto"/>
            </w:tcBorders>
            <w:shd w:val="clear" w:color="auto" w:fill="auto"/>
            <w:vAlign w:val="center"/>
            <w:hideMark/>
          </w:tcPr>
          <w:p w14:paraId="36DE10F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85" w:type="pct"/>
            <w:tcBorders>
              <w:top w:val="nil"/>
              <w:left w:val="nil"/>
              <w:bottom w:val="single" w:sz="4" w:space="0" w:color="auto"/>
              <w:right w:val="single" w:sz="4" w:space="0" w:color="auto"/>
            </w:tcBorders>
            <w:shd w:val="clear" w:color="auto" w:fill="auto"/>
            <w:vAlign w:val="center"/>
            <w:hideMark/>
          </w:tcPr>
          <w:p w14:paraId="003E46A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501" w:type="pct"/>
            <w:tcBorders>
              <w:top w:val="nil"/>
              <w:left w:val="nil"/>
              <w:bottom w:val="single" w:sz="4" w:space="0" w:color="auto"/>
              <w:right w:val="single" w:sz="4" w:space="0" w:color="auto"/>
            </w:tcBorders>
            <w:shd w:val="clear" w:color="auto" w:fill="auto"/>
            <w:vAlign w:val="center"/>
            <w:hideMark/>
          </w:tcPr>
          <w:p w14:paraId="7029237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68" w:type="pct"/>
            <w:tcBorders>
              <w:top w:val="nil"/>
              <w:left w:val="nil"/>
              <w:bottom w:val="single" w:sz="4" w:space="0" w:color="auto"/>
              <w:right w:val="single" w:sz="4" w:space="0" w:color="auto"/>
            </w:tcBorders>
            <w:shd w:val="clear" w:color="auto" w:fill="auto"/>
            <w:vAlign w:val="center"/>
            <w:hideMark/>
          </w:tcPr>
          <w:p w14:paraId="7543AD2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560F1D7B"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368366F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AK</w:t>
            </w:r>
          </w:p>
        </w:tc>
        <w:tc>
          <w:tcPr>
            <w:tcW w:w="530" w:type="pct"/>
            <w:tcBorders>
              <w:top w:val="nil"/>
              <w:left w:val="nil"/>
              <w:bottom w:val="single" w:sz="4" w:space="0" w:color="auto"/>
              <w:right w:val="single" w:sz="4" w:space="0" w:color="auto"/>
            </w:tcBorders>
            <w:shd w:val="clear" w:color="auto" w:fill="auto"/>
            <w:vAlign w:val="center"/>
            <w:hideMark/>
          </w:tcPr>
          <w:p w14:paraId="6A1319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79D5A7E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1496515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65BB079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531FF4C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0BFED2A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49E458B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1.292,25</w:t>
            </w:r>
          </w:p>
        </w:tc>
        <w:tc>
          <w:tcPr>
            <w:tcW w:w="568" w:type="pct"/>
            <w:tcBorders>
              <w:top w:val="nil"/>
              <w:left w:val="nil"/>
              <w:bottom w:val="single" w:sz="4" w:space="0" w:color="auto"/>
              <w:right w:val="single" w:sz="4" w:space="0" w:color="auto"/>
            </w:tcBorders>
            <w:shd w:val="clear" w:color="auto" w:fill="auto"/>
            <w:vAlign w:val="center"/>
            <w:hideMark/>
          </w:tcPr>
          <w:p w14:paraId="582D1F1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3327B51"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1CEAED4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530" w:type="pct"/>
            <w:tcBorders>
              <w:top w:val="nil"/>
              <w:left w:val="nil"/>
              <w:bottom w:val="single" w:sz="4" w:space="0" w:color="auto"/>
              <w:right w:val="single" w:sz="4" w:space="0" w:color="auto"/>
            </w:tcBorders>
            <w:shd w:val="clear" w:color="auto" w:fill="auto"/>
            <w:vAlign w:val="center"/>
            <w:hideMark/>
          </w:tcPr>
          <w:p w14:paraId="7B9C637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39A208A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1831EE5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4E906D7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15C5735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52E667A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6C247C5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4EC1FDC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2B12E0C"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42B17DBC"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530" w:type="pct"/>
            <w:tcBorders>
              <w:top w:val="nil"/>
              <w:left w:val="nil"/>
              <w:bottom w:val="single" w:sz="4" w:space="0" w:color="auto"/>
              <w:right w:val="single" w:sz="4" w:space="0" w:color="auto"/>
            </w:tcBorders>
            <w:shd w:val="clear" w:color="auto" w:fill="auto"/>
            <w:vAlign w:val="center"/>
            <w:hideMark/>
          </w:tcPr>
          <w:p w14:paraId="2E316EB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1.100,52</w:t>
            </w:r>
          </w:p>
        </w:tc>
        <w:tc>
          <w:tcPr>
            <w:tcW w:w="570" w:type="pct"/>
            <w:tcBorders>
              <w:top w:val="nil"/>
              <w:left w:val="nil"/>
              <w:bottom w:val="single" w:sz="4" w:space="0" w:color="auto"/>
              <w:right w:val="single" w:sz="4" w:space="0" w:color="auto"/>
            </w:tcBorders>
            <w:shd w:val="clear" w:color="auto" w:fill="auto"/>
            <w:vAlign w:val="center"/>
            <w:hideMark/>
          </w:tcPr>
          <w:p w14:paraId="39703B2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219AA3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4477DA8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450641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1C04414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6A480E0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694E7A2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BDA91B3"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624029D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530" w:type="pct"/>
            <w:tcBorders>
              <w:top w:val="nil"/>
              <w:left w:val="nil"/>
              <w:bottom w:val="single" w:sz="4" w:space="0" w:color="auto"/>
              <w:right w:val="single" w:sz="4" w:space="0" w:color="auto"/>
            </w:tcBorders>
            <w:shd w:val="clear" w:color="auto" w:fill="auto"/>
            <w:vAlign w:val="center"/>
            <w:hideMark/>
          </w:tcPr>
          <w:p w14:paraId="5292391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4EA5B86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469FD0A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7C13BDC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1C65515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75EE57C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53AAAA6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555869A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FC175A7"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4B144BE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530" w:type="pct"/>
            <w:tcBorders>
              <w:top w:val="nil"/>
              <w:left w:val="nil"/>
              <w:bottom w:val="single" w:sz="4" w:space="0" w:color="auto"/>
              <w:right w:val="single" w:sz="4" w:space="0" w:color="auto"/>
            </w:tcBorders>
            <w:shd w:val="clear" w:color="auto" w:fill="auto"/>
            <w:vAlign w:val="center"/>
            <w:hideMark/>
          </w:tcPr>
          <w:p w14:paraId="64B1C35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12A1128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4850273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45FD84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29C992E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3516923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3DF36AE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3E59A2A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28FDAB97"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0BCB35C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530" w:type="pct"/>
            <w:tcBorders>
              <w:top w:val="nil"/>
              <w:left w:val="nil"/>
              <w:bottom w:val="single" w:sz="4" w:space="0" w:color="auto"/>
              <w:right w:val="single" w:sz="4" w:space="0" w:color="auto"/>
            </w:tcBorders>
            <w:shd w:val="clear" w:color="auto" w:fill="auto"/>
            <w:vAlign w:val="center"/>
            <w:hideMark/>
          </w:tcPr>
          <w:p w14:paraId="0DD9D56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78DD85C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6562BCB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17EEE85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435410F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0B1CD3B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6BF3CFF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037E8D4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3CCD764"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26AC837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AVTO ASISTENCA</w:t>
            </w:r>
          </w:p>
        </w:tc>
        <w:tc>
          <w:tcPr>
            <w:tcW w:w="530" w:type="pct"/>
            <w:tcBorders>
              <w:top w:val="nil"/>
              <w:left w:val="nil"/>
              <w:bottom w:val="single" w:sz="4" w:space="0" w:color="auto"/>
              <w:right w:val="single" w:sz="4" w:space="0" w:color="auto"/>
            </w:tcBorders>
            <w:shd w:val="clear" w:color="auto" w:fill="auto"/>
            <w:vAlign w:val="center"/>
            <w:hideMark/>
          </w:tcPr>
          <w:p w14:paraId="433B59B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56EECA1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21CC3FD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33BA8A6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165D579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15F5BCC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0F5718D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1B61036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761382E"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14700806"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530" w:type="pct"/>
            <w:tcBorders>
              <w:top w:val="nil"/>
              <w:left w:val="nil"/>
              <w:bottom w:val="single" w:sz="4" w:space="0" w:color="auto"/>
              <w:right w:val="single" w:sz="4" w:space="0" w:color="auto"/>
            </w:tcBorders>
            <w:shd w:val="clear" w:color="auto" w:fill="auto"/>
            <w:vAlign w:val="center"/>
            <w:hideMark/>
          </w:tcPr>
          <w:p w14:paraId="28F088D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2EBECF4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6923174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0241175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1629844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51C4748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78B8577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5300F91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9EB4E06"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17B51F7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530" w:type="pct"/>
            <w:tcBorders>
              <w:top w:val="nil"/>
              <w:left w:val="nil"/>
              <w:bottom w:val="single" w:sz="4" w:space="0" w:color="auto"/>
              <w:right w:val="single" w:sz="4" w:space="0" w:color="auto"/>
            </w:tcBorders>
            <w:shd w:val="clear" w:color="auto" w:fill="auto"/>
            <w:vAlign w:val="center"/>
            <w:hideMark/>
          </w:tcPr>
          <w:p w14:paraId="1A85018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7B97939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01051C7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3C228FC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14F35B4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570193C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728E083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4DDEDDA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60EBA9A"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531D390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530" w:type="pct"/>
            <w:tcBorders>
              <w:top w:val="nil"/>
              <w:left w:val="nil"/>
              <w:bottom w:val="single" w:sz="4" w:space="0" w:color="auto"/>
              <w:right w:val="single" w:sz="4" w:space="0" w:color="auto"/>
            </w:tcBorders>
            <w:shd w:val="clear" w:color="auto" w:fill="auto"/>
            <w:vAlign w:val="center"/>
            <w:hideMark/>
          </w:tcPr>
          <w:p w14:paraId="2320F33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0" w:type="pct"/>
            <w:tcBorders>
              <w:top w:val="nil"/>
              <w:left w:val="nil"/>
              <w:bottom w:val="single" w:sz="4" w:space="0" w:color="auto"/>
              <w:right w:val="single" w:sz="4" w:space="0" w:color="auto"/>
            </w:tcBorders>
            <w:shd w:val="clear" w:color="auto" w:fill="auto"/>
            <w:vAlign w:val="center"/>
            <w:hideMark/>
          </w:tcPr>
          <w:p w14:paraId="4220727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71D4B42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0810CD8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07A8BFA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6FCE4CA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58607A3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68" w:type="pct"/>
            <w:tcBorders>
              <w:top w:val="nil"/>
              <w:left w:val="nil"/>
              <w:bottom w:val="single" w:sz="4" w:space="0" w:color="auto"/>
              <w:right w:val="single" w:sz="4" w:space="0" w:color="auto"/>
            </w:tcBorders>
            <w:shd w:val="clear" w:color="auto" w:fill="auto"/>
            <w:vAlign w:val="center"/>
            <w:hideMark/>
          </w:tcPr>
          <w:p w14:paraId="083D631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18D6D7FF" w14:textId="77777777" w:rsidTr="00A76E7F">
        <w:trPr>
          <w:trHeight w:val="315"/>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6E19729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530" w:type="pct"/>
            <w:tcBorders>
              <w:top w:val="nil"/>
              <w:left w:val="nil"/>
              <w:bottom w:val="single" w:sz="4" w:space="0" w:color="auto"/>
              <w:right w:val="single" w:sz="4" w:space="0" w:color="auto"/>
            </w:tcBorders>
            <w:shd w:val="clear" w:color="auto" w:fill="auto"/>
            <w:vAlign w:val="center"/>
            <w:hideMark/>
          </w:tcPr>
          <w:p w14:paraId="614E2A73"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1.100,52</w:t>
            </w:r>
          </w:p>
        </w:tc>
        <w:tc>
          <w:tcPr>
            <w:tcW w:w="570" w:type="pct"/>
            <w:tcBorders>
              <w:top w:val="nil"/>
              <w:left w:val="nil"/>
              <w:bottom w:val="single" w:sz="4" w:space="0" w:color="auto"/>
              <w:right w:val="single" w:sz="4" w:space="0" w:color="auto"/>
            </w:tcBorders>
            <w:shd w:val="clear" w:color="auto" w:fill="auto"/>
            <w:vAlign w:val="center"/>
            <w:hideMark/>
          </w:tcPr>
          <w:p w14:paraId="0EBF7A1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62BB5E9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492843A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357" w:type="pct"/>
            <w:tcBorders>
              <w:top w:val="nil"/>
              <w:left w:val="nil"/>
              <w:bottom w:val="single" w:sz="4" w:space="0" w:color="auto"/>
              <w:right w:val="single" w:sz="4" w:space="0" w:color="auto"/>
            </w:tcBorders>
            <w:shd w:val="clear" w:color="auto" w:fill="auto"/>
            <w:vAlign w:val="center"/>
            <w:hideMark/>
          </w:tcPr>
          <w:p w14:paraId="28B77EF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85" w:type="pct"/>
            <w:tcBorders>
              <w:top w:val="nil"/>
              <w:left w:val="nil"/>
              <w:bottom w:val="single" w:sz="4" w:space="0" w:color="auto"/>
              <w:right w:val="single" w:sz="4" w:space="0" w:color="auto"/>
            </w:tcBorders>
            <w:shd w:val="clear" w:color="auto" w:fill="auto"/>
            <w:vAlign w:val="center"/>
            <w:hideMark/>
          </w:tcPr>
          <w:p w14:paraId="228E666E"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4BFC533E"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1.292,25</w:t>
            </w:r>
          </w:p>
        </w:tc>
        <w:tc>
          <w:tcPr>
            <w:tcW w:w="568" w:type="pct"/>
            <w:tcBorders>
              <w:top w:val="nil"/>
              <w:left w:val="nil"/>
              <w:bottom w:val="single" w:sz="4" w:space="0" w:color="auto"/>
              <w:right w:val="single" w:sz="4" w:space="0" w:color="auto"/>
            </w:tcBorders>
            <w:shd w:val="clear" w:color="auto" w:fill="auto"/>
            <w:vAlign w:val="center"/>
            <w:hideMark/>
          </w:tcPr>
          <w:p w14:paraId="2A123DBA"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052919CC" w14:textId="66CC0EF7" w:rsidR="00AB172D" w:rsidRDefault="00AB172D" w:rsidP="00A76E7F">
      <w:pPr>
        <w:spacing w:after="0" w:line="240" w:lineRule="auto"/>
        <w:rPr>
          <w:rFonts w:ascii="Arial" w:hAnsi="Arial" w:cs="Arial"/>
          <w:bCs/>
          <w:color w:val="000000" w:themeColor="text1"/>
          <w:sz w:val="18"/>
          <w:szCs w:val="18"/>
        </w:rPr>
      </w:pPr>
    </w:p>
    <w:p w14:paraId="3D66F4B2" w14:textId="77777777" w:rsidR="00AB172D" w:rsidRDefault="00AB172D">
      <w:pPr>
        <w:spacing w:after="0" w:line="240" w:lineRule="auto"/>
        <w:rPr>
          <w:rFonts w:ascii="Arial" w:hAnsi="Arial" w:cs="Arial"/>
          <w:bCs/>
          <w:color w:val="000000" w:themeColor="text1"/>
          <w:sz w:val="18"/>
          <w:szCs w:val="18"/>
        </w:rPr>
      </w:pPr>
      <w:r>
        <w:rPr>
          <w:rFonts w:ascii="Arial" w:hAnsi="Arial" w:cs="Arial"/>
          <w:bCs/>
          <w:color w:val="000000" w:themeColor="text1"/>
          <w:sz w:val="18"/>
          <w:szCs w:val="18"/>
        </w:rPr>
        <w:br w:type="page"/>
      </w:r>
    </w:p>
    <w:p w14:paraId="284B2B62" w14:textId="77777777" w:rsidR="00A76E7F" w:rsidRPr="00A76E7F" w:rsidRDefault="00A76E7F" w:rsidP="00A76E7F">
      <w:pPr>
        <w:spacing w:after="0" w:line="240" w:lineRule="auto"/>
        <w:rPr>
          <w:rFonts w:ascii="Arial" w:hAnsi="Arial" w:cs="Arial"/>
          <w:bCs/>
          <w:color w:val="000000" w:themeColor="text1"/>
          <w:sz w:val="18"/>
          <w:szCs w:val="18"/>
        </w:rPr>
      </w:pPr>
    </w:p>
    <w:p w14:paraId="14CF5784"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ZDRAVSTVENI DOM IDRIJA:</w:t>
      </w:r>
    </w:p>
    <w:tbl>
      <w:tblPr>
        <w:tblW w:w="5000" w:type="pct"/>
        <w:tblLayout w:type="fixed"/>
        <w:tblCellMar>
          <w:left w:w="70" w:type="dxa"/>
          <w:right w:w="70" w:type="dxa"/>
        </w:tblCellMar>
        <w:tblLook w:val="04A0" w:firstRow="1" w:lastRow="0" w:firstColumn="1" w:lastColumn="0" w:noHBand="0" w:noVBand="1"/>
      </w:tblPr>
      <w:tblGrid>
        <w:gridCol w:w="1772"/>
        <w:gridCol w:w="1134"/>
        <w:gridCol w:w="851"/>
        <w:gridCol w:w="881"/>
        <w:gridCol w:w="939"/>
        <w:gridCol w:w="1005"/>
        <w:gridCol w:w="939"/>
        <w:gridCol w:w="896"/>
        <w:gridCol w:w="937"/>
      </w:tblGrid>
      <w:tr w:rsidR="00A76E7F" w:rsidRPr="00A76E7F" w14:paraId="576433DD" w14:textId="77777777" w:rsidTr="00A76E7F">
        <w:trPr>
          <w:trHeight w:val="465"/>
        </w:trPr>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752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1061" w:type="pct"/>
            <w:gridSpan w:val="2"/>
            <w:tcBorders>
              <w:top w:val="single" w:sz="4" w:space="0" w:color="auto"/>
              <w:left w:val="nil"/>
              <w:bottom w:val="single" w:sz="4" w:space="0" w:color="auto"/>
              <w:right w:val="single" w:sz="4" w:space="0" w:color="auto"/>
            </w:tcBorders>
            <w:shd w:val="clear" w:color="auto" w:fill="auto"/>
            <w:vAlign w:val="center"/>
            <w:hideMark/>
          </w:tcPr>
          <w:p w14:paraId="6768583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973" w:type="pct"/>
            <w:gridSpan w:val="2"/>
            <w:tcBorders>
              <w:top w:val="single" w:sz="4" w:space="0" w:color="auto"/>
              <w:left w:val="nil"/>
              <w:bottom w:val="single" w:sz="4" w:space="0" w:color="auto"/>
              <w:right w:val="single" w:sz="4" w:space="0" w:color="auto"/>
            </w:tcBorders>
            <w:shd w:val="clear" w:color="auto" w:fill="auto"/>
            <w:vAlign w:val="center"/>
            <w:hideMark/>
          </w:tcPr>
          <w:p w14:paraId="290D1F0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1039" w:type="pct"/>
            <w:gridSpan w:val="2"/>
            <w:tcBorders>
              <w:top w:val="single" w:sz="4" w:space="0" w:color="auto"/>
              <w:left w:val="nil"/>
              <w:bottom w:val="single" w:sz="4" w:space="0" w:color="auto"/>
              <w:right w:val="single" w:sz="4" w:space="0" w:color="auto"/>
            </w:tcBorders>
            <w:shd w:val="clear" w:color="auto" w:fill="auto"/>
            <w:vAlign w:val="center"/>
            <w:hideMark/>
          </w:tcPr>
          <w:p w14:paraId="776C42B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14:paraId="0F47FA91"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014FDDBC" w14:textId="77777777" w:rsidTr="00A76E7F">
        <w:trPr>
          <w:trHeight w:val="63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14:paraId="3A267F0D"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606" w:type="pct"/>
            <w:tcBorders>
              <w:top w:val="nil"/>
              <w:left w:val="nil"/>
              <w:bottom w:val="single" w:sz="4" w:space="0" w:color="auto"/>
              <w:right w:val="single" w:sz="4" w:space="0" w:color="auto"/>
            </w:tcBorders>
            <w:shd w:val="clear" w:color="auto" w:fill="auto"/>
            <w:vAlign w:val="center"/>
            <w:hideMark/>
          </w:tcPr>
          <w:p w14:paraId="71E4E06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455" w:type="pct"/>
            <w:tcBorders>
              <w:top w:val="nil"/>
              <w:left w:val="nil"/>
              <w:bottom w:val="single" w:sz="4" w:space="0" w:color="auto"/>
              <w:right w:val="single" w:sz="4" w:space="0" w:color="auto"/>
            </w:tcBorders>
            <w:shd w:val="clear" w:color="auto" w:fill="auto"/>
            <w:vAlign w:val="center"/>
            <w:hideMark/>
          </w:tcPr>
          <w:p w14:paraId="7482931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71" w:type="pct"/>
            <w:tcBorders>
              <w:top w:val="nil"/>
              <w:left w:val="nil"/>
              <w:bottom w:val="single" w:sz="4" w:space="0" w:color="auto"/>
              <w:right w:val="single" w:sz="4" w:space="0" w:color="auto"/>
            </w:tcBorders>
            <w:shd w:val="clear" w:color="auto" w:fill="auto"/>
            <w:vAlign w:val="center"/>
            <w:hideMark/>
          </w:tcPr>
          <w:p w14:paraId="5052670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02" w:type="pct"/>
            <w:tcBorders>
              <w:top w:val="nil"/>
              <w:left w:val="nil"/>
              <w:bottom w:val="single" w:sz="4" w:space="0" w:color="auto"/>
              <w:right w:val="single" w:sz="4" w:space="0" w:color="auto"/>
            </w:tcBorders>
            <w:shd w:val="clear" w:color="auto" w:fill="auto"/>
            <w:vAlign w:val="center"/>
            <w:hideMark/>
          </w:tcPr>
          <w:p w14:paraId="0447208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537" w:type="pct"/>
            <w:tcBorders>
              <w:top w:val="nil"/>
              <w:left w:val="nil"/>
              <w:bottom w:val="single" w:sz="4" w:space="0" w:color="auto"/>
              <w:right w:val="single" w:sz="4" w:space="0" w:color="auto"/>
            </w:tcBorders>
            <w:shd w:val="clear" w:color="auto" w:fill="auto"/>
            <w:vAlign w:val="center"/>
            <w:hideMark/>
          </w:tcPr>
          <w:p w14:paraId="37B7C29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02" w:type="pct"/>
            <w:tcBorders>
              <w:top w:val="nil"/>
              <w:left w:val="nil"/>
              <w:bottom w:val="single" w:sz="4" w:space="0" w:color="auto"/>
              <w:right w:val="single" w:sz="4" w:space="0" w:color="auto"/>
            </w:tcBorders>
            <w:shd w:val="clear" w:color="auto" w:fill="auto"/>
            <w:vAlign w:val="center"/>
            <w:hideMark/>
          </w:tcPr>
          <w:p w14:paraId="1FB11C1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79" w:type="pct"/>
            <w:tcBorders>
              <w:top w:val="nil"/>
              <w:left w:val="nil"/>
              <w:bottom w:val="single" w:sz="4" w:space="0" w:color="auto"/>
              <w:right w:val="single" w:sz="4" w:space="0" w:color="auto"/>
            </w:tcBorders>
            <w:shd w:val="clear" w:color="auto" w:fill="auto"/>
            <w:vAlign w:val="center"/>
            <w:hideMark/>
          </w:tcPr>
          <w:p w14:paraId="68901E4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01" w:type="pct"/>
            <w:tcBorders>
              <w:top w:val="nil"/>
              <w:left w:val="nil"/>
              <w:bottom w:val="single" w:sz="4" w:space="0" w:color="auto"/>
              <w:right w:val="single" w:sz="4" w:space="0" w:color="auto"/>
            </w:tcBorders>
            <w:shd w:val="clear" w:color="auto" w:fill="auto"/>
            <w:vAlign w:val="center"/>
            <w:hideMark/>
          </w:tcPr>
          <w:p w14:paraId="7BE7A91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278A593E"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6FFA364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AK</w:t>
            </w:r>
          </w:p>
        </w:tc>
        <w:tc>
          <w:tcPr>
            <w:tcW w:w="606" w:type="pct"/>
            <w:tcBorders>
              <w:top w:val="nil"/>
              <w:left w:val="nil"/>
              <w:bottom w:val="single" w:sz="4" w:space="0" w:color="auto"/>
              <w:right w:val="single" w:sz="4" w:space="0" w:color="auto"/>
            </w:tcBorders>
            <w:shd w:val="clear" w:color="auto" w:fill="auto"/>
            <w:vAlign w:val="center"/>
            <w:hideMark/>
          </w:tcPr>
          <w:p w14:paraId="6D006E5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736,75</w:t>
            </w:r>
          </w:p>
        </w:tc>
        <w:tc>
          <w:tcPr>
            <w:tcW w:w="455" w:type="pct"/>
            <w:tcBorders>
              <w:top w:val="nil"/>
              <w:left w:val="nil"/>
              <w:bottom w:val="single" w:sz="4" w:space="0" w:color="auto"/>
              <w:right w:val="single" w:sz="4" w:space="0" w:color="auto"/>
            </w:tcBorders>
            <w:shd w:val="clear" w:color="auto" w:fill="auto"/>
            <w:vAlign w:val="center"/>
            <w:hideMark/>
          </w:tcPr>
          <w:p w14:paraId="44953E3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2C7FC82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4.205,47</w:t>
            </w:r>
          </w:p>
        </w:tc>
        <w:tc>
          <w:tcPr>
            <w:tcW w:w="502" w:type="pct"/>
            <w:tcBorders>
              <w:top w:val="nil"/>
              <w:left w:val="nil"/>
              <w:bottom w:val="single" w:sz="4" w:space="0" w:color="auto"/>
              <w:right w:val="single" w:sz="4" w:space="0" w:color="auto"/>
            </w:tcBorders>
            <w:shd w:val="clear" w:color="auto" w:fill="auto"/>
            <w:vAlign w:val="center"/>
            <w:hideMark/>
          </w:tcPr>
          <w:p w14:paraId="3D2D43C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0C8ED09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2.709,53</w:t>
            </w:r>
          </w:p>
        </w:tc>
        <w:tc>
          <w:tcPr>
            <w:tcW w:w="502" w:type="pct"/>
            <w:tcBorders>
              <w:top w:val="nil"/>
              <w:left w:val="nil"/>
              <w:bottom w:val="single" w:sz="4" w:space="0" w:color="auto"/>
              <w:right w:val="single" w:sz="4" w:space="0" w:color="auto"/>
            </w:tcBorders>
            <w:shd w:val="clear" w:color="auto" w:fill="auto"/>
            <w:vAlign w:val="center"/>
            <w:hideMark/>
          </w:tcPr>
          <w:p w14:paraId="5DE4DE6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30354CC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3.862,25</w:t>
            </w:r>
          </w:p>
        </w:tc>
        <w:tc>
          <w:tcPr>
            <w:tcW w:w="501" w:type="pct"/>
            <w:tcBorders>
              <w:top w:val="nil"/>
              <w:left w:val="nil"/>
              <w:bottom w:val="single" w:sz="4" w:space="0" w:color="auto"/>
              <w:right w:val="single" w:sz="4" w:space="0" w:color="auto"/>
            </w:tcBorders>
            <w:shd w:val="clear" w:color="auto" w:fill="auto"/>
            <w:vAlign w:val="center"/>
            <w:hideMark/>
          </w:tcPr>
          <w:p w14:paraId="07CEE74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63C86AB"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018E74F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606" w:type="pct"/>
            <w:tcBorders>
              <w:top w:val="nil"/>
              <w:left w:val="nil"/>
              <w:bottom w:val="single" w:sz="4" w:space="0" w:color="auto"/>
              <w:right w:val="single" w:sz="4" w:space="0" w:color="auto"/>
            </w:tcBorders>
            <w:shd w:val="clear" w:color="auto" w:fill="auto"/>
            <w:vAlign w:val="center"/>
            <w:hideMark/>
          </w:tcPr>
          <w:p w14:paraId="51291E1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3174185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4DD6D1E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145,00</w:t>
            </w:r>
          </w:p>
        </w:tc>
        <w:tc>
          <w:tcPr>
            <w:tcW w:w="502" w:type="pct"/>
            <w:tcBorders>
              <w:top w:val="nil"/>
              <w:left w:val="nil"/>
              <w:bottom w:val="single" w:sz="4" w:space="0" w:color="auto"/>
              <w:right w:val="single" w:sz="4" w:space="0" w:color="auto"/>
            </w:tcBorders>
            <w:shd w:val="clear" w:color="auto" w:fill="auto"/>
            <w:vAlign w:val="center"/>
            <w:hideMark/>
          </w:tcPr>
          <w:p w14:paraId="453FF81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421C79E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597D183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2F17B20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3B15968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7C773E3"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1B072ED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606" w:type="pct"/>
            <w:tcBorders>
              <w:top w:val="nil"/>
              <w:left w:val="nil"/>
              <w:bottom w:val="single" w:sz="4" w:space="0" w:color="auto"/>
              <w:right w:val="single" w:sz="4" w:space="0" w:color="auto"/>
            </w:tcBorders>
            <w:shd w:val="clear" w:color="auto" w:fill="auto"/>
            <w:vAlign w:val="center"/>
            <w:hideMark/>
          </w:tcPr>
          <w:p w14:paraId="7D9D4E2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18.626,99</w:t>
            </w:r>
          </w:p>
        </w:tc>
        <w:tc>
          <w:tcPr>
            <w:tcW w:w="455" w:type="pct"/>
            <w:tcBorders>
              <w:top w:val="nil"/>
              <w:left w:val="nil"/>
              <w:bottom w:val="single" w:sz="4" w:space="0" w:color="auto"/>
              <w:right w:val="single" w:sz="4" w:space="0" w:color="auto"/>
            </w:tcBorders>
            <w:shd w:val="clear" w:color="auto" w:fill="auto"/>
            <w:vAlign w:val="center"/>
            <w:hideMark/>
          </w:tcPr>
          <w:p w14:paraId="16CB98F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1BB8062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7DD02E5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368F110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15.813,36</w:t>
            </w:r>
          </w:p>
        </w:tc>
        <w:tc>
          <w:tcPr>
            <w:tcW w:w="502" w:type="pct"/>
            <w:tcBorders>
              <w:top w:val="nil"/>
              <w:left w:val="nil"/>
              <w:bottom w:val="single" w:sz="4" w:space="0" w:color="auto"/>
              <w:right w:val="single" w:sz="4" w:space="0" w:color="auto"/>
            </w:tcBorders>
            <w:shd w:val="clear" w:color="auto" w:fill="auto"/>
            <w:vAlign w:val="center"/>
            <w:hideMark/>
          </w:tcPr>
          <w:p w14:paraId="298D2DC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28213AC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2.447,09</w:t>
            </w:r>
          </w:p>
        </w:tc>
        <w:tc>
          <w:tcPr>
            <w:tcW w:w="501" w:type="pct"/>
            <w:tcBorders>
              <w:top w:val="nil"/>
              <w:left w:val="nil"/>
              <w:bottom w:val="single" w:sz="4" w:space="0" w:color="auto"/>
              <w:right w:val="single" w:sz="4" w:space="0" w:color="auto"/>
            </w:tcBorders>
            <w:shd w:val="clear" w:color="auto" w:fill="auto"/>
            <w:vAlign w:val="center"/>
            <w:hideMark/>
          </w:tcPr>
          <w:p w14:paraId="1DD7B85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9FC3F87"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39B5B19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606" w:type="pct"/>
            <w:tcBorders>
              <w:top w:val="nil"/>
              <w:left w:val="nil"/>
              <w:bottom w:val="single" w:sz="4" w:space="0" w:color="auto"/>
              <w:right w:val="single" w:sz="4" w:space="0" w:color="auto"/>
            </w:tcBorders>
            <w:shd w:val="clear" w:color="auto" w:fill="auto"/>
            <w:vAlign w:val="center"/>
            <w:hideMark/>
          </w:tcPr>
          <w:p w14:paraId="0A6ADDE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40CEA30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5252314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3638EE1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4112FA3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1016E91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59F9565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4D726E3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6993DDD"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1D1DF35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AVTO ASISTENCA</w:t>
            </w:r>
          </w:p>
        </w:tc>
        <w:tc>
          <w:tcPr>
            <w:tcW w:w="606" w:type="pct"/>
            <w:tcBorders>
              <w:top w:val="nil"/>
              <w:left w:val="nil"/>
              <w:bottom w:val="single" w:sz="4" w:space="0" w:color="auto"/>
              <w:right w:val="single" w:sz="4" w:space="0" w:color="auto"/>
            </w:tcBorders>
            <w:shd w:val="clear" w:color="auto" w:fill="auto"/>
            <w:vAlign w:val="center"/>
            <w:hideMark/>
          </w:tcPr>
          <w:p w14:paraId="210C12A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6734CBF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6F8286A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7D744AB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7162781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69A5D3B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19B7C05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395B820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2A28426F"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3FE6F48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606" w:type="pct"/>
            <w:tcBorders>
              <w:top w:val="nil"/>
              <w:left w:val="nil"/>
              <w:bottom w:val="single" w:sz="4" w:space="0" w:color="auto"/>
              <w:right w:val="single" w:sz="4" w:space="0" w:color="auto"/>
            </w:tcBorders>
            <w:shd w:val="clear" w:color="auto" w:fill="auto"/>
            <w:vAlign w:val="center"/>
            <w:hideMark/>
          </w:tcPr>
          <w:p w14:paraId="1A40474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2EFA120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4A93789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1685A94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20BB9E4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58B4A87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25AFDBC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3.270,63</w:t>
            </w:r>
          </w:p>
        </w:tc>
        <w:tc>
          <w:tcPr>
            <w:tcW w:w="501" w:type="pct"/>
            <w:tcBorders>
              <w:top w:val="nil"/>
              <w:left w:val="nil"/>
              <w:bottom w:val="single" w:sz="4" w:space="0" w:color="auto"/>
              <w:right w:val="single" w:sz="4" w:space="0" w:color="auto"/>
            </w:tcBorders>
            <w:shd w:val="clear" w:color="auto" w:fill="auto"/>
            <w:vAlign w:val="center"/>
            <w:hideMark/>
          </w:tcPr>
          <w:p w14:paraId="668F7FD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F2D4D33"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6589624E"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606" w:type="pct"/>
            <w:tcBorders>
              <w:top w:val="nil"/>
              <w:left w:val="nil"/>
              <w:bottom w:val="single" w:sz="4" w:space="0" w:color="auto"/>
              <w:right w:val="single" w:sz="4" w:space="0" w:color="auto"/>
            </w:tcBorders>
            <w:shd w:val="clear" w:color="auto" w:fill="auto"/>
            <w:vAlign w:val="center"/>
            <w:hideMark/>
          </w:tcPr>
          <w:p w14:paraId="628D3D3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5F71B8D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28CC54B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41D9BC3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5915EFA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3998C96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3573D43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37A1A46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EEBFFF4"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17F77D7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606" w:type="pct"/>
            <w:tcBorders>
              <w:top w:val="nil"/>
              <w:left w:val="nil"/>
              <w:bottom w:val="single" w:sz="4" w:space="0" w:color="auto"/>
              <w:right w:val="single" w:sz="4" w:space="0" w:color="auto"/>
            </w:tcBorders>
            <w:shd w:val="clear" w:color="auto" w:fill="auto"/>
            <w:vAlign w:val="center"/>
            <w:hideMark/>
          </w:tcPr>
          <w:p w14:paraId="0C93F85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23AB2CD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78E360D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4607B95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315DAA7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7160DCE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2C08B0E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6476DC3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CAEE75F" w14:textId="77777777" w:rsidTr="00A76E7F">
        <w:trPr>
          <w:trHeight w:val="3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7EC70DC7"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606" w:type="pct"/>
            <w:tcBorders>
              <w:top w:val="nil"/>
              <w:left w:val="nil"/>
              <w:bottom w:val="single" w:sz="4" w:space="0" w:color="auto"/>
              <w:right w:val="single" w:sz="4" w:space="0" w:color="auto"/>
            </w:tcBorders>
            <w:shd w:val="clear" w:color="auto" w:fill="auto"/>
            <w:vAlign w:val="center"/>
            <w:hideMark/>
          </w:tcPr>
          <w:p w14:paraId="356878D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03F0992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4030978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2332FE6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76556F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46B2F89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5AF8771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08FCFE2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67C9A2A" w14:textId="77777777" w:rsidTr="00A76E7F">
        <w:trPr>
          <w:trHeight w:val="900"/>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0CEF131D"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ZAVAROVANJE ZDRAVNIŠKE ODGOVORNOSTI</w:t>
            </w:r>
          </w:p>
        </w:tc>
        <w:tc>
          <w:tcPr>
            <w:tcW w:w="606" w:type="pct"/>
            <w:tcBorders>
              <w:top w:val="nil"/>
              <w:left w:val="nil"/>
              <w:bottom w:val="single" w:sz="4" w:space="0" w:color="auto"/>
              <w:right w:val="single" w:sz="4" w:space="0" w:color="auto"/>
            </w:tcBorders>
            <w:shd w:val="clear" w:color="auto" w:fill="auto"/>
            <w:vAlign w:val="center"/>
            <w:hideMark/>
          </w:tcPr>
          <w:p w14:paraId="4ABCECB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55" w:type="pct"/>
            <w:tcBorders>
              <w:top w:val="nil"/>
              <w:left w:val="nil"/>
              <w:bottom w:val="single" w:sz="4" w:space="0" w:color="auto"/>
              <w:right w:val="single" w:sz="4" w:space="0" w:color="auto"/>
            </w:tcBorders>
            <w:shd w:val="clear" w:color="auto" w:fill="auto"/>
            <w:vAlign w:val="center"/>
            <w:hideMark/>
          </w:tcPr>
          <w:p w14:paraId="4CD216A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32BAD26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442701A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27763E2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2" w:type="pct"/>
            <w:tcBorders>
              <w:top w:val="nil"/>
              <w:left w:val="nil"/>
              <w:bottom w:val="single" w:sz="4" w:space="0" w:color="auto"/>
              <w:right w:val="single" w:sz="4" w:space="0" w:color="auto"/>
            </w:tcBorders>
            <w:shd w:val="clear" w:color="auto" w:fill="auto"/>
            <w:vAlign w:val="center"/>
            <w:hideMark/>
          </w:tcPr>
          <w:p w14:paraId="7E3B2EA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3F79269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01" w:type="pct"/>
            <w:tcBorders>
              <w:top w:val="nil"/>
              <w:left w:val="nil"/>
              <w:bottom w:val="single" w:sz="4" w:space="0" w:color="auto"/>
              <w:right w:val="single" w:sz="4" w:space="0" w:color="auto"/>
            </w:tcBorders>
            <w:shd w:val="clear" w:color="auto" w:fill="auto"/>
            <w:vAlign w:val="center"/>
            <w:hideMark/>
          </w:tcPr>
          <w:p w14:paraId="25C94C3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AB213FC" w14:textId="77777777" w:rsidTr="00A76E7F">
        <w:trPr>
          <w:trHeight w:val="315"/>
        </w:trPr>
        <w:tc>
          <w:tcPr>
            <w:tcW w:w="947" w:type="pct"/>
            <w:tcBorders>
              <w:top w:val="nil"/>
              <w:left w:val="single" w:sz="4" w:space="0" w:color="auto"/>
              <w:bottom w:val="single" w:sz="4" w:space="0" w:color="auto"/>
              <w:right w:val="single" w:sz="4" w:space="0" w:color="auto"/>
            </w:tcBorders>
            <w:shd w:val="clear" w:color="auto" w:fill="auto"/>
            <w:vAlign w:val="center"/>
            <w:hideMark/>
          </w:tcPr>
          <w:p w14:paraId="6533171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606" w:type="pct"/>
            <w:tcBorders>
              <w:top w:val="nil"/>
              <w:left w:val="nil"/>
              <w:bottom w:val="single" w:sz="4" w:space="0" w:color="auto"/>
              <w:right w:val="single" w:sz="4" w:space="0" w:color="auto"/>
            </w:tcBorders>
            <w:shd w:val="clear" w:color="auto" w:fill="auto"/>
            <w:vAlign w:val="center"/>
            <w:hideMark/>
          </w:tcPr>
          <w:p w14:paraId="7409EBC0"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19.363,74</w:t>
            </w:r>
          </w:p>
        </w:tc>
        <w:tc>
          <w:tcPr>
            <w:tcW w:w="455" w:type="pct"/>
            <w:tcBorders>
              <w:top w:val="nil"/>
              <w:left w:val="nil"/>
              <w:bottom w:val="single" w:sz="4" w:space="0" w:color="auto"/>
              <w:right w:val="single" w:sz="4" w:space="0" w:color="auto"/>
            </w:tcBorders>
            <w:shd w:val="clear" w:color="auto" w:fill="auto"/>
            <w:vAlign w:val="center"/>
            <w:hideMark/>
          </w:tcPr>
          <w:p w14:paraId="3BA62481"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71" w:type="pct"/>
            <w:tcBorders>
              <w:top w:val="nil"/>
              <w:left w:val="nil"/>
              <w:bottom w:val="single" w:sz="4" w:space="0" w:color="auto"/>
              <w:right w:val="single" w:sz="4" w:space="0" w:color="auto"/>
            </w:tcBorders>
            <w:shd w:val="clear" w:color="auto" w:fill="auto"/>
            <w:vAlign w:val="center"/>
            <w:hideMark/>
          </w:tcPr>
          <w:p w14:paraId="6FD33729"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4.350,47</w:t>
            </w:r>
          </w:p>
        </w:tc>
        <w:tc>
          <w:tcPr>
            <w:tcW w:w="502" w:type="pct"/>
            <w:tcBorders>
              <w:top w:val="nil"/>
              <w:left w:val="nil"/>
              <w:bottom w:val="single" w:sz="4" w:space="0" w:color="auto"/>
              <w:right w:val="single" w:sz="4" w:space="0" w:color="auto"/>
            </w:tcBorders>
            <w:shd w:val="clear" w:color="auto" w:fill="auto"/>
            <w:vAlign w:val="center"/>
            <w:hideMark/>
          </w:tcPr>
          <w:p w14:paraId="14F818F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37" w:type="pct"/>
            <w:tcBorders>
              <w:top w:val="nil"/>
              <w:left w:val="nil"/>
              <w:bottom w:val="single" w:sz="4" w:space="0" w:color="auto"/>
              <w:right w:val="single" w:sz="4" w:space="0" w:color="auto"/>
            </w:tcBorders>
            <w:shd w:val="clear" w:color="auto" w:fill="auto"/>
            <w:vAlign w:val="center"/>
            <w:hideMark/>
          </w:tcPr>
          <w:p w14:paraId="0CE31D0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18.522,89</w:t>
            </w:r>
          </w:p>
        </w:tc>
        <w:tc>
          <w:tcPr>
            <w:tcW w:w="502" w:type="pct"/>
            <w:tcBorders>
              <w:top w:val="nil"/>
              <w:left w:val="nil"/>
              <w:bottom w:val="single" w:sz="4" w:space="0" w:color="auto"/>
              <w:right w:val="single" w:sz="4" w:space="0" w:color="auto"/>
            </w:tcBorders>
            <w:shd w:val="clear" w:color="auto" w:fill="auto"/>
            <w:vAlign w:val="center"/>
            <w:hideMark/>
          </w:tcPr>
          <w:p w14:paraId="7FDDE9E3"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79" w:type="pct"/>
            <w:tcBorders>
              <w:top w:val="nil"/>
              <w:left w:val="nil"/>
              <w:bottom w:val="single" w:sz="4" w:space="0" w:color="auto"/>
              <w:right w:val="single" w:sz="4" w:space="0" w:color="auto"/>
            </w:tcBorders>
            <w:shd w:val="clear" w:color="auto" w:fill="auto"/>
            <w:vAlign w:val="center"/>
            <w:hideMark/>
          </w:tcPr>
          <w:p w14:paraId="7F62A0D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9.579,97</w:t>
            </w:r>
          </w:p>
        </w:tc>
        <w:tc>
          <w:tcPr>
            <w:tcW w:w="501" w:type="pct"/>
            <w:tcBorders>
              <w:top w:val="nil"/>
              <w:left w:val="nil"/>
              <w:bottom w:val="single" w:sz="4" w:space="0" w:color="auto"/>
              <w:right w:val="single" w:sz="4" w:space="0" w:color="auto"/>
            </w:tcBorders>
            <w:shd w:val="clear" w:color="auto" w:fill="auto"/>
            <w:vAlign w:val="center"/>
            <w:hideMark/>
          </w:tcPr>
          <w:p w14:paraId="05C0A62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2CB575C7" w14:textId="77777777" w:rsidR="00A76E7F" w:rsidRPr="00A76E7F" w:rsidRDefault="00A76E7F" w:rsidP="00A76E7F">
      <w:pPr>
        <w:spacing w:after="0" w:line="240" w:lineRule="auto"/>
        <w:rPr>
          <w:rFonts w:ascii="Arial" w:hAnsi="Arial" w:cs="Arial"/>
          <w:bCs/>
          <w:color w:val="000000" w:themeColor="text1"/>
          <w:sz w:val="18"/>
          <w:szCs w:val="18"/>
        </w:rPr>
      </w:pPr>
    </w:p>
    <w:p w14:paraId="487414DB"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KNJIŽNICA IDRIJA:</w:t>
      </w:r>
    </w:p>
    <w:tbl>
      <w:tblPr>
        <w:tblW w:w="5000" w:type="pct"/>
        <w:tblCellMar>
          <w:left w:w="70" w:type="dxa"/>
          <w:right w:w="70" w:type="dxa"/>
        </w:tblCellMar>
        <w:tblLook w:val="04A0" w:firstRow="1" w:lastRow="0" w:firstColumn="1" w:lastColumn="0" w:noHBand="0" w:noVBand="1"/>
      </w:tblPr>
      <w:tblGrid>
        <w:gridCol w:w="1893"/>
        <w:gridCol w:w="776"/>
        <w:gridCol w:w="1076"/>
        <w:gridCol w:w="833"/>
        <w:gridCol w:w="1076"/>
        <w:gridCol w:w="776"/>
        <w:gridCol w:w="1076"/>
        <w:gridCol w:w="776"/>
        <w:gridCol w:w="1072"/>
      </w:tblGrid>
      <w:tr w:rsidR="00A76E7F" w:rsidRPr="00A76E7F" w14:paraId="288E8430" w14:textId="77777777" w:rsidTr="00AB172D">
        <w:trPr>
          <w:trHeight w:val="510"/>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11F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990" w:type="pct"/>
            <w:gridSpan w:val="2"/>
            <w:tcBorders>
              <w:top w:val="single" w:sz="4" w:space="0" w:color="auto"/>
              <w:left w:val="nil"/>
              <w:bottom w:val="single" w:sz="4" w:space="0" w:color="auto"/>
              <w:right w:val="single" w:sz="4" w:space="0" w:color="auto"/>
            </w:tcBorders>
            <w:shd w:val="clear" w:color="auto" w:fill="auto"/>
            <w:vAlign w:val="center"/>
            <w:hideMark/>
          </w:tcPr>
          <w:p w14:paraId="22252B9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1020" w:type="pct"/>
            <w:gridSpan w:val="2"/>
            <w:tcBorders>
              <w:top w:val="single" w:sz="4" w:space="0" w:color="auto"/>
              <w:left w:val="nil"/>
              <w:bottom w:val="single" w:sz="4" w:space="0" w:color="auto"/>
              <w:right w:val="single" w:sz="4" w:space="0" w:color="auto"/>
            </w:tcBorders>
            <w:shd w:val="clear" w:color="auto" w:fill="auto"/>
            <w:vAlign w:val="center"/>
            <w:hideMark/>
          </w:tcPr>
          <w:p w14:paraId="070541E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990" w:type="pct"/>
            <w:gridSpan w:val="2"/>
            <w:tcBorders>
              <w:top w:val="single" w:sz="4" w:space="0" w:color="auto"/>
              <w:left w:val="nil"/>
              <w:bottom w:val="single" w:sz="4" w:space="0" w:color="auto"/>
              <w:right w:val="single" w:sz="4" w:space="0" w:color="auto"/>
            </w:tcBorders>
            <w:shd w:val="clear" w:color="auto" w:fill="auto"/>
            <w:vAlign w:val="center"/>
            <w:hideMark/>
          </w:tcPr>
          <w:p w14:paraId="6FBE07CB"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988" w:type="pct"/>
            <w:gridSpan w:val="2"/>
            <w:tcBorders>
              <w:top w:val="single" w:sz="4" w:space="0" w:color="auto"/>
              <w:left w:val="nil"/>
              <w:bottom w:val="single" w:sz="4" w:space="0" w:color="auto"/>
              <w:right w:val="single" w:sz="4" w:space="0" w:color="auto"/>
            </w:tcBorders>
            <w:shd w:val="clear" w:color="auto" w:fill="auto"/>
            <w:vAlign w:val="center"/>
            <w:hideMark/>
          </w:tcPr>
          <w:p w14:paraId="683DDE85"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7C7B161F" w14:textId="77777777" w:rsidTr="00AB172D">
        <w:trPr>
          <w:trHeight w:val="630"/>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7E71E02E"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71B22E2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75" w:type="pct"/>
            <w:tcBorders>
              <w:top w:val="nil"/>
              <w:left w:val="nil"/>
              <w:bottom w:val="single" w:sz="4" w:space="0" w:color="auto"/>
              <w:right w:val="single" w:sz="4" w:space="0" w:color="auto"/>
            </w:tcBorders>
            <w:shd w:val="clear" w:color="auto" w:fill="auto"/>
            <w:vAlign w:val="center"/>
            <w:hideMark/>
          </w:tcPr>
          <w:p w14:paraId="5BA0BE1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45" w:type="pct"/>
            <w:tcBorders>
              <w:top w:val="nil"/>
              <w:left w:val="nil"/>
              <w:bottom w:val="single" w:sz="4" w:space="0" w:color="auto"/>
              <w:right w:val="single" w:sz="4" w:space="0" w:color="auto"/>
            </w:tcBorders>
            <w:shd w:val="clear" w:color="auto" w:fill="auto"/>
            <w:vAlign w:val="center"/>
            <w:hideMark/>
          </w:tcPr>
          <w:p w14:paraId="40A88BC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75" w:type="pct"/>
            <w:tcBorders>
              <w:top w:val="nil"/>
              <w:left w:val="nil"/>
              <w:bottom w:val="single" w:sz="4" w:space="0" w:color="auto"/>
              <w:right w:val="single" w:sz="4" w:space="0" w:color="auto"/>
            </w:tcBorders>
            <w:shd w:val="clear" w:color="auto" w:fill="auto"/>
            <w:vAlign w:val="center"/>
            <w:hideMark/>
          </w:tcPr>
          <w:p w14:paraId="1D07704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15" w:type="pct"/>
            <w:tcBorders>
              <w:top w:val="nil"/>
              <w:left w:val="nil"/>
              <w:bottom w:val="single" w:sz="4" w:space="0" w:color="auto"/>
              <w:right w:val="single" w:sz="4" w:space="0" w:color="auto"/>
            </w:tcBorders>
            <w:shd w:val="clear" w:color="auto" w:fill="auto"/>
            <w:vAlign w:val="center"/>
            <w:hideMark/>
          </w:tcPr>
          <w:p w14:paraId="416BB1A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75" w:type="pct"/>
            <w:tcBorders>
              <w:top w:val="nil"/>
              <w:left w:val="nil"/>
              <w:bottom w:val="single" w:sz="4" w:space="0" w:color="auto"/>
              <w:right w:val="single" w:sz="4" w:space="0" w:color="auto"/>
            </w:tcBorders>
            <w:shd w:val="clear" w:color="auto" w:fill="auto"/>
            <w:vAlign w:val="center"/>
            <w:hideMark/>
          </w:tcPr>
          <w:p w14:paraId="5B8B4DA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415" w:type="pct"/>
            <w:tcBorders>
              <w:top w:val="nil"/>
              <w:left w:val="nil"/>
              <w:bottom w:val="single" w:sz="4" w:space="0" w:color="auto"/>
              <w:right w:val="single" w:sz="4" w:space="0" w:color="auto"/>
            </w:tcBorders>
            <w:shd w:val="clear" w:color="auto" w:fill="auto"/>
            <w:vAlign w:val="center"/>
            <w:hideMark/>
          </w:tcPr>
          <w:p w14:paraId="0A2ECE6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573" w:type="pct"/>
            <w:tcBorders>
              <w:top w:val="nil"/>
              <w:left w:val="nil"/>
              <w:bottom w:val="single" w:sz="4" w:space="0" w:color="auto"/>
              <w:right w:val="single" w:sz="4" w:space="0" w:color="auto"/>
            </w:tcBorders>
            <w:shd w:val="clear" w:color="auto" w:fill="auto"/>
            <w:vAlign w:val="center"/>
            <w:hideMark/>
          </w:tcPr>
          <w:p w14:paraId="40B1B50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1A77D71D" w14:textId="77777777" w:rsidTr="00AB172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190CAD2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415" w:type="pct"/>
            <w:tcBorders>
              <w:top w:val="nil"/>
              <w:left w:val="nil"/>
              <w:bottom w:val="single" w:sz="4" w:space="0" w:color="auto"/>
              <w:right w:val="single" w:sz="4" w:space="0" w:color="auto"/>
            </w:tcBorders>
            <w:shd w:val="clear" w:color="auto" w:fill="auto"/>
            <w:vAlign w:val="center"/>
            <w:hideMark/>
          </w:tcPr>
          <w:p w14:paraId="165AAD3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2FB41C3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5" w:type="pct"/>
            <w:tcBorders>
              <w:top w:val="nil"/>
              <w:left w:val="nil"/>
              <w:bottom w:val="single" w:sz="4" w:space="0" w:color="auto"/>
              <w:right w:val="single" w:sz="4" w:space="0" w:color="auto"/>
            </w:tcBorders>
            <w:shd w:val="clear" w:color="auto" w:fill="auto"/>
            <w:vAlign w:val="center"/>
            <w:hideMark/>
          </w:tcPr>
          <w:p w14:paraId="2BAACF1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52D72A7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2384651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292782C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6BD1723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952,69</w:t>
            </w:r>
          </w:p>
        </w:tc>
        <w:tc>
          <w:tcPr>
            <w:tcW w:w="573" w:type="pct"/>
            <w:tcBorders>
              <w:top w:val="nil"/>
              <w:left w:val="nil"/>
              <w:bottom w:val="single" w:sz="4" w:space="0" w:color="auto"/>
              <w:right w:val="single" w:sz="4" w:space="0" w:color="auto"/>
            </w:tcBorders>
            <w:shd w:val="clear" w:color="auto" w:fill="auto"/>
            <w:vAlign w:val="center"/>
            <w:hideMark/>
          </w:tcPr>
          <w:p w14:paraId="5D18C62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A6FF8CB" w14:textId="77777777" w:rsidTr="00AB172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0284257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415" w:type="pct"/>
            <w:tcBorders>
              <w:top w:val="nil"/>
              <w:left w:val="nil"/>
              <w:bottom w:val="single" w:sz="4" w:space="0" w:color="auto"/>
              <w:right w:val="single" w:sz="4" w:space="0" w:color="auto"/>
            </w:tcBorders>
            <w:shd w:val="clear" w:color="auto" w:fill="auto"/>
            <w:vAlign w:val="center"/>
            <w:hideMark/>
          </w:tcPr>
          <w:p w14:paraId="229D127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7EDAB58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5" w:type="pct"/>
            <w:tcBorders>
              <w:top w:val="nil"/>
              <w:left w:val="nil"/>
              <w:bottom w:val="single" w:sz="4" w:space="0" w:color="auto"/>
              <w:right w:val="single" w:sz="4" w:space="0" w:color="auto"/>
            </w:tcBorders>
            <w:shd w:val="clear" w:color="auto" w:fill="auto"/>
            <w:vAlign w:val="center"/>
            <w:hideMark/>
          </w:tcPr>
          <w:p w14:paraId="2772D96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7C0B2AD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537785E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2B59867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2488C4B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3" w:type="pct"/>
            <w:tcBorders>
              <w:top w:val="nil"/>
              <w:left w:val="nil"/>
              <w:bottom w:val="single" w:sz="4" w:space="0" w:color="auto"/>
              <w:right w:val="single" w:sz="4" w:space="0" w:color="auto"/>
            </w:tcBorders>
            <w:shd w:val="clear" w:color="auto" w:fill="auto"/>
            <w:vAlign w:val="center"/>
            <w:hideMark/>
          </w:tcPr>
          <w:p w14:paraId="2DEEBA5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A56425C" w14:textId="77777777" w:rsidTr="00AB172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74A86560"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415" w:type="pct"/>
            <w:tcBorders>
              <w:top w:val="nil"/>
              <w:left w:val="nil"/>
              <w:bottom w:val="single" w:sz="4" w:space="0" w:color="auto"/>
              <w:right w:val="single" w:sz="4" w:space="0" w:color="auto"/>
            </w:tcBorders>
            <w:shd w:val="clear" w:color="auto" w:fill="auto"/>
            <w:vAlign w:val="center"/>
            <w:hideMark/>
          </w:tcPr>
          <w:p w14:paraId="7B4607B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48A2CA6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5" w:type="pct"/>
            <w:tcBorders>
              <w:top w:val="nil"/>
              <w:left w:val="nil"/>
              <w:bottom w:val="single" w:sz="4" w:space="0" w:color="auto"/>
              <w:right w:val="single" w:sz="4" w:space="0" w:color="auto"/>
            </w:tcBorders>
            <w:shd w:val="clear" w:color="auto" w:fill="auto"/>
            <w:vAlign w:val="center"/>
            <w:hideMark/>
          </w:tcPr>
          <w:p w14:paraId="283C947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37174230"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1252F97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14381AE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476CC1E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3" w:type="pct"/>
            <w:tcBorders>
              <w:top w:val="nil"/>
              <w:left w:val="nil"/>
              <w:bottom w:val="single" w:sz="4" w:space="0" w:color="auto"/>
              <w:right w:val="single" w:sz="4" w:space="0" w:color="auto"/>
            </w:tcBorders>
            <w:shd w:val="clear" w:color="auto" w:fill="auto"/>
            <w:vAlign w:val="center"/>
            <w:hideMark/>
          </w:tcPr>
          <w:p w14:paraId="32574DF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9E02C92" w14:textId="77777777" w:rsidTr="00AB172D">
        <w:trPr>
          <w:trHeight w:val="300"/>
        </w:trPr>
        <w:tc>
          <w:tcPr>
            <w:tcW w:w="1012" w:type="pct"/>
            <w:tcBorders>
              <w:top w:val="nil"/>
              <w:left w:val="single" w:sz="4" w:space="0" w:color="auto"/>
              <w:bottom w:val="single" w:sz="4" w:space="0" w:color="auto"/>
              <w:right w:val="single" w:sz="4" w:space="0" w:color="auto"/>
            </w:tcBorders>
            <w:shd w:val="clear" w:color="auto" w:fill="auto"/>
            <w:vAlign w:val="center"/>
            <w:hideMark/>
          </w:tcPr>
          <w:p w14:paraId="3A3CB085"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415" w:type="pct"/>
            <w:tcBorders>
              <w:top w:val="nil"/>
              <w:left w:val="nil"/>
              <w:bottom w:val="single" w:sz="4" w:space="0" w:color="auto"/>
              <w:right w:val="single" w:sz="4" w:space="0" w:color="auto"/>
            </w:tcBorders>
            <w:shd w:val="clear" w:color="auto" w:fill="auto"/>
            <w:vAlign w:val="center"/>
            <w:hideMark/>
          </w:tcPr>
          <w:p w14:paraId="454CA3C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2833CB6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45" w:type="pct"/>
            <w:tcBorders>
              <w:top w:val="nil"/>
              <w:left w:val="nil"/>
              <w:bottom w:val="single" w:sz="4" w:space="0" w:color="auto"/>
              <w:right w:val="single" w:sz="4" w:space="0" w:color="auto"/>
            </w:tcBorders>
            <w:shd w:val="clear" w:color="auto" w:fill="auto"/>
            <w:vAlign w:val="center"/>
            <w:hideMark/>
          </w:tcPr>
          <w:p w14:paraId="660E2A0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486EDD3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6029EAF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4328BB7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0CAD5A2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573" w:type="pct"/>
            <w:tcBorders>
              <w:top w:val="nil"/>
              <w:left w:val="nil"/>
              <w:bottom w:val="single" w:sz="4" w:space="0" w:color="auto"/>
              <w:right w:val="single" w:sz="4" w:space="0" w:color="auto"/>
            </w:tcBorders>
            <w:shd w:val="clear" w:color="auto" w:fill="auto"/>
            <w:vAlign w:val="center"/>
            <w:hideMark/>
          </w:tcPr>
          <w:p w14:paraId="7167E59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1DE47BE3" w14:textId="77777777" w:rsidTr="00AB172D">
        <w:trPr>
          <w:trHeight w:val="330"/>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14:paraId="681ABEF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415" w:type="pct"/>
            <w:tcBorders>
              <w:top w:val="nil"/>
              <w:left w:val="nil"/>
              <w:bottom w:val="single" w:sz="4" w:space="0" w:color="auto"/>
              <w:right w:val="single" w:sz="4" w:space="0" w:color="auto"/>
            </w:tcBorders>
            <w:shd w:val="clear" w:color="auto" w:fill="auto"/>
            <w:vAlign w:val="center"/>
            <w:hideMark/>
          </w:tcPr>
          <w:p w14:paraId="651D1971"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2865ECBA"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45" w:type="pct"/>
            <w:tcBorders>
              <w:top w:val="nil"/>
              <w:left w:val="nil"/>
              <w:bottom w:val="single" w:sz="4" w:space="0" w:color="auto"/>
              <w:right w:val="single" w:sz="4" w:space="0" w:color="auto"/>
            </w:tcBorders>
            <w:shd w:val="clear" w:color="auto" w:fill="auto"/>
            <w:vAlign w:val="center"/>
            <w:hideMark/>
          </w:tcPr>
          <w:p w14:paraId="69376BE4"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0E32FF3E"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5576B933"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46ABC4E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415" w:type="pct"/>
            <w:tcBorders>
              <w:top w:val="nil"/>
              <w:left w:val="nil"/>
              <w:bottom w:val="single" w:sz="4" w:space="0" w:color="auto"/>
              <w:right w:val="single" w:sz="4" w:space="0" w:color="auto"/>
            </w:tcBorders>
            <w:shd w:val="clear" w:color="auto" w:fill="auto"/>
            <w:vAlign w:val="center"/>
            <w:hideMark/>
          </w:tcPr>
          <w:p w14:paraId="46AD908F"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952,69</w:t>
            </w:r>
          </w:p>
        </w:tc>
        <w:tc>
          <w:tcPr>
            <w:tcW w:w="573" w:type="pct"/>
            <w:tcBorders>
              <w:top w:val="nil"/>
              <w:left w:val="nil"/>
              <w:bottom w:val="single" w:sz="4" w:space="0" w:color="auto"/>
              <w:right w:val="single" w:sz="4" w:space="0" w:color="auto"/>
            </w:tcBorders>
            <w:shd w:val="clear" w:color="auto" w:fill="auto"/>
            <w:vAlign w:val="center"/>
            <w:hideMark/>
          </w:tcPr>
          <w:p w14:paraId="0B8F9219"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61716CC9" w14:textId="77777777" w:rsidR="00A76E7F" w:rsidRPr="00A76E7F" w:rsidRDefault="00A76E7F" w:rsidP="00A76E7F">
      <w:pPr>
        <w:spacing w:after="0" w:line="240" w:lineRule="auto"/>
        <w:rPr>
          <w:rFonts w:ascii="Arial" w:hAnsi="Arial" w:cs="Arial"/>
          <w:bCs/>
          <w:color w:val="000000" w:themeColor="text1"/>
          <w:sz w:val="18"/>
          <w:szCs w:val="18"/>
        </w:rPr>
      </w:pPr>
    </w:p>
    <w:p w14:paraId="5767332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MESTNI MUZEJ IDRIJA:</w:t>
      </w:r>
    </w:p>
    <w:tbl>
      <w:tblPr>
        <w:tblW w:w="9780" w:type="dxa"/>
        <w:tblInd w:w="75" w:type="dxa"/>
        <w:tblCellMar>
          <w:left w:w="70" w:type="dxa"/>
          <w:right w:w="70" w:type="dxa"/>
        </w:tblCellMar>
        <w:tblLook w:val="04A0" w:firstRow="1" w:lastRow="0" w:firstColumn="1" w:lastColumn="0" w:noHBand="0" w:noVBand="1"/>
      </w:tblPr>
      <w:tblGrid>
        <w:gridCol w:w="2020"/>
        <w:gridCol w:w="810"/>
        <w:gridCol w:w="1083"/>
        <w:gridCol w:w="810"/>
        <w:gridCol w:w="1138"/>
        <w:gridCol w:w="811"/>
        <w:gridCol w:w="1083"/>
        <w:gridCol w:w="926"/>
        <w:gridCol w:w="1099"/>
      </w:tblGrid>
      <w:tr w:rsidR="00A76E7F" w:rsidRPr="00A76E7F" w14:paraId="4D9B2E6C" w14:textId="77777777" w:rsidTr="00A76E7F">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F61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14:paraId="41F5EF3C"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1948" w:type="dxa"/>
            <w:gridSpan w:val="2"/>
            <w:tcBorders>
              <w:top w:val="single" w:sz="4" w:space="0" w:color="auto"/>
              <w:left w:val="nil"/>
              <w:bottom w:val="single" w:sz="4" w:space="0" w:color="auto"/>
              <w:right w:val="single" w:sz="4" w:space="0" w:color="auto"/>
            </w:tcBorders>
            <w:shd w:val="clear" w:color="auto" w:fill="auto"/>
            <w:vAlign w:val="center"/>
            <w:hideMark/>
          </w:tcPr>
          <w:p w14:paraId="12E7A0E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2016</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5B1451B3"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2015</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14:paraId="358F1812"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2014</w:t>
            </w:r>
          </w:p>
        </w:tc>
      </w:tr>
      <w:tr w:rsidR="00A76E7F" w:rsidRPr="00A76E7F" w14:paraId="26134A91" w14:textId="77777777" w:rsidTr="00A76E7F">
        <w:trPr>
          <w:trHeight w:val="63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550D4CD"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900A81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1083" w:type="dxa"/>
            <w:tcBorders>
              <w:top w:val="nil"/>
              <w:left w:val="nil"/>
              <w:bottom w:val="single" w:sz="4" w:space="0" w:color="auto"/>
              <w:right w:val="single" w:sz="4" w:space="0" w:color="auto"/>
            </w:tcBorders>
            <w:shd w:val="clear" w:color="auto" w:fill="auto"/>
            <w:vAlign w:val="center"/>
            <w:hideMark/>
          </w:tcPr>
          <w:p w14:paraId="493C8E1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810" w:type="dxa"/>
            <w:tcBorders>
              <w:top w:val="nil"/>
              <w:left w:val="nil"/>
              <w:bottom w:val="single" w:sz="4" w:space="0" w:color="auto"/>
              <w:right w:val="single" w:sz="4" w:space="0" w:color="auto"/>
            </w:tcBorders>
            <w:shd w:val="clear" w:color="auto" w:fill="auto"/>
            <w:vAlign w:val="center"/>
            <w:hideMark/>
          </w:tcPr>
          <w:p w14:paraId="3323A9C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1138" w:type="dxa"/>
            <w:tcBorders>
              <w:top w:val="nil"/>
              <w:left w:val="nil"/>
              <w:bottom w:val="single" w:sz="4" w:space="0" w:color="auto"/>
              <w:right w:val="single" w:sz="4" w:space="0" w:color="auto"/>
            </w:tcBorders>
            <w:shd w:val="clear" w:color="auto" w:fill="auto"/>
            <w:vAlign w:val="center"/>
            <w:hideMark/>
          </w:tcPr>
          <w:p w14:paraId="7A34EB3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811" w:type="dxa"/>
            <w:tcBorders>
              <w:top w:val="nil"/>
              <w:left w:val="nil"/>
              <w:bottom w:val="single" w:sz="4" w:space="0" w:color="auto"/>
              <w:right w:val="single" w:sz="4" w:space="0" w:color="auto"/>
            </w:tcBorders>
            <w:shd w:val="clear" w:color="auto" w:fill="auto"/>
            <w:vAlign w:val="center"/>
            <w:hideMark/>
          </w:tcPr>
          <w:p w14:paraId="5B30987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1083" w:type="dxa"/>
            <w:tcBorders>
              <w:top w:val="nil"/>
              <w:left w:val="nil"/>
              <w:bottom w:val="single" w:sz="4" w:space="0" w:color="auto"/>
              <w:right w:val="single" w:sz="4" w:space="0" w:color="auto"/>
            </w:tcBorders>
            <w:shd w:val="clear" w:color="auto" w:fill="auto"/>
            <w:vAlign w:val="center"/>
            <w:hideMark/>
          </w:tcPr>
          <w:p w14:paraId="7255CDE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c>
          <w:tcPr>
            <w:tcW w:w="926" w:type="dxa"/>
            <w:tcBorders>
              <w:top w:val="nil"/>
              <w:left w:val="nil"/>
              <w:bottom w:val="single" w:sz="4" w:space="0" w:color="auto"/>
              <w:right w:val="single" w:sz="4" w:space="0" w:color="auto"/>
            </w:tcBorders>
            <w:shd w:val="clear" w:color="auto" w:fill="auto"/>
            <w:vAlign w:val="center"/>
            <w:hideMark/>
          </w:tcPr>
          <w:p w14:paraId="60C89AA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1099" w:type="dxa"/>
            <w:tcBorders>
              <w:top w:val="nil"/>
              <w:left w:val="nil"/>
              <w:bottom w:val="single" w:sz="4" w:space="0" w:color="auto"/>
              <w:right w:val="single" w:sz="4" w:space="0" w:color="auto"/>
            </w:tcBorders>
            <w:shd w:val="clear" w:color="auto" w:fill="auto"/>
            <w:vAlign w:val="center"/>
            <w:hideMark/>
          </w:tcPr>
          <w:p w14:paraId="0AE248E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rezervacije</w:t>
            </w:r>
          </w:p>
        </w:tc>
      </w:tr>
      <w:tr w:rsidR="00A76E7F" w:rsidRPr="00A76E7F" w14:paraId="048B6795" w14:textId="77777777" w:rsidTr="00A76E7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D205A31"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810" w:type="dxa"/>
            <w:tcBorders>
              <w:top w:val="nil"/>
              <w:left w:val="nil"/>
              <w:bottom w:val="single" w:sz="4" w:space="0" w:color="auto"/>
              <w:right w:val="single" w:sz="4" w:space="0" w:color="auto"/>
            </w:tcBorders>
            <w:shd w:val="clear" w:color="auto" w:fill="auto"/>
            <w:vAlign w:val="center"/>
            <w:hideMark/>
          </w:tcPr>
          <w:p w14:paraId="6D30E88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0854B3D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12.100,00</w:t>
            </w:r>
          </w:p>
        </w:tc>
        <w:tc>
          <w:tcPr>
            <w:tcW w:w="810" w:type="dxa"/>
            <w:tcBorders>
              <w:top w:val="nil"/>
              <w:left w:val="nil"/>
              <w:bottom w:val="single" w:sz="4" w:space="0" w:color="auto"/>
              <w:right w:val="single" w:sz="4" w:space="0" w:color="auto"/>
            </w:tcBorders>
            <w:shd w:val="clear" w:color="auto" w:fill="auto"/>
            <w:vAlign w:val="center"/>
            <w:hideMark/>
          </w:tcPr>
          <w:p w14:paraId="34843F9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14:paraId="50890AD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1" w:type="dxa"/>
            <w:tcBorders>
              <w:top w:val="nil"/>
              <w:left w:val="nil"/>
              <w:bottom w:val="single" w:sz="4" w:space="0" w:color="auto"/>
              <w:right w:val="single" w:sz="4" w:space="0" w:color="auto"/>
            </w:tcBorders>
            <w:shd w:val="clear" w:color="auto" w:fill="auto"/>
            <w:vAlign w:val="center"/>
            <w:hideMark/>
          </w:tcPr>
          <w:p w14:paraId="34723C7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1D8670F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926" w:type="dxa"/>
            <w:tcBorders>
              <w:top w:val="nil"/>
              <w:left w:val="nil"/>
              <w:bottom w:val="single" w:sz="4" w:space="0" w:color="auto"/>
              <w:right w:val="single" w:sz="4" w:space="0" w:color="auto"/>
            </w:tcBorders>
            <w:shd w:val="clear" w:color="auto" w:fill="auto"/>
            <w:vAlign w:val="center"/>
            <w:hideMark/>
          </w:tcPr>
          <w:p w14:paraId="49A824A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14:paraId="5293A0C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35E90190" w14:textId="77777777" w:rsidTr="00A76E7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117393"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810" w:type="dxa"/>
            <w:tcBorders>
              <w:top w:val="nil"/>
              <w:left w:val="nil"/>
              <w:bottom w:val="single" w:sz="4" w:space="0" w:color="auto"/>
              <w:right w:val="single" w:sz="4" w:space="0" w:color="auto"/>
            </w:tcBorders>
            <w:shd w:val="clear" w:color="auto" w:fill="auto"/>
            <w:vAlign w:val="center"/>
            <w:hideMark/>
          </w:tcPr>
          <w:p w14:paraId="7F8BD44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325C583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0" w:type="dxa"/>
            <w:tcBorders>
              <w:top w:val="nil"/>
              <w:left w:val="nil"/>
              <w:bottom w:val="single" w:sz="4" w:space="0" w:color="auto"/>
              <w:right w:val="single" w:sz="4" w:space="0" w:color="auto"/>
            </w:tcBorders>
            <w:shd w:val="clear" w:color="auto" w:fill="auto"/>
            <w:vAlign w:val="center"/>
            <w:hideMark/>
          </w:tcPr>
          <w:p w14:paraId="1BB1833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14:paraId="040375C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1" w:type="dxa"/>
            <w:tcBorders>
              <w:top w:val="nil"/>
              <w:left w:val="nil"/>
              <w:bottom w:val="single" w:sz="4" w:space="0" w:color="auto"/>
              <w:right w:val="single" w:sz="4" w:space="0" w:color="auto"/>
            </w:tcBorders>
            <w:shd w:val="clear" w:color="auto" w:fill="auto"/>
            <w:vAlign w:val="center"/>
            <w:hideMark/>
          </w:tcPr>
          <w:p w14:paraId="13CB0262"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6E2712F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926" w:type="dxa"/>
            <w:tcBorders>
              <w:top w:val="nil"/>
              <w:left w:val="nil"/>
              <w:bottom w:val="single" w:sz="4" w:space="0" w:color="auto"/>
              <w:right w:val="single" w:sz="4" w:space="0" w:color="auto"/>
            </w:tcBorders>
            <w:shd w:val="clear" w:color="auto" w:fill="auto"/>
            <w:vAlign w:val="center"/>
            <w:hideMark/>
          </w:tcPr>
          <w:p w14:paraId="6C0F4B65"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14:paraId="21CC4E6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9D4F992" w14:textId="77777777" w:rsidTr="00A76E7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6EDCEF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810" w:type="dxa"/>
            <w:tcBorders>
              <w:top w:val="nil"/>
              <w:left w:val="nil"/>
              <w:bottom w:val="single" w:sz="4" w:space="0" w:color="auto"/>
              <w:right w:val="single" w:sz="4" w:space="0" w:color="auto"/>
            </w:tcBorders>
            <w:shd w:val="clear" w:color="auto" w:fill="auto"/>
            <w:vAlign w:val="center"/>
            <w:hideMark/>
          </w:tcPr>
          <w:p w14:paraId="2C2A023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62A4F1E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0" w:type="dxa"/>
            <w:tcBorders>
              <w:top w:val="nil"/>
              <w:left w:val="nil"/>
              <w:bottom w:val="single" w:sz="4" w:space="0" w:color="auto"/>
              <w:right w:val="single" w:sz="4" w:space="0" w:color="auto"/>
            </w:tcBorders>
            <w:shd w:val="clear" w:color="auto" w:fill="auto"/>
            <w:vAlign w:val="center"/>
            <w:hideMark/>
          </w:tcPr>
          <w:p w14:paraId="6CE1A5B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14:paraId="279EC25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1" w:type="dxa"/>
            <w:tcBorders>
              <w:top w:val="nil"/>
              <w:left w:val="nil"/>
              <w:bottom w:val="single" w:sz="4" w:space="0" w:color="auto"/>
              <w:right w:val="single" w:sz="4" w:space="0" w:color="auto"/>
            </w:tcBorders>
            <w:shd w:val="clear" w:color="auto" w:fill="auto"/>
            <w:vAlign w:val="center"/>
            <w:hideMark/>
          </w:tcPr>
          <w:p w14:paraId="1093007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728696A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926" w:type="dxa"/>
            <w:tcBorders>
              <w:top w:val="nil"/>
              <w:left w:val="nil"/>
              <w:bottom w:val="single" w:sz="4" w:space="0" w:color="auto"/>
              <w:right w:val="single" w:sz="4" w:space="0" w:color="auto"/>
            </w:tcBorders>
            <w:shd w:val="clear" w:color="auto" w:fill="auto"/>
            <w:vAlign w:val="center"/>
            <w:hideMark/>
          </w:tcPr>
          <w:p w14:paraId="304F277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14:paraId="67A9D81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0A635CB" w14:textId="77777777" w:rsidTr="00A76E7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A774DD9"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810" w:type="dxa"/>
            <w:tcBorders>
              <w:top w:val="nil"/>
              <w:left w:val="nil"/>
              <w:bottom w:val="single" w:sz="4" w:space="0" w:color="auto"/>
              <w:right w:val="single" w:sz="4" w:space="0" w:color="auto"/>
            </w:tcBorders>
            <w:shd w:val="clear" w:color="auto" w:fill="auto"/>
            <w:vAlign w:val="center"/>
            <w:hideMark/>
          </w:tcPr>
          <w:p w14:paraId="4DF268C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67A995B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0" w:type="dxa"/>
            <w:tcBorders>
              <w:top w:val="nil"/>
              <w:left w:val="nil"/>
              <w:bottom w:val="single" w:sz="4" w:space="0" w:color="auto"/>
              <w:right w:val="single" w:sz="4" w:space="0" w:color="auto"/>
            </w:tcBorders>
            <w:shd w:val="clear" w:color="auto" w:fill="auto"/>
            <w:vAlign w:val="center"/>
            <w:hideMark/>
          </w:tcPr>
          <w:p w14:paraId="6FE28DDC"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14:paraId="61692A1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1" w:type="dxa"/>
            <w:tcBorders>
              <w:top w:val="nil"/>
              <w:left w:val="nil"/>
              <w:bottom w:val="single" w:sz="4" w:space="0" w:color="auto"/>
              <w:right w:val="single" w:sz="4" w:space="0" w:color="auto"/>
            </w:tcBorders>
            <w:shd w:val="clear" w:color="auto" w:fill="auto"/>
            <w:vAlign w:val="center"/>
            <w:hideMark/>
          </w:tcPr>
          <w:p w14:paraId="1A80368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43B8BD26"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926" w:type="dxa"/>
            <w:tcBorders>
              <w:top w:val="nil"/>
              <w:left w:val="nil"/>
              <w:bottom w:val="single" w:sz="4" w:space="0" w:color="auto"/>
              <w:right w:val="single" w:sz="4" w:space="0" w:color="auto"/>
            </w:tcBorders>
            <w:shd w:val="clear" w:color="auto" w:fill="auto"/>
            <w:vAlign w:val="center"/>
            <w:hideMark/>
          </w:tcPr>
          <w:p w14:paraId="213D280F"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14:paraId="42368557"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B2F95E9" w14:textId="77777777" w:rsidTr="00A76E7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36A88C2"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810" w:type="dxa"/>
            <w:tcBorders>
              <w:top w:val="nil"/>
              <w:left w:val="nil"/>
              <w:bottom w:val="single" w:sz="4" w:space="0" w:color="auto"/>
              <w:right w:val="single" w:sz="4" w:space="0" w:color="auto"/>
            </w:tcBorders>
            <w:shd w:val="clear" w:color="auto" w:fill="auto"/>
            <w:vAlign w:val="center"/>
            <w:hideMark/>
          </w:tcPr>
          <w:p w14:paraId="690D566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3FB8F57A"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0" w:type="dxa"/>
            <w:tcBorders>
              <w:top w:val="nil"/>
              <w:left w:val="nil"/>
              <w:bottom w:val="single" w:sz="4" w:space="0" w:color="auto"/>
              <w:right w:val="single" w:sz="4" w:space="0" w:color="auto"/>
            </w:tcBorders>
            <w:shd w:val="clear" w:color="auto" w:fill="auto"/>
            <w:vAlign w:val="center"/>
            <w:hideMark/>
          </w:tcPr>
          <w:p w14:paraId="35AE226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14:paraId="746AEED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1" w:type="dxa"/>
            <w:tcBorders>
              <w:top w:val="nil"/>
              <w:left w:val="nil"/>
              <w:bottom w:val="single" w:sz="4" w:space="0" w:color="auto"/>
              <w:right w:val="single" w:sz="4" w:space="0" w:color="auto"/>
            </w:tcBorders>
            <w:shd w:val="clear" w:color="auto" w:fill="auto"/>
            <w:vAlign w:val="center"/>
            <w:hideMark/>
          </w:tcPr>
          <w:p w14:paraId="455A4A2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33DBD173"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926" w:type="dxa"/>
            <w:tcBorders>
              <w:top w:val="nil"/>
              <w:left w:val="nil"/>
              <w:bottom w:val="single" w:sz="4" w:space="0" w:color="auto"/>
              <w:right w:val="single" w:sz="4" w:space="0" w:color="auto"/>
            </w:tcBorders>
            <w:shd w:val="clear" w:color="auto" w:fill="auto"/>
            <w:vAlign w:val="center"/>
            <w:hideMark/>
          </w:tcPr>
          <w:p w14:paraId="12FEF85B"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14:paraId="5A8A6AC9"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2C4064B" w14:textId="77777777" w:rsidTr="00A76E7F">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B96CCE8"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810" w:type="dxa"/>
            <w:tcBorders>
              <w:top w:val="nil"/>
              <w:left w:val="nil"/>
              <w:bottom w:val="single" w:sz="4" w:space="0" w:color="auto"/>
              <w:right w:val="single" w:sz="4" w:space="0" w:color="auto"/>
            </w:tcBorders>
            <w:shd w:val="clear" w:color="auto" w:fill="auto"/>
            <w:vAlign w:val="center"/>
            <w:hideMark/>
          </w:tcPr>
          <w:p w14:paraId="233FC22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500,00</w:t>
            </w:r>
          </w:p>
        </w:tc>
        <w:tc>
          <w:tcPr>
            <w:tcW w:w="1083" w:type="dxa"/>
            <w:tcBorders>
              <w:top w:val="nil"/>
              <w:left w:val="nil"/>
              <w:bottom w:val="single" w:sz="4" w:space="0" w:color="auto"/>
              <w:right w:val="single" w:sz="4" w:space="0" w:color="auto"/>
            </w:tcBorders>
            <w:shd w:val="clear" w:color="auto" w:fill="auto"/>
            <w:vAlign w:val="center"/>
            <w:hideMark/>
          </w:tcPr>
          <w:p w14:paraId="60079B1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810" w:type="dxa"/>
            <w:tcBorders>
              <w:top w:val="nil"/>
              <w:left w:val="nil"/>
              <w:bottom w:val="single" w:sz="4" w:space="0" w:color="auto"/>
              <w:right w:val="single" w:sz="4" w:space="0" w:color="auto"/>
            </w:tcBorders>
            <w:shd w:val="clear" w:color="auto" w:fill="auto"/>
            <w:vAlign w:val="center"/>
            <w:hideMark/>
          </w:tcPr>
          <w:p w14:paraId="1ED5D484"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14:paraId="0C469BE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620,25</w:t>
            </w:r>
          </w:p>
        </w:tc>
        <w:tc>
          <w:tcPr>
            <w:tcW w:w="811" w:type="dxa"/>
            <w:tcBorders>
              <w:top w:val="nil"/>
              <w:left w:val="nil"/>
              <w:bottom w:val="single" w:sz="4" w:space="0" w:color="auto"/>
              <w:right w:val="single" w:sz="4" w:space="0" w:color="auto"/>
            </w:tcBorders>
            <w:shd w:val="clear" w:color="auto" w:fill="auto"/>
            <w:vAlign w:val="center"/>
            <w:hideMark/>
          </w:tcPr>
          <w:p w14:paraId="0BD7BF7E"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6ED9FEB1"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926" w:type="dxa"/>
            <w:tcBorders>
              <w:top w:val="nil"/>
              <w:left w:val="nil"/>
              <w:bottom w:val="single" w:sz="4" w:space="0" w:color="auto"/>
              <w:right w:val="single" w:sz="4" w:space="0" w:color="auto"/>
            </w:tcBorders>
            <w:shd w:val="clear" w:color="auto" w:fill="auto"/>
            <w:vAlign w:val="center"/>
            <w:hideMark/>
          </w:tcPr>
          <w:p w14:paraId="3C0CB5CD"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14:paraId="4EA749B8" w14:textId="77777777" w:rsidR="00A76E7F" w:rsidRPr="00A76E7F" w:rsidRDefault="00A76E7F" w:rsidP="00A76E7F">
            <w:pPr>
              <w:spacing w:after="0" w:line="240" w:lineRule="auto"/>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EB38757" w14:textId="77777777" w:rsidTr="00A76E7F">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3214AF" w14:textId="77777777" w:rsidR="00A76E7F" w:rsidRPr="00A76E7F" w:rsidRDefault="00A76E7F" w:rsidP="00A76E7F">
            <w:pPr>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810" w:type="dxa"/>
            <w:tcBorders>
              <w:top w:val="nil"/>
              <w:left w:val="nil"/>
              <w:bottom w:val="single" w:sz="4" w:space="0" w:color="auto"/>
              <w:right w:val="single" w:sz="4" w:space="0" w:color="auto"/>
            </w:tcBorders>
            <w:shd w:val="clear" w:color="auto" w:fill="auto"/>
            <w:vAlign w:val="center"/>
            <w:hideMark/>
          </w:tcPr>
          <w:p w14:paraId="5D504236"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500,00</w:t>
            </w:r>
          </w:p>
        </w:tc>
        <w:tc>
          <w:tcPr>
            <w:tcW w:w="1083" w:type="dxa"/>
            <w:tcBorders>
              <w:top w:val="nil"/>
              <w:left w:val="nil"/>
              <w:bottom w:val="single" w:sz="4" w:space="0" w:color="auto"/>
              <w:right w:val="single" w:sz="4" w:space="0" w:color="auto"/>
            </w:tcBorders>
            <w:shd w:val="clear" w:color="auto" w:fill="auto"/>
            <w:vAlign w:val="center"/>
            <w:hideMark/>
          </w:tcPr>
          <w:p w14:paraId="6B08EAC8"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12.100,00</w:t>
            </w:r>
          </w:p>
        </w:tc>
        <w:tc>
          <w:tcPr>
            <w:tcW w:w="810" w:type="dxa"/>
            <w:tcBorders>
              <w:top w:val="nil"/>
              <w:left w:val="nil"/>
              <w:bottom w:val="single" w:sz="4" w:space="0" w:color="auto"/>
              <w:right w:val="single" w:sz="4" w:space="0" w:color="auto"/>
            </w:tcBorders>
            <w:shd w:val="clear" w:color="auto" w:fill="auto"/>
            <w:vAlign w:val="center"/>
            <w:hideMark/>
          </w:tcPr>
          <w:p w14:paraId="5023DA57"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1138" w:type="dxa"/>
            <w:tcBorders>
              <w:top w:val="nil"/>
              <w:left w:val="nil"/>
              <w:bottom w:val="single" w:sz="4" w:space="0" w:color="auto"/>
              <w:right w:val="single" w:sz="4" w:space="0" w:color="auto"/>
            </w:tcBorders>
            <w:shd w:val="clear" w:color="auto" w:fill="auto"/>
            <w:vAlign w:val="center"/>
            <w:hideMark/>
          </w:tcPr>
          <w:p w14:paraId="0A7C13CD"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620,25</w:t>
            </w:r>
          </w:p>
        </w:tc>
        <w:tc>
          <w:tcPr>
            <w:tcW w:w="811" w:type="dxa"/>
            <w:tcBorders>
              <w:top w:val="nil"/>
              <w:left w:val="nil"/>
              <w:bottom w:val="single" w:sz="4" w:space="0" w:color="auto"/>
              <w:right w:val="single" w:sz="4" w:space="0" w:color="auto"/>
            </w:tcBorders>
            <w:shd w:val="clear" w:color="auto" w:fill="auto"/>
            <w:vAlign w:val="center"/>
            <w:hideMark/>
          </w:tcPr>
          <w:p w14:paraId="55104AEE"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1083" w:type="dxa"/>
            <w:tcBorders>
              <w:top w:val="nil"/>
              <w:left w:val="nil"/>
              <w:bottom w:val="single" w:sz="4" w:space="0" w:color="auto"/>
              <w:right w:val="single" w:sz="4" w:space="0" w:color="auto"/>
            </w:tcBorders>
            <w:shd w:val="clear" w:color="auto" w:fill="auto"/>
            <w:vAlign w:val="center"/>
            <w:hideMark/>
          </w:tcPr>
          <w:p w14:paraId="6D1773C9"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926" w:type="dxa"/>
            <w:tcBorders>
              <w:top w:val="nil"/>
              <w:left w:val="nil"/>
              <w:bottom w:val="single" w:sz="4" w:space="0" w:color="auto"/>
              <w:right w:val="single" w:sz="4" w:space="0" w:color="auto"/>
            </w:tcBorders>
            <w:shd w:val="clear" w:color="auto" w:fill="auto"/>
            <w:vAlign w:val="center"/>
            <w:hideMark/>
          </w:tcPr>
          <w:p w14:paraId="37C1D25E"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c>
          <w:tcPr>
            <w:tcW w:w="1099" w:type="dxa"/>
            <w:tcBorders>
              <w:top w:val="nil"/>
              <w:left w:val="nil"/>
              <w:bottom w:val="single" w:sz="4" w:space="0" w:color="auto"/>
              <w:right w:val="single" w:sz="4" w:space="0" w:color="auto"/>
            </w:tcBorders>
            <w:shd w:val="clear" w:color="auto" w:fill="auto"/>
            <w:vAlign w:val="center"/>
            <w:hideMark/>
          </w:tcPr>
          <w:p w14:paraId="21B02CCD" w14:textId="77777777" w:rsidR="00A76E7F" w:rsidRPr="00A76E7F" w:rsidRDefault="00A76E7F" w:rsidP="00A76E7F">
            <w:pPr>
              <w:spacing w:after="0" w:line="240" w:lineRule="auto"/>
              <w:jc w:val="center"/>
              <w:rPr>
                <w:rFonts w:ascii="Arial" w:hAnsi="Arial" w:cs="Arial"/>
                <w:b/>
                <w:bCs/>
                <w:color w:val="000000" w:themeColor="text1"/>
                <w:sz w:val="18"/>
                <w:szCs w:val="18"/>
              </w:rPr>
            </w:pPr>
            <w:r w:rsidRPr="00A76E7F">
              <w:rPr>
                <w:rFonts w:ascii="Arial" w:hAnsi="Arial" w:cs="Arial"/>
                <w:b/>
                <w:bCs/>
                <w:color w:val="000000" w:themeColor="text1"/>
                <w:sz w:val="18"/>
                <w:szCs w:val="18"/>
              </w:rPr>
              <w:t>0,00</w:t>
            </w:r>
          </w:p>
        </w:tc>
      </w:tr>
    </w:tbl>
    <w:p w14:paraId="485C10C3" w14:textId="349525C2" w:rsidR="00A76E7F" w:rsidRDefault="00A76E7F" w:rsidP="00A76E7F">
      <w:pPr>
        <w:ind w:left="720"/>
        <w:contextualSpacing/>
        <w:rPr>
          <w:rFonts w:cs="Arial"/>
          <w:b/>
          <w:bCs/>
          <w:color w:val="000000" w:themeColor="text1"/>
        </w:rPr>
      </w:pPr>
    </w:p>
    <w:p w14:paraId="58D654B3" w14:textId="77777777" w:rsidR="006D0119" w:rsidRPr="00A76E7F" w:rsidRDefault="006D0119" w:rsidP="00A76E7F">
      <w:pPr>
        <w:ind w:left="720"/>
        <w:contextualSpacing/>
        <w:rPr>
          <w:rFonts w:cs="Arial"/>
          <w:b/>
          <w:bCs/>
          <w:color w:val="000000" w:themeColor="text1"/>
        </w:rPr>
      </w:pPr>
    </w:p>
    <w:p w14:paraId="0C7706CE" w14:textId="6D37E568" w:rsidR="00AA6743" w:rsidRDefault="00A76E7F" w:rsidP="00AF565F">
      <w:pPr>
        <w:pBdr>
          <w:top w:val="single" w:sz="4" w:space="1" w:color="auto"/>
          <w:left w:val="single" w:sz="4" w:space="4" w:color="auto"/>
          <w:bottom w:val="single" w:sz="4" w:space="0" w:color="auto"/>
          <w:right w:val="single" w:sz="4" w:space="4" w:color="auto"/>
        </w:pBdr>
        <w:shd w:val="clear" w:color="auto" w:fill="FFFFFF" w:themeFill="background1"/>
        <w:spacing w:after="0" w:line="240" w:lineRule="auto"/>
        <w:rPr>
          <w:rFonts w:ascii="Arial" w:hAnsi="Arial" w:cs="Arial"/>
          <w:b/>
          <w:bCs/>
          <w:i/>
          <w:color w:val="000000" w:themeColor="text1"/>
          <w:sz w:val="18"/>
          <w:szCs w:val="18"/>
        </w:rPr>
      </w:pPr>
      <w:r w:rsidRPr="00A76E7F">
        <w:rPr>
          <w:rFonts w:ascii="Arial" w:hAnsi="Arial" w:cs="Arial"/>
          <w:b/>
          <w:bCs/>
          <w:i/>
          <w:color w:val="000000" w:themeColor="text1"/>
          <w:sz w:val="18"/>
          <w:szCs w:val="18"/>
        </w:rPr>
        <w:t>SKLOP 2</w:t>
      </w:r>
    </w:p>
    <w:p w14:paraId="1468AEEF" w14:textId="04A5D514" w:rsidR="00AA6743" w:rsidRDefault="00AA6743" w:rsidP="00AF565F">
      <w:pPr>
        <w:pBdr>
          <w:top w:val="single" w:sz="4" w:space="1" w:color="auto"/>
          <w:left w:val="single" w:sz="4" w:space="4" w:color="auto"/>
          <w:bottom w:val="single" w:sz="4" w:space="0" w:color="auto"/>
          <w:right w:val="single" w:sz="4" w:space="4" w:color="auto"/>
        </w:pBdr>
        <w:shd w:val="clear" w:color="auto" w:fill="FFFFFF" w:themeFill="background1"/>
        <w:spacing w:after="0" w:line="240" w:lineRule="auto"/>
        <w:rPr>
          <w:rFonts w:ascii="Arial" w:hAnsi="Arial" w:cs="Arial"/>
          <w:b/>
          <w:bCs/>
          <w:i/>
          <w:color w:val="000000" w:themeColor="text1"/>
          <w:sz w:val="18"/>
          <w:szCs w:val="18"/>
        </w:rPr>
      </w:pPr>
      <w:r>
        <w:rPr>
          <w:rFonts w:ascii="Arial" w:hAnsi="Arial" w:cs="Arial"/>
          <w:b/>
          <w:bCs/>
          <w:i/>
          <w:color w:val="000000" w:themeColor="text1"/>
          <w:sz w:val="18"/>
          <w:szCs w:val="18"/>
        </w:rPr>
        <w:t xml:space="preserve">7.9. ZAVAROVANJE PREMOŽENJA </w:t>
      </w:r>
      <w:r w:rsidR="00AB172D">
        <w:rPr>
          <w:rFonts w:ascii="Arial" w:hAnsi="Arial" w:cs="Arial"/>
          <w:b/>
          <w:bCs/>
          <w:i/>
          <w:color w:val="000000" w:themeColor="text1"/>
          <w:sz w:val="18"/>
          <w:szCs w:val="18"/>
        </w:rPr>
        <w:t>JAVNEGA PODJETJA KOMU</w:t>
      </w:r>
      <w:r>
        <w:rPr>
          <w:rFonts w:ascii="Arial" w:hAnsi="Arial" w:cs="Arial"/>
          <w:b/>
          <w:bCs/>
          <w:i/>
          <w:color w:val="000000" w:themeColor="text1"/>
          <w:sz w:val="18"/>
          <w:szCs w:val="18"/>
        </w:rPr>
        <w:t>NALA IDRIJA d.o.o.</w:t>
      </w:r>
    </w:p>
    <w:p w14:paraId="287F9AAB" w14:textId="77777777" w:rsidR="00AA6743" w:rsidRDefault="00AA6743" w:rsidP="00A76E7F">
      <w:pPr>
        <w:spacing w:after="0" w:line="240" w:lineRule="auto"/>
        <w:rPr>
          <w:rFonts w:ascii="Arial" w:hAnsi="Arial" w:cs="Arial"/>
          <w:b/>
          <w:sz w:val="18"/>
          <w:szCs w:val="18"/>
          <w:u w:val="single"/>
        </w:rPr>
      </w:pPr>
    </w:p>
    <w:p w14:paraId="7017402C" w14:textId="77777777" w:rsidR="00A76E7F" w:rsidRPr="006D0119" w:rsidRDefault="00A76E7F" w:rsidP="00A76E7F">
      <w:pPr>
        <w:spacing w:after="0" w:line="240" w:lineRule="auto"/>
        <w:rPr>
          <w:rFonts w:ascii="Arial" w:hAnsi="Arial" w:cs="Arial"/>
          <w:b/>
          <w:sz w:val="18"/>
          <w:szCs w:val="18"/>
          <w:u w:val="single"/>
        </w:rPr>
      </w:pPr>
      <w:r w:rsidRPr="006D0119">
        <w:rPr>
          <w:rFonts w:ascii="Arial" w:hAnsi="Arial" w:cs="Arial"/>
          <w:b/>
          <w:sz w:val="18"/>
          <w:szCs w:val="18"/>
          <w:u w:val="single"/>
        </w:rPr>
        <w:t>POMEMBNO:</w:t>
      </w:r>
    </w:p>
    <w:p w14:paraId="4705DA96" w14:textId="440160BC" w:rsidR="00A76E7F" w:rsidRPr="006D0119" w:rsidRDefault="006D0119" w:rsidP="006D0119">
      <w:pPr>
        <w:spacing w:after="0" w:line="240" w:lineRule="auto"/>
        <w:contextualSpacing/>
        <w:rPr>
          <w:rFonts w:ascii="Arial" w:hAnsi="Arial" w:cs="Arial"/>
          <w:sz w:val="18"/>
          <w:szCs w:val="18"/>
        </w:rPr>
      </w:pPr>
      <w:r w:rsidRPr="006D0119">
        <w:rPr>
          <w:rFonts w:ascii="Arial" w:hAnsi="Arial" w:cs="Arial"/>
          <w:sz w:val="18"/>
          <w:szCs w:val="18"/>
        </w:rPr>
        <w:t>Ponudnik, ki bo predložil</w:t>
      </w:r>
      <w:r w:rsidR="00A76E7F" w:rsidRPr="006D0119">
        <w:rPr>
          <w:rFonts w:ascii="Arial" w:hAnsi="Arial" w:cs="Arial"/>
          <w:sz w:val="18"/>
          <w:szCs w:val="18"/>
        </w:rPr>
        <w:t xml:space="preserve"> najugodnejšo ponudbo, bo moral po sklenitvi pogodbe police (vsebinsko in vrednostno) razčleniti po željah stranke, z namenom olajšanja razčlenitve zavarovalne premije po stroškovnih mestih. Ponudnik z najugodnejšo ponudbo bo moral podati obračun premije – zavarovalne police tudi v </w:t>
      </w:r>
      <w:proofErr w:type="spellStart"/>
      <w:r w:rsidR="00A76E7F" w:rsidRPr="006D0119">
        <w:rPr>
          <w:rFonts w:ascii="Arial" w:hAnsi="Arial" w:cs="Arial"/>
          <w:sz w:val="18"/>
          <w:szCs w:val="18"/>
        </w:rPr>
        <w:t>excel</w:t>
      </w:r>
      <w:proofErr w:type="spellEnd"/>
      <w:r w:rsidR="00A76E7F" w:rsidRPr="006D0119">
        <w:rPr>
          <w:rFonts w:ascii="Arial" w:hAnsi="Arial" w:cs="Arial"/>
          <w:sz w:val="18"/>
          <w:szCs w:val="18"/>
        </w:rPr>
        <w:t xml:space="preserve"> obliki.</w:t>
      </w:r>
    </w:p>
    <w:p w14:paraId="469F770C" w14:textId="77777777" w:rsidR="00A76E7F" w:rsidRDefault="00A76E7F" w:rsidP="00A76E7F">
      <w:pPr>
        <w:spacing w:after="0" w:line="240" w:lineRule="auto"/>
        <w:ind w:left="720"/>
        <w:contextualSpacing/>
        <w:rPr>
          <w:rFonts w:ascii="Arial" w:hAnsi="Arial" w:cs="Arial"/>
          <w:color w:val="000000"/>
          <w:sz w:val="18"/>
          <w:szCs w:val="18"/>
        </w:rPr>
      </w:pPr>
    </w:p>
    <w:p w14:paraId="6EA6D6EE" w14:textId="77777777" w:rsidR="00A76E7F" w:rsidRPr="00A76E7F" w:rsidRDefault="00A76E7F" w:rsidP="005D5934">
      <w:pPr>
        <w:numPr>
          <w:ilvl w:val="1"/>
          <w:numId w:val="54"/>
        </w:numPr>
        <w:spacing w:after="0" w:line="240" w:lineRule="auto"/>
        <w:contextualSpacing/>
        <w:jc w:val="both"/>
        <w:rPr>
          <w:rFonts w:ascii="Arial" w:hAnsi="Arial" w:cs="Arial"/>
          <w:b/>
          <w:color w:val="000000" w:themeColor="text1"/>
          <w:sz w:val="18"/>
          <w:szCs w:val="18"/>
        </w:rPr>
      </w:pPr>
      <w:r w:rsidRPr="00A76E7F">
        <w:rPr>
          <w:rFonts w:ascii="Arial" w:hAnsi="Arial" w:cs="Arial"/>
          <w:b/>
          <w:color w:val="000000" w:themeColor="text1"/>
          <w:sz w:val="18"/>
          <w:szCs w:val="18"/>
        </w:rPr>
        <w:t>Požarno in potresno zavarovanje:</w:t>
      </w:r>
    </w:p>
    <w:p w14:paraId="119064EC" w14:textId="77777777" w:rsidR="00A76E7F" w:rsidRPr="00A76E7F" w:rsidRDefault="00A76E7F" w:rsidP="00A76E7F">
      <w:pPr>
        <w:spacing w:after="0" w:line="240" w:lineRule="auto"/>
        <w:rPr>
          <w:rFonts w:ascii="Arial" w:hAnsi="Arial" w:cs="Arial"/>
          <w:bCs/>
          <w:color w:val="000000" w:themeColor="text1"/>
          <w:sz w:val="18"/>
          <w:szCs w:val="18"/>
        </w:rPr>
      </w:pPr>
    </w:p>
    <w:p w14:paraId="6B7C59F8"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bCs/>
          <w:color w:val="000000" w:themeColor="text1"/>
          <w:sz w:val="18"/>
          <w:szCs w:val="18"/>
        </w:rPr>
        <w:t>Za temeljne požarne nevarnosti</w:t>
      </w:r>
      <w:r w:rsidRPr="00A76E7F">
        <w:rPr>
          <w:rFonts w:ascii="Arial" w:hAnsi="Arial" w:cs="Arial"/>
          <w:color w:val="000000" w:themeColor="text1"/>
          <w:sz w:val="18"/>
          <w:szCs w:val="18"/>
        </w:rPr>
        <w:t>: uničenje ali poškodbo zavarovanih gradbenih objektov, opreme, drobnega inventarja, ter zalog, zaradi naslednjih temeljnih nevarnosti: požara, strele, eksplozije, viharja, toče, udarca zavarovančevega motornega vozila ali premičnega delovnega stroja, padca zračnega plovila, manifestacije in demonstracije – se:</w:t>
      </w:r>
    </w:p>
    <w:p w14:paraId="1C946DB1" w14:textId="77777777" w:rsidR="00A76E7F" w:rsidRPr="00A76E7F" w:rsidRDefault="00A76E7F" w:rsidP="00A76E7F">
      <w:pPr>
        <w:spacing w:after="0" w:line="240" w:lineRule="auto"/>
        <w:rPr>
          <w:rFonts w:ascii="Arial" w:hAnsi="Arial" w:cs="Arial"/>
          <w:color w:val="000000" w:themeColor="text1"/>
          <w:sz w:val="18"/>
          <w:szCs w:val="18"/>
        </w:rPr>
      </w:pPr>
    </w:p>
    <w:p w14:paraId="0540D6AD" w14:textId="77777777" w:rsidR="00A76E7F" w:rsidRPr="00A76E7F" w:rsidRDefault="00A76E7F" w:rsidP="005D5934">
      <w:pPr>
        <w:numPr>
          <w:ilvl w:val="0"/>
          <w:numId w:val="44"/>
        </w:numPr>
        <w:spacing w:after="0" w:line="288" w:lineRule="auto"/>
        <w:jc w:val="both"/>
        <w:rPr>
          <w:rFonts w:ascii="Arial" w:hAnsi="Arial" w:cs="Arial"/>
          <w:bCs/>
          <w:color w:val="000000" w:themeColor="text1"/>
          <w:sz w:val="18"/>
          <w:szCs w:val="18"/>
        </w:rPr>
      </w:pPr>
      <w:r w:rsidRPr="00A76E7F">
        <w:rPr>
          <w:rFonts w:ascii="Arial" w:hAnsi="Arial" w:cs="Arial"/>
          <w:b/>
          <w:bCs/>
          <w:color w:val="000000" w:themeColor="text1"/>
          <w:sz w:val="18"/>
          <w:szCs w:val="18"/>
        </w:rPr>
        <w:t xml:space="preserve">na </w:t>
      </w:r>
      <w:r w:rsidRPr="00A76E7F">
        <w:rPr>
          <w:rFonts w:ascii="Arial" w:hAnsi="Arial" w:cs="Arial"/>
          <w:b/>
          <w:bCs/>
          <w:color w:val="000000" w:themeColor="text1"/>
          <w:sz w:val="18"/>
          <w:szCs w:val="18"/>
          <w:u w:val="single"/>
        </w:rPr>
        <w:t>DOGOVORJENO NOVO VREDNOST</w:t>
      </w:r>
      <w:r w:rsidRPr="00A76E7F">
        <w:rPr>
          <w:rFonts w:ascii="Arial" w:hAnsi="Arial" w:cs="Arial"/>
          <w:bCs/>
          <w:color w:val="000000" w:themeColor="text1"/>
          <w:sz w:val="18"/>
          <w:szCs w:val="18"/>
        </w:rPr>
        <w:t xml:space="preserve"> zavarujejo </w:t>
      </w:r>
      <w:r w:rsidRPr="00A76E7F">
        <w:rPr>
          <w:rFonts w:ascii="Arial" w:hAnsi="Arial" w:cs="Arial"/>
          <w:b/>
          <w:color w:val="000000" w:themeColor="text1"/>
          <w:sz w:val="18"/>
          <w:szCs w:val="18"/>
          <w:u w:val="single"/>
        </w:rPr>
        <w:t>gradbeni objekti v skladu z oznakami v priloženi tabeli »Komunala Idrija-podatki 2017«</w:t>
      </w:r>
    </w:p>
    <w:p w14:paraId="2378673E" w14:textId="77777777" w:rsidR="00A76E7F" w:rsidRPr="00A76E7F" w:rsidRDefault="00A76E7F" w:rsidP="005D5934">
      <w:pPr>
        <w:numPr>
          <w:ilvl w:val="0"/>
          <w:numId w:val="44"/>
        </w:numPr>
        <w:spacing w:after="0" w:line="288" w:lineRule="auto"/>
        <w:jc w:val="both"/>
        <w:rPr>
          <w:rFonts w:ascii="Arial" w:hAnsi="Arial" w:cs="Arial"/>
          <w:bCs/>
          <w:color w:val="000000" w:themeColor="text1"/>
          <w:sz w:val="18"/>
          <w:szCs w:val="18"/>
        </w:rPr>
      </w:pPr>
      <w:r w:rsidRPr="00A76E7F">
        <w:rPr>
          <w:rFonts w:ascii="Arial" w:hAnsi="Arial" w:cs="Arial"/>
          <w:b/>
          <w:color w:val="000000" w:themeColor="text1"/>
          <w:sz w:val="18"/>
          <w:szCs w:val="18"/>
          <w:u w:val="single"/>
        </w:rPr>
        <w:t>na DOGOVORJENO VREDNOST zavarujejo oprema</w:t>
      </w:r>
      <w:r w:rsidRPr="00A76E7F">
        <w:rPr>
          <w:rFonts w:ascii="Arial" w:hAnsi="Arial" w:cs="Arial"/>
          <w:color w:val="000000" w:themeColor="text1"/>
          <w:sz w:val="18"/>
          <w:szCs w:val="18"/>
        </w:rPr>
        <w:t xml:space="preserve"> po priloženi tabeli: »</w:t>
      </w:r>
      <w:r w:rsidRPr="00A76E7F">
        <w:rPr>
          <w:rFonts w:ascii="Arial" w:hAnsi="Arial" w:cs="Arial"/>
          <w:b/>
          <w:bCs/>
          <w:color w:val="000000" w:themeColor="text1"/>
          <w:sz w:val="18"/>
          <w:szCs w:val="18"/>
        </w:rPr>
        <w:t>Komunala Idrija-podatki 2017</w:t>
      </w:r>
      <w:r w:rsidRPr="00A76E7F">
        <w:rPr>
          <w:rFonts w:ascii="Arial" w:hAnsi="Arial" w:cs="Arial"/>
          <w:color w:val="000000" w:themeColor="text1"/>
          <w:sz w:val="18"/>
          <w:szCs w:val="18"/>
        </w:rPr>
        <w:t>« (tudi oprema na prostem, kjer je vrednostno opredeljena)</w:t>
      </w:r>
    </w:p>
    <w:p w14:paraId="5D1D786F" w14:textId="77777777" w:rsidR="00A76E7F" w:rsidRPr="00A76E7F" w:rsidRDefault="00A76E7F" w:rsidP="005D5934">
      <w:pPr>
        <w:numPr>
          <w:ilvl w:val="0"/>
          <w:numId w:val="44"/>
        </w:numPr>
        <w:spacing w:after="0" w:line="288" w:lineRule="auto"/>
        <w:jc w:val="both"/>
        <w:rPr>
          <w:rFonts w:ascii="Arial" w:hAnsi="Arial" w:cs="Arial"/>
          <w:bCs/>
          <w:color w:val="000000" w:themeColor="text1"/>
          <w:sz w:val="18"/>
          <w:szCs w:val="18"/>
        </w:rPr>
      </w:pPr>
      <w:r w:rsidRPr="00A76E7F">
        <w:rPr>
          <w:rFonts w:ascii="Arial" w:hAnsi="Arial" w:cs="Arial"/>
          <w:b/>
          <w:color w:val="000000" w:themeColor="text1"/>
          <w:sz w:val="18"/>
          <w:szCs w:val="18"/>
          <w:u w:val="single"/>
        </w:rPr>
        <w:t>na FLOTANTNI NAČIN se zavarujejo zaloge</w:t>
      </w:r>
      <w:r w:rsidRPr="00A76E7F">
        <w:rPr>
          <w:rFonts w:ascii="Arial" w:hAnsi="Arial" w:cs="Arial"/>
          <w:color w:val="000000" w:themeColor="text1"/>
          <w:sz w:val="18"/>
          <w:szCs w:val="18"/>
        </w:rPr>
        <w:t xml:space="preserve"> po priloženi tabeli: »</w:t>
      </w:r>
      <w:r w:rsidRPr="00A76E7F">
        <w:rPr>
          <w:rFonts w:ascii="Arial" w:hAnsi="Arial" w:cs="Arial"/>
          <w:b/>
          <w:bCs/>
          <w:color w:val="000000" w:themeColor="text1"/>
          <w:sz w:val="18"/>
          <w:szCs w:val="18"/>
        </w:rPr>
        <w:t>Komunala Idrija-podatki 2017</w:t>
      </w:r>
      <w:r w:rsidRPr="00A76E7F">
        <w:rPr>
          <w:rFonts w:ascii="Arial" w:hAnsi="Arial" w:cs="Arial"/>
          <w:color w:val="000000" w:themeColor="text1"/>
          <w:sz w:val="18"/>
          <w:szCs w:val="18"/>
        </w:rPr>
        <w:t xml:space="preserve">« </w:t>
      </w:r>
    </w:p>
    <w:p w14:paraId="4EA21C08" w14:textId="77777777" w:rsidR="00A76E7F" w:rsidRPr="00A76E7F" w:rsidRDefault="00A76E7F" w:rsidP="005D5934">
      <w:pPr>
        <w:numPr>
          <w:ilvl w:val="0"/>
          <w:numId w:val="44"/>
        </w:numPr>
        <w:spacing w:after="0" w:line="288" w:lineRule="auto"/>
        <w:jc w:val="both"/>
        <w:rPr>
          <w:rFonts w:ascii="Arial" w:hAnsi="Arial" w:cs="Arial"/>
          <w:bCs/>
          <w:color w:val="000000" w:themeColor="text1"/>
          <w:sz w:val="18"/>
          <w:szCs w:val="18"/>
        </w:rPr>
      </w:pPr>
      <w:r w:rsidRPr="00A76E7F">
        <w:rPr>
          <w:rFonts w:ascii="Arial" w:hAnsi="Arial" w:cs="Arial"/>
          <w:b/>
          <w:color w:val="000000" w:themeColor="text1"/>
          <w:sz w:val="18"/>
          <w:szCs w:val="18"/>
          <w:u w:val="single"/>
        </w:rPr>
        <w:t xml:space="preserve">na DOGOVORJENO VREDNOST se zavarujejo zabojniki na različnih lokacijah </w:t>
      </w:r>
      <w:r w:rsidRPr="00A76E7F">
        <w:rPr>
          <w:rFonts w:ascii="Arial" w:hAnsi="Arial" w:cs="Arial"/>
          <w:color w:val="000000" w:themeColor="text1"/>
          <w:sz w:val="18"/>
          <w:szCs w:val="18"/>
          <w:u w:val="single"/>
        </w:rPr>
        <w:t>po priloženi tabeli</w:t>
      </w:r>
      <w:r w:rsidRPr="00A76E7F">
        <w:rPr>
          <w:rFonts w:ascii="Arial" w:hAnsi="Arial" w:cs="Arial"/>
          <w:b/>
          <w:color w:val="000000" w:themeColor="text1"/>
          <w:sz w:val="18"/>
          <w:szCs w:val="18"/>
          <w:u w:val="single"/>
        </w:rPr>
        <w:t xml:space="preserve"> »Komunala Idrija-podatki 2017« </w:t>
      </w:r>
    </w:p>
    <w:p w14:paraId="3C1A335A" w14:textId="77777777" w:rsidR="00A76E7F" w:rsidRPr="00A76E7F" w:rsidRDefault="00A76E7F" w:rsidP="00A76E7F">
      <w:pPr>
        <w:spacing w:after="0" w:line="288" w:lineRule="auto"/>
        <w:ind w:left="720"/>
        <w:contextualSpacing/>
        <w:rPr>
          <w:rFonts w:ascii="Arial" w:hAnsi="Arial" w:cs="Arial"/>
          <w:bCs/>
          <w:color w:val="000000" w:themeColor="text1"/>
          <w:sz w:val="18"/>
          <w:szCs w:val="18"/>
        </w:rPr>
      </w:pPr>
    </w:p>
    <w:p w14:paraId="5430D25E"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V vrednosti vseh objektov je vključena tudi mehanska oprema zgradbe (instalacije, dvigala…) in skupni deli zgradbe.</w:t>
      </w:r>
    </w:p>
    <w:p w14:paraId="700355B5" w14:textId="77777777" w:rsidR="00A76E7F" w:rsidRPr="00A76E7F" w:rsidRDefault="00A76E7F" w:rsidP="00A76E7F">
      <w:pPr>
        <w:spacing w:after="0" w:line="240" w:lineRule="auto"/>
        <w:rPr>
          <w:rFonts w:ascii="Arial" w:hAnsi="Arial" w:cs="Arial"/>
          <w:bCs/>
          <w:color w:val="000000" w:themeColor="text1"/>
          <w:sz w:val="18"/>
          <w:szCs w:val="18"/>
        </w:rPr>
      </w:pPr>
    </w:p>
    <w:p w14:paraId="4AFC00BB" w14:textId="77777777" w:rsidR="00A76E7F" w:rsidRPr="00A76E7F" w:rsidRDefault="00A76E7F" w:rsidP="00A76E7F">
      <w:pPr>
        <w:widowControl w:val="0"/>
        <w:autoSpaceDE w:val="0"/>
        <w:autoSpaceDN w:val="0"/>
        <w:adjustRightInd w:val="0"/>
        <w:spacing w:after="0" w:line="240" w:lineRule="auto"/>
        <w:rPr>
          <w:rFonts w:ascii="Arial" w:hAnsi="Arial" w:cs="Arial"/>
          <w:color w:val="000000" w:themeColor="text1"/>
          <w:sz w:val="18"/>
          <w:szCs w:val="18"/>
        </w:rPr>
      </w:pPr>
      <w:r w:rsidRPr="00A76E7F">
        <w:rPr>
          <w:rFonts w:ascii="Arial" w:hAnsi="Arial" w:cs="Arial"/>
          <w:b/>
          <w:color w:val="000000" w:themeColor="text1"/>
          <w:sz w:val="18"/>
          <w:szCs w:val="18"/>
          <w:u w:val="single"/>
        </w:rPr>
        <w:t>Zavarujejo se tudi dodatne požarne nevarnosti</w:t>
      </w:r>
      <w:r w:rsidRPr="00A76E7F">
        <w:rPr>
          <w:rFonts w:ascii="Arial" w:hAnsi="Arial" w:cs="Arial"/>
          <w:color w:val="000000" w:themeColor="text1"/>
          <w:sz w:val="18"/>
          <w:szCs w:val="18"/>
        </w:rPr>
        <w:t xml:space="preserve"> v skladu s tabelo »</w:t>
      </w:r>
      <w:r w:rsidRPr="00A76E7F">
        <w:rPr>
          <w:rFonts w:ascii="Arial" w:hAnsi="Arial" w:cs="Arial"/>
          <w:b/>
          <w:bCs/>
          <w:color w:val="000000" w:themeColor="text1"/>
          <w:sz w:val="18"/>
          <w:szCs w:val="18"/>
        </w:rPr>
        <w:t>Komunala Idrija-podatki 2017</w:t>
      </w:r>
      <w:r w:rsidRPr="00A76E7F">
        <w:rPr>
          <w:rFonts w:ascii="Arial" w:hAnsi="Arial" w:cs="Arial"/>
          <w:color w:val="000000" w:themeColor="text1"/>
          <w:sz w:val="18"/>
          <w:szCs w:val="18"/>
        </w:rPr>
        <w:t>«. Dodatne požarne nevarnosti za objekte morajo biti sklenjene po sistemu »na dogovorjeno novo vrednost«, kjer je objekt zavarovan na novo vrednost. Dodatne požarne nevarnosti za opremo in zaloge, pa naj bodo sklenjene po sistemu »na dogovorjeno vrednost«.</w:t>
      </w:r>
    </w:p>
    <w:p w14:paraId="40B4E910" w14:textId="77777777" w:rsidR="00A76E7F" w:rsidRPr="00A76E7F" w:rsidRDefault="00A76E7F" w:rsidP="00A76E7F">
      <w:pPr>
        <w:widowControl w:val="0"/>
        <w:autoSpaceDE w:val="0"/>
        <w:autoSpaceDN w:val="0"/>
        <w:adjustRightInd w:val="0"/>
        <w:spacing w:after="0" w:line="240" w:lineRule="auto"/>
        <w:rPr>
          <w:rFonts w:ascii="Arial" w:hAnsi="Arial" w:cs="Arial"/>
          <w:b/>
          <w:color w:val="000000" w:themeColor="text1"/>
          <w:sz w:val="18"/>
          <w:szCs w:val="18"/>
        </w:rPr>
      </w:pPr>
    </w:p>
    <w:p w14:paraId="775DF090" w14:textId="77777777" w:rsidR="00A76E7F" w:rsidRPr="00A76E7F" w:rsidRDefault="00A76E7F" w:rsidP="00A76E7F">
      <w:pPr>
        <w:widowControl w:val="0"/>
        <w:autoSpaceDE w:val="0"/>
        <w:autoSpaceDN w:val="0"/>
        <w:adjustRightInd w:val="0"/>
        <w:spacing w:after="0" w:line="240" w:lineRule="auto"/>
        <w:rPr>
          <w:rFonts w:ascii="Arial" w:hAnsi="Arial" w:cs="Arial"/>
          <w:b/>
          <w:color w:val="000000" w:themeColor="text1"/>
          <w:sz w:val="18"/>
          <w:szCs w:val="18"/>
          <w:u w:val="single"/>
        </w:rPr>
      </w:pPr>
      <w:r w:rsidRPr="00A76E7F">
        <w:rPr>
          <w:rFonts w:ascii="Arial" w:hAnsi="Arial" w:cs="Arial"/>
          <w:b/>
          <w:color w:val="000000" w:themeColor="text1"/>
          <w:sz w:val="18"/>
          <w:szCs w:val="18"/>
          <w:u w:val="single"/>
        </w:rPr>
        <w:t>ZEMELJSKI PLAZ:</w:t>
      </w:r>
    </w:p>
    <w:p w14:paraId="69E2B7C6" w14:textId="77777777" w:rsidR="00A76E7F" w:rsidRPr="00A76E7F" w:rsidRDefault="00A76E7F" w:rsidP="00A76E7F">
      <w:pPr>
        <w:widowControl w:val="0"/>
        <w:autoSpaceDE w:val="0"/>
        <w:autoSpaceDN w:val="0"/>
        <w:adjustRightInd w:val="0"/>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rPr>
        <w:t>Zavaruje se tudi riziko zemeljskega plazu za škodo na vodovodnem in kanalizacijskem omrežju– vodovodi in cevovodi, na 1. riziko do 50.000,00 EUR.</w:t>
      </w:r>
    </w:p>
    <w:p w14:paraId="39B123B0" w14:textId="77777777" w:rsidR="00A76E7F" w:rsidRPr="00A76E7F" w:rsidRDefault="00A76E7F" w:rsidP="00A76E7F">
      <w:pPr>
        <w:widowControl w:val="0"/>
        <w:autoSpaceDE w:val="0"/>
        <w:autoSpaceDN w:val="0"/>
        <w:adjustRightInd w:val="0"/>
        <w:spacing w:after="0" w:line="240" w:lineRule="auto"/>
        <w:rPr>
          <w:rFonts w:ascii="Arial" w:hAnsi="Arial" w:cs="Arial"/>
          <w:b/>
          <w:color w:val="000000" w:themeColor="text1"/>
          <w:sz w:val="18"/>
          <w:szCs w:val="18"/>
        </w:rPr>
      </w:pPr>
    </w:p>
    <w:p w14:paraId="5BB2DAF9" w14:textId="77777777" w:rsidR="00A76E7F" w:rsidRPr="00A76E7F" w:rsidRDefault="00A76E7F" w:rsidP="00A76E7F">
      <w:pPr>
        <w:widowControl w:val="0"/>
        <w:autoSpaceDE w:val="0"/>
        <w:autoSpaceDN w:val="0"/>
        <w:adjustRightInd w:val="0"/>
        <w:spacing w:after="0" w:line="240" w:lineRule="auto"/>
        <w:rPr>
          <w:rFonts w:ascii="Arial" w:hAnsi="Arial" w:cs="Arial"/>
          <w:b/>
          <w:color w:val="000000" w:themeColor="text1"/>
          <w:sz w:val="18"/>
          <w:szCs w:val="18"/>
        </w:rPr>
      </w:pPr>
      <w:r w:rsidRPr="00A76E7F">
        <w:rPr>
          <w:rFonts w:ascii="Arial" w:hAnsi="Arial" w:cs="Arial"/>
          <w:b/>
          <w:color w:val="000000" w:themeColor="text1"/>
          <w:sz w:val="18"/>
          <w:szCs w:val="18"/>
          <w:u w:val="single"/>
        </w:rPr>
        <w:t>POMEMBNO:</w:t>
      </w:r>
      <w:r w:rsidRPr="00A76E7F">
        <w:rPr>
          <w:rFonts w:ascii="Arial" w:hAnsi="Arial" w:cs="Arial"/>
          <w:b/>
          <w:color w:val="000000" w:themeColor="text1"/>
          <w:sz w:val="18"/>
          <w:szCs w:val="18"/>
        </w:rPr>
        <w:t xml:space="preserve"> Poleg v tabeli definiranih dodatnih rizikov požarnega zavarovanja, se tam, kje je to označeno, poslovne in stanovanjske objekte, ter opremo v njih, zavaruje tudi proti riziku potresa z 2 % odbitno franšizo; za potresne rizike se zavaruje tudi označeno premoženje vodovodnega in kanalizacijskega sistema (omrežje, objekti in oprema), in sicer z 5 % odbitno franšizo. Zaloge se potresno ne zavarujejo.</w:t>
      </w:r>
    </w:p>
    <w:p w14:paraId="77875998" w14:textId="77777777" w:rsidR="00A76E7F" w:rsidRPr="00A76E7F" w:rsidRDefault="00A76E7F" w:rsidP="00A76E7F">
      <w:pPr>
        <w:spacing w:after="0" w:line="240" w:lineRule="auto"/>
        <w:rPr>
          <w:rFonts w:ascii="Arial" w:hAnsi="Arial" w:cs="Arial"/>
          <w:b/>
          <w:bCs/>
          <w:color w:val="000000" w:themeColor="text1"/>
          <w:sz w:val="18"/>
          <w:szCs w:val="18"/>
        </w:rPr>
      </w:pPr>
    </w:p>
    <w:p w14:paraId="1E8525F0" w14:textId="77777777" w:rsidR="00A76E7F" w:rsidRPr="00A76E7F" w:rsidRDefault="00A76E7F" w:rsidP="005D5934">
      <w:pPr>
        <w:numPr>
          <w:ilvl w:val="1"/>
          <w:numId w:val="54"/>
        </w:numPr>
        <w:spacing w:after="0" w:line="240" w:lineRule="auto"/>
        <w:ind w:left="426" w:hanging="426"/>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w:t>
      </w:r>
      <w:proofErr w:type="spellStart"/>
      <w:r w:rsidRPr="00A76E7F">
        <w:rPr>
          <w:rFonts w:ascii="Arial" w:hAnsi="Arial" w:cs="Arial"/>
          <w:b/>
          <w:bCs/>
          <w:color w:val="000000" w:themeColor="text1"/>
          <w:sz w:val="18"/>
          <w:szCs w:val="18"/>
        </w:rPr>
        <w:t>Strojelomno</w:t>
      </w:r>
      <w:proofErr w:type="spellEnd"/>
      <w:r w:rsidRPr="00A76E7F">
        <w:rPr>
          <w:rFonts w:ascii="Arial" w:hAnsi="Arial" w:cs="Arial"/>
          <w:b/>
          <w:bCs/>
          <w:color w:val="000000" w:themeColor="text1"/>
          <w:sz w:val="18"/>
          <w:szCs w:val="18"/>
        </w:rPr>
        <w:t xml:space="preserve"> zavarovanje:</w:t>
      </w:r>
    </w:p>
    <w:p w14:paraId="750D3CA1" w14:textId="77777777" w:rsidR="00A76E7F" w:rsidRPr="00A76E7F" w:rsidRDefault="00A76E7F" w:rsidP="00A76E7F">
      <w:pPr>
        <w:spacing w:after="0" w:line="240" w:lineRule="auto"/>
        <w:ind w:left="720"/>
        <w:rPr>
          <w:rFonts w:ascii="Arial" w:hAnsi="Arial" w:cs="Arial"/>
          <w:bCs/>
          <w:color w:val="000000" w:themeColor="text1"/>
          <w:sz w:val="18"/>
          <w:szCs w:val="18"/>
        </w:rPr>
      </w:pPr>
    </w:p>
    <w:p w14:paraId="17DBE187"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bCs/>
          <w:color w:val="000000" w:themeColor="text1"/>
          <w:sz w:val="18"/>
          <w:szCs w:val="18"/>
        </w:rPr>
        <w:t>Za</w:t>
      </w:r>
      <w:r w:rsidRPr="00A76E7F">
        <w:rPr>
          <w:rFonts w:ascii="Arial" w:hAnsi="Arial" w:cs="Arial"/>
          <w:color w:val="000000" w:themeColor="text1"/>
          <w:sz w:val="18"/>
          <w:szCs w:val="18"/>
        </w:rPr>
        <w:t xml:space="preserve"> vsako nenadno ali nepričakovano uničenje ali poškodovanje, elektronske opreme, strojev in aparatov, zaradi mehanskega loma, napak v konstrukciji ali materialu, delovanja električne energije, zatajitve varovalnih ali regulacijskih naprav, padca, udarca ali prevrnitve in drugih vzrokov – se na </w:t>
      </w:r>
      <w:r w:rsidRPr="00A76E7F">
        <w:rPr>
          <w:rFonts w:ascii="Arial" w:hAnsi="Arial" w:cs="Arial"/>
          <w:b/>
          <w:color w:val="000000" w:themeColor="text1"/>
          <w:sz w:val="18"/>
          <w:szCs w:val="18"/>
        </w:rPr>
        <w:t xml:space="preserve">dogovorjeno vrednost </w:t>
      </w:r>
      <w:r w:rsidRPr="00A76E7F">
        <w:rPr>
          <w:rFonts w:ascii="Arial" w:hAnsi="Arial" w:cs="Arial"/>
          <w:color w:val="000000" w:themeColor="text1"/>
          <w:sz w:val="18"/>
          <w:szCs w:val="18"/>
        </w:rPr>
        <w:t xml:space="preserve">zavaruje oprema z </w:t>
      </w:r>
      <w:proofErr w:type="spellStart"/>
      <w:r w:rsidRPr="00A76E7F">
        <w:rPr>
          <w:rFonts w:ascii="Arial" w:hAnsi="Arial" w:cs="Arial"/>
          <w:color w:val="000000" w:themeColor="text1"/>
          <w:sz w:val="18"/>
          <w:szCs w:val="18"/>
        </w:rPr>
        <w:t>strojelomnim</w:t>
      </w:r>
      <w:proofErr w:type="spellEnd"/>
      <w:r w:rsidRPr="00A76E7F">
        <w:rPr>
          <w:rFonts w:ascii="Arial" w:hAnsi="Arial" w:cs="Arial"/>
          <w:color w:val="000000" w:themeColor="text1"/>
          <w:sz w:val="18"/>
          <w:szCs w:val="18"/>
        </w:rPr>
        <w:t xml:space="preserve"> rizikom navedena v zavihkih tabele </w:t>
      </w:r>
      <w:r w:rsidRPr="00A76E7F">
        <w:rPr>
          <w:rFonts w:ascii="Arial" w:hAnsi="Arial" w:cs="Arial"/>
          <w:b/>
          <w:bCs/>
          <w:color w:val="000000" w:themeColor="text1"/>
          <w:sz w:val="18"/>
          <w:szCs w:val="18"/>
        </w:rPr>
        <w:t>»Komunala Idrija-podatki 2017«.</w:t>
      </w:r>
    </w:p>
    <w:p w14:paraId="6967C764" w14:textId="77777777" w:rsidR="00A76E7F" w:rsidRPr="00A76E7F" w:rsidRDefault="00A76E7F" w:rsidP="00A76E7F">
      <w:pPr>
        <w:spacing w:after="0" w:line="240" w:lineRule="auto"/>
        <w:rPr>
          <w:rFonts w:ascii="Arial" w:hAnsi="Arial" w:cs="Arial"/>
          <w:bCs/>
          <w:color w:val="000000" w:themeColor="text1"/>
          <w:sz w:val="18"/>
          <w:szCs w:val="18"/>
        </w:rPr>
      </w:pPr>
    </w:p>
    <w:p w14:paraId="4D592EE1" w14:textId="77777777" w:rsidR="00A76E7F" w:rsidRPr="00A76E7F" w:rsidRDefault="00A76E7F" w:rsidP="00A76E7F">
      <w:pPr>
        <w:autoSpaceDE w:val="0"/>
        <w:autoSpaceDN w:val="0"/>
        <w:adjustRightInd w:val="0"/>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Soudeležba pri škodi - franšiza se ne odkupi in znaša 10% od škode, vendar ne manj kot 100,00 EUR in ne več kot 2.500,00 EUR.</w:t>
      </w:r>
    </w:p>
    <w:p w14:paraId="716848A0" w14:textId="77777777" w:rsidR="00A76E7F" w:rsidRPr="00A76E7F" w:rsidRDefault="00A76E7F" w:rsidP="00A76E7F">
      <w:pPr>
        <w:autoSpaceDE w:val="0"/>
        <w:autoSpaceDN w:val="0"/>
        <w:adjustRightInd w:val="0"/>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Zavaruje se tudi amortizirana vrednost pri delnih škodah.</w:t>
      </w:r>
    </w:p>
    <w:p w14:paraId="48B708A0" w14:textId="77777777" w:rsidR="00A76E7F" w:rsidRPr="00A76E7F" w:rsidRDefault="00A76E7F" w:rsidP="00A76E7F">
      <w:pPr>
        <w:spacing w:after="0" w:line="240" w:lineRule="auto"/>
        <w:rPr>
          <w:rFonts w:ascii="Arial" w:hAnsi="Arial" w:cs="Arial"/>
          <w:color w:val="000000" w:themeColor="text1"/>
          <w:sz w:val="18"/>
          <w:szCs w:val="18"/>
        </w:rPr>
      </w:pPr>
    </w:p>
    <w:p w14:paraId="30D2CE8C" w14:textId="5ECBD10C" w:rsidR="00A76E7F" w:rsidRPr="00A76E7F" w:rsidRDefault="00A76E7F" w:rsidP="005D5934">
      <w:pPr>
        <w:numPr>
          <w:ilvl w:val="1"/>
          <w:numId w:val="54"/>
        </w:numPr>
        <w:spacing w:after="0" w:line="240" w:lineRule="auto"/>
        <w:ind w:left="709" w:hanging="709"/>
        <w:jc w:val="both"/>
        <w:rPr>
          <w:rFonts w:ascii="Arial" w:hAnsi="Arial" w:cs="Arial"/>
          <w:b/>
          <w:bCs/>
          <w:color w:val="000000" w:themeColor="text1"/>
          <w:sz w:val="18"/>
          <w:szCs w:val="18"/>
        </w:rPr>
      </w:pPr>
      <w:r w:rsidRPr="00A76E7F">
        <w:rPr>
          <w:rFonts w:ascii="Arial" w:hAnsi="Arial" w:cs="Arial"/>
          <w:b/>
          <w:bCs/>
          <w:color w:val="000000" w:themeColor="text1"/>
          <w:sz w:val="18"/>
          <w:szCs w:val="18"/>
        </w:rPr>
        <w:t>Zavarovanje računalnikov:</w:t>
      </w:r>
    </w:p>
    <w:p w14:paraId="224AA455" w14:textId="77777777" w:rsidR="00A76E7F" w:rsidRPr="00A76E7F" w:rsidRDefault="00A76E7F" w:rsidP="00A76E7F">
      <w:pPr>
        <w:spacing w:after="0" w:line="240" w:lineRule="auto"/>
        <w:ind w:left="480"/>
        <w:rPr>
          <w:rFonts w:ascii="Arial" w:hAnsi="Arial" w:cs="Arial"/>
          <w:bCs/>
          <w:color w:val="000000" w:themeColor="text1"/>
          <w:sz w:val="18"/>
          <w:szCs w:val="18"/>
        </w:rPr>
      </w:pPr>
    </w:p>
    <w:p w14:paraId="248F11B2" w14:textId="77777777" w:rsidR="00A76E7F" w:rsidRPr="00A76E7F" w:rsidRDefault="00A76E7F" w:rsidP="00A76E7F">
      <w:pPr>
        <w:spacing w:after="0" w:line="240" w:lineRule="auto"/>
        <w:ind w:left="720"/>
        <w:contextualSpacing/>
        <w:rPr>
          <w:rFonts w:ascii="Arial" w:hAnsi="Arial" w:cs="Arial"/>
          <w:b/>
          <w:bCs/>
          <w:color w:val="000000" w:themeColor="text1"/>
          <w:sz w:val="18"/>
          <w:szCs w:val="18"/>
        </w:rPr>
      </w:pPr>
      <w:r w:rsidRPr="00A76E7F">
        <w:rPr>
          <w:rFonts w:ascii="Arial" w:hAnsi="Arial" w:cs="Arial"/>
          <w:bCs/>
          <w:color w:val="000000" w:themeColor="text1"/>
          <w:sz w:val="18"/>
          <w:szCs w:val="18"/>
        </w:rPr>
        <w:t xml:space="preserve">Na dogovorjeno vrednost se zavaruje računalniška oprema, v skladu s tabelo </w:t>
      </w:r>
      <w:r w:rsidRPr="00A76E7F">
        <w:rPr>
          <w:rFonts w:ascii="Arial" w:hAnsi="Arial" w:cs="Arial"/>
          <w:color w:val="000000" w:themeColor="text1"/>
          <w:sz w:val="18"/>
          <w:szCs w:val="18"/>
        </w:rPr>
        <w:t xml:space="preserve">»Komunala Idrija-podatki 2017«, zavihek »KOMUNALA-UPRAVA« </w:t>
      </w:r>
    </w:p>
    <w:p w14:paraId="1FA691B6"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Zavaruje se stroške ponovnega vnosa podatkov na pomnilniške medije in ponovnega vnosa programske opreme v višini 5.000,00 EUR po škodnem primeru.</w:t>
      </w:r>
    </w:p>
    <w:p w14:paraId="5430C7DC"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t>Pri zavarovanju prenosnikov mora biti v zavarovanje vključena škoda na prenosu in prevozu, ter v prometni nezgodi. Območje kritja je Evropa.</w:t>
      </w:r>
    </w:p>
    <w:p w14:paraId="6E702D78" w14:textId="77777777" w:rsidR="00A76E7F" w:rsidRPr="00A76E7F" w:rsidRDefault="00A76E7F" w:rsidP="00A76E7F">
      <w:pPr>
        <w:spacing w:after="0" w:line="240" w:lineRule="auto"/>
        <w:ind w:left="720"/>
        <w:contextualSpacing/>
        <w:rPr>
          <w:rFonts w:ascii="Arial" w:hAnsi="Arial" w:cs="Arial"/>
          <w:color w:val="000000" w:themeColor="text1"/>
          <w:sz w:val="18"/>
          <w:szCs w:val="18"/>
        </w:rPr>
      </w:pPr>
      <w:r w:rsidRPr="00A76E7F">
        <w:rPr>
          <w:rFonts w:ascii="Arial" w:hAnsi="Arial" w:cs="Arial"/>
          <w:color w:val="000000" w:themeColor="text1"/>
          <w:sz w:val="18"/>
          <w:szCs w:val="18"/>
        </w:rPr>
        <w:lastRenderedPageBreak/>
        <w:t xml:space="preserve">Dodatno se zavaruje amortizirana vrednost pri delnih škodah. </w:t>
      </w:r>
    </w:p>
    <w:p w14:paraId="1C350801" w14:textId="77777777" w:rsidR="00AA6743" w:rsidRDefault="00A76E7F" w:rsidP="00AA6743">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Odbitna fr</w:t>
      </w:r>
      <w:r w:rsidR="00AA6743">
        <w:rPr>
          <w:rFonts w:ascii="Arial" w:hAnsi="Arial" w:cs="Arial"/>
          <w:color w:val="000000" w:themeColor="text1"/>
          <w:sz w:val="18"/>
          <w:szCs w:val="18"/>
        </w:rPr>
        <w:t xml:space="preserve">anšiza - soudeležba se odkupi. </w:t>
      </w:r>
    </w:p>
    <w:p w14:paraId="7D98FB12" w14:textId="77777777" w:rsidR="00AA6743" w:rsidRDefault="00AA6743" w:rsidP="00AA6743">
      <w:pPr>
        <w:spacing w:after="0" w:line="240" w:lineRule="auto"/>
        <w:rPr>
          <w:rFonts w:ascii="Arial" w:hAnsi="Arial" w:cs="Arial"/>
          <w:color w:val="000000" w:themeColor="text1"/>
          <w:sz w:val="18"/>
          <w:szCs w:val="18"/>
        </w:rPr>
      </w:pPr>
    </w:p>
    <w:p w14:paraId="4D0BE07F" w14:textId="3980D77E" w:rsidR="00A76E7F" w:rsidRPr="00AA6743" w:rsidRDefault="00A76E7F" w:rsidP="005D5934">
      <w:pPr>
        <w:pStyle w:val="Odstavekseznama"/>
        <w:numPr>
          <w:ilvl w:val="0"/>
          <w:numId w:val="68"/>
        </w:numPr>
        <w:spacing w:after="0" w:line="240" w:lineRule="auto"/>
        <w:rPr>
          <w:rFonts w:ascii="Arial" w:hAnsi="Arial" w:cs="Arial"/>
          <w:color w:val="000000" w:themeColor="text1"/>
          <w:sz w:val="18"/>
          <w:szCs w:val="18"/>
        </w:rPr>
      </w:pPr>
      <w:proofErr w:type="spellStart"/>
      <w:r w:rsidRPr="00AA6743">
        <w:rPr>
          <w:rFonts w:ascii="Arial" w:hAnsi="Arial" w:cs="Arial"/>
          <w:b/>
          <w:color w:val="000000" w:themeColor="text1"/>
          <w:sz w:val="18"/>
          <w:szCs w:val="18"/>
        </w:rPr>
        <w:t>Vlomsko</w:t>
      </w:r>
      <w:proofErr w:type="spellEnd"/>
      <w:r w:rsidRPr="00AA6743">
        <w:rPr>
          <w:rFonts w:ascii="Arial" w:hAnsi="Arial" w:cs="Arial"/>
          <w:b/>
          <w:color w:val="000000" w:themeColor="text1"/>
          <w:sz w:val="18"/>
          <w:szCs w:val="18"/>
        </w:rPr>
        <w:t xml:space="preserve"> zavarovanje:</w:t>
      </w:r>
    </w:p>
    <w:p w14:paraId="5BB04413" w14:textId="77777777" w:rsidR="00A76E7F" w:rsidRPr="00A76E7F" w:rsidRDefault="00A76E7F" w:rsidP="00A76E7F">
      <w:pPr>
        <w:spacing w:after="0" w:line="240" w:lineRule="auto"/>
        <w:rPr>
          <w:rFonts w:ascii="Arial" w:hAnsi="Arial" w:cs="Arial"/>
          <w:color w:val="000000" w:themeColor="text1"/>
          <w:sz w:val="18"/>
          <w:szCs w:val="18"/>
        </w:rPr>
      </w:pPr>
    </w:p>
    <w:p w14:paraId="240CC9C3" w14:textId="77777777" w:rsidR="00AA6743" w:rsidRDefault="00A76E7F" w:rsidP="00AA6743">
      <w:pPr>
        <w:spacing w:after="0" w:line="240" w:lineRule="auto"/>
        <w:rPr>
          <w:rFonts w:ascii="Arial" w:hAnsi="Arial" w:cs="Arial"/>
          <w:b/>
          <w:bCs/>
          <w:color w:val="000000" w:themeColor="text1"/>
          <w:sz w:val="18"/>
          <w:szCs w:val="18"/>
        </w:rPr>
      </w:pPr>
      <w:r w:rsidRPr="00A76E7F">
        <w:rPr>
          <w:rFonts w:ascii="Arial" w:hAnsi="Arial" w:cs="Arial"/>
          <w:color w:val="000000" w:themeColor="text1"/>
          <w:sz w:val="18"/>
          <w:szCs w:val="18"/>
        </w:rPr>
        <w:t xml:space="preserve">Za škode, do katerih je prišlo, ker so bile zavarovane stvari odnesene, uničene ali poškodovane pri vlomu (vlomna tatvina) ali ropu oz. pri poskusu teh dejanj – </w:t>
      </w:r>
      <w:r w:rsidRPr="00A76E7F">
        <w:rPr>
          <w:rFonts w:ascii="Arial" w:hAnsi="Arial" w:cs="Arial"/>
          <w:bCs/>
          <w:color w:val="000000" w:themeColor="text1"/>
          <w:sz w:val="18"/>
          <w:szCs w:val="18"/>
        </w:rPr>
        <w:t xml:space="preserve">se zavaruje NA PRVI RIZIKO vsa oprema s stroji in aparati, zaloge, ter ostali inventar v skladu z </w:t>
      </w:r>
      <w:r w:rsidRPr="00A76E7F">
        <w:rPr>
          <w:rFonts w:ascii="Arial" w:hAnsi="Arial" w:cs="Arial"/>
          <w:color w:val="000000" w:themeColor="text1"/>
          <w:sz w:val="18"/>
          <w:szCs w:val="18"/>
        </w:rPr>
        <w:t xml:space="preserve">zavihki tabele </w:t>
      </w:r>
      <w:r w:rsidRPr="00A76E7F">
        <w:rPr>
          <w:rFonts w:ascii="Arial" w:hAnsi="Arial" w:cs="Arial"/>
          <w:b/>
          <w:bCs/>
          <w:color w:val="000000" w:themeColor="text1"/>
          <w:sz w:val="18"/>
          <w:szCs w:val="18"/>
        </w:rPr>
        <w:t>»Komunala Idrija-podatki 2017«.</w:t>
      </w:r>
    </w:p>
    <w:p w14:paraId="188FDD85" w14:textId="77777777" w:rsidR="00AA6743" w:rsidRDefault="00AA6743" w:rsidP="00AA6743">
      <w:pPr>
        <w:spacing w:after="0" w:line="240" w:lineRule="auto"/>
        <w:rPr>
          <w:rFonts w:ascii="Arial" w:hAnsi="Arial" w:cs="Arial"/>
          <w:b/>
          <w:bCs/>
          <w:color w:val="000000" w:themeColor="text1"/>
          <w:sz w:val="18"/>
          <w:szCs w:val="18"/>
        </w:rPr>
      </w:pPr>
    </w:p>
    <w:p w14:paraId="49909B29" w14:textId="19A50AB8" w:rsidR="00A76E7F" w:rsidRPr="00AA6743" w:rsidRDefault="00A76E7F" w:rsidP="005D5934">
      <w:pPr>
        <w:pStyle w:val="Odstavekseznama"/>
        <w:numPr>
          <w:ilvl w:val="0"/>
          <w:numId w:val="68"/>
        </w:numPr>
        <w:spacing w:after="0" w:line="240" w:lineRule="auto"/>
        <w:rPr>
          <w:rFonts w:ascii="Arial" w:hAnsi="Arial" w:cs="Arial"/>
          <w:color w:val="000000" w:themeColor="text1"/>
          <w:sz w:val="18"/>
          <w:szCs w:val="18"/>
        </w:rPr>
      </w:pPr>
      <w:r w:rsidRPr="00AA6743">
        <w:rPr>
          <w:rFonts w:ascii="Arial" w:hAnsi="Arial" w:cs="Arial"/>
          <w:b/>
          <w:color w:val="000000" w:themeColor="text1"/>
          <w:sz w:val="18"/>
          <w:szCs w:val="18"/>
        </w:rPr>
        <w:t>Zavarovanje stekla:</w:t>
      </w:r>
    </w:p>
    <w:p w14:paraId="4B9D5022" w14:textId="77777777" w:rsidR="00A76E7F" w:rsidRPr="00A76E7F" w:rsidRDefault="00A76E7F" w:rsidP="00A76E7F">
      <w:pPr>
        <w:spacing w:after="0" w:line="240" w:lineRule="auto"/>
        <w:rPr>
          <w:rFonts w:ascii="Arial" w:hAnsi="Arial" w:cs="Arial"/>
          <w:b/>
          <w:color w:val="000000" w:themeColor="text1"/>
          <w:sz w:val="18"/>
          <w:szCs w:val="18"/>
        </w:rPr>
      </w:pPr>
    </w:p>
    <w:p w14:paraId="6D17F2D4" w14:textId="77777777" w:rsidR="00A76E7F" w:rsidRPr="00A76E7F" w:rsidRDefault="00A76E7F" w:rsidP="00A76E7F">
      <w:pPr>
        <w:widowControl w:val="0"/>
        <w:suppressAutoHyphens/>
        <w:spacing w:after="0" w:line="240" w:lineRule="auto"/>
        <w:rPr>
          <w:rFonts w:ascii="Arial" w:hAnsi="Arial" w:cs="Arial"/>
          <w:color w:val="000000" w:themeColor="text1"/>
          <w:sz w:val="18"/>
          <w:szCs w:val="18"/>
          <w:lang w:eastAsia="ar-SA"/>
        </w:rPr>
      </w:pPr>
      <w:r w:rsidRPr="00A76E7F">
        <w:rPr>
          <w:rFonts w:ascii="Arial" w:hAnsi="Arial" w:cs="Arial"/>
          <w:color w:val="000000" w:themeColor="text1"/>
          <w:sz w:val="18"/>
          <w:szCs w:val="18"/>
          <w:lang w:eastAsia="ar-SA"/>
        </w:rPr>
        <w:t xml:space="preserve">Neodvisno od vzroka razbitja (vandalizem vključen) se zavarujejo vse vrste stekla in keramike (školjke, pisoarji in umivalniki), </w:t>
      </w:r>
      <w:r w:rsidRPr="00A76E7F">
        <w:rPr>
          <w:rFonts w:ascii="Arial" w:hAnsi="Arial" w:cs="Arial"/>
          <w:color w:val="000000" w:themeColor="text1"/>
          <w:sz w:val="18"/>
          <w:szCs w:val="18"/>
          <w:u w:val="single"/>
          <w:lang w:eastAsia="ar-SA"/>
        </w:rPr>
        <w:t>steklo v vratih</w:t>
      </w:r>
      <w:r w:rsidRPr="00A76E7F">
        <w:rPr>
          <w:rFonts w:ascii="Arial" w:hAnsi="Arial" w:cs="Arial"/>
          <w:color w:val="000000" w:themeColor="text1"/>
          <w:sz w:val="18"/>
          <w:szCs w:val="18"/>
          <w:lang w:eastAsia="ar-SA"/>
        </w:rPr>
        <w:t>, fasadno steklo, ter ogledala</w:t>
      </w:r>
      <w:r w:rsidRPr="00A76E7F">
        <w:rPr>
          <w:rFonts w:ascii="Arial" w:hAnsi="Arial" w:cs="Arial"/>
          <w:color w:val="000000" w:themeColor="text1"/>
          <w:sz w:val="18"/>
          <w:szCs w:val="18"/>
          <w:u w:val="single"/>
          <w:lang w:eastAsia="ar-SA"/>
        </w:rPr>
        <w:t>, na prvi riziko</w:t>
      </w:r>
      <w:r w:rsidRPr="00A76E7F">
        <w:rPr>
          <w:rFonts w:ascii="Arial" w:hAnsi="Arial" w:cs="Arial"/>
          <w:color w:val="000000" w:themeColor="text1"/>
          <w:sz w:val="18"/>
          <w:szCs w:val="18"/>
          <w:lang w:eastAsia="ar-SA"/>
        </w:rPr>
        <w:t xml:space="preserve"> do spodaj navedenih zneskov, po škodnem dogodku, z letnim agregatom 3x zavarovalne vsote</w:t>
      </w:r>
    </w:p>
    <w:p w14:paraId="4ACB9DFC" w14:textId="77777777" w:rsidR="00A76E7F" w:rsidRPr="00A76E7F" w:rsidRDefault="00A76E7F" w:rsidP="00A76E7F">
      <w:pPr>
        <w:spacing w:line="288" w:lineRule="auto"/>
        <w:rPr>
          <w:rFonts w:ascii="Arial" w:hAnsi="Arial" w:cs="Arial"/>
          <w:b/>
          <w:color w:val="000000" w:themeColor="text1"/>
          <w:sz w:val="18"/>
          <w:szCs w:val="1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608"/>
      </w:tblGrid>
      <w:tr w:rsidR="00A76E7F" w:rsidRPr="00A76E7F" w14:paraId="6FE9C2F2" w14:textId="77777777" w:rsidTr="00A76E7F">
        <w:tc>
          <w:tcPr>
            <w:tcW w:w="0" w:type="auto"/>
          </w:tcPr>
          <w:p w14:paraId="0078A6D7"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Naziv objekta</w:t>
            </w:r>
          </w:p>
        </w:tc>
        <w:tc>
          <w:tcPr>
            <w:tcW w:w="0" w:type="auto"/>
          </w:tcPr>
          <w:p w14:paraId="2FA534DD" w14:textId="77777777" w:rsidR="00A76E7F" w:rsidRPr="00A76E7F" w:rsidRDefault="00A76E7F" w:rsidP="00A76E7F">
            <w:pPr>
              <w:tabs>
                <w:tab w:val="center" w:pos="1276"/>
                <w:tab w:val="right" w:pos="9072"/>
              </w:tabs>
              <w:spacing w:line="288" w:lineRule="auto"/>
              <w:jc w:val="center"/>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Zavarovalna vsota, na 1 riziko</w:t>
            </w:r>
          </w:p>
        </w:tc>
      </w:tr>
      <w:tr w:rsidR="00A76E7F" w:rsidRPr="00A76E7F" w14:paraId="73283252" w14:textId="77777777" w:rsidTr="00A76E7F">
        <w:tc>
          <w:tcPr>
            <w:tcW w:w="0" w:type="auto"/>
          </w:tcPr>
          <w:p w14:paraId="75E8C040"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Mrliška vežica Idrija</w:t>
            </w:r>
          </w:p>
        </w:tc>
        <w:tc>
          <w:tcPr>
            <w:tcW w:w="0" w:type="auto"/>
          </w:tcPr>
          <w:p w14:paraId="7D2442EB" w14:textId="77777777" w:rsidR="00A76E7F" w:rsidRPr="00A76E7F" w:rsidRDefault="00A76E7F" w:rsidP="00A76E7F">
            <w:pPr>
              <w:tabs>
                <w:tab w:val="center" w:pos="1276"/>
                <w:tab w:val="right" w:pos="9072"/>
              </w:tabs>
              <w:spacing w:line="288" w:lineRule="auto"/>
              <w:jc w:val="center"/>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3.000,00 €</w:t>
            </w:r>
          </w:p>
        </w:tc>
      </w:tr>
      <w:tr w:rsidR="00A76E7F" w:rsidRPr="00A76E7F" w14:paraId="4C1E7743" w14:textId="77777777" w:rsidTr="00A76E7F">
        <w:tc>
          <w:tcPr>
            <w:tcW w:w="0" w:type="auto"/>
          </w:tcPr>
          <w:p w14:paraId="681F64DB"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Mrliška vežica Spodnja Idrija</w:t>
            </w:r>
          </w:p>
        </w:tc>
        <w:tc>
          <w:tcPr>
            <w:tcW w:w="0" w:type="auto"/>
          </w:tcPr>
          <w:p w14:paraId="176D0326" w14:textId="77777777" w:rsidR="00A76E7F" w:rsidRPr="00A76E7F" w:rsidRDefault="00A76E7F" w:rsidP="00A76E7F">
            <w:pPr>
              <w:tabs>
                <w:tab w:val="center" w:pos="1276"/>
                <w:tab w:val="right" w:pos="9072"/>
              </w:tabs>
              <w:spacing w:line="288" w:lineRule="auto"/>
              <w:jc w:val="center"/>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1.000,00 €</w:t>
            </w:r>
          </w:p>
        </w:tc>
      </w:tr>
      <w:tr w:rsidR="00A76E7F" w:rsidRPr="00A76E7F" w14:paraId="163CEB6D" w14:textId="77777777" w:rsidTr="00A76E7F">
        <w:tc>
          <w:tcPr>
            <w:tcW w:w="0" w:type="auto"/>
          </w:tcPr>
          <w:p w14:paraId="47D2107E"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Rudniška dvorana</w:t>
            </w:r>
          </w:p>
        </w:tc>
        <w:tc>
          <w:tcPr>
            <w:tcW w:w="0" w:type="auto"/>
            <w:vAlign w:val="center"/>
          </w:tcPr>
          <w:p w14:paraId="60CF92BB" w14:textId="77777777" w:rsidR="00A76E7F" w:rsidRPr="00A76E7F" w:rsidRDefault="00A76E7F" w:rsidP="00A76E7F">
            <w:pPr>
              <w:tabs>
                <w:tab w:val="center" w:pos="1276"/>
                <w:tab w:val="right" w:pos="9072"/>
              </w:tabs>
              <w:spacing w:line="288" w:lineRule="auto"/>
              <w:jc w:val="center"/>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1.000,00 €</w:t>
            </w:r>
          </w:p>
        </w:tc>
      </w:tr>
      <w:tr w:rsidR="00A76E7F" w:rsidRPr="00A76E7F" w14:paraId="1AC160EE" w14:textId="77777777" w:rsidTr="00A76E7F">
        <w:trPr>
          <w:trHeight w:val="303"/>
        </w:trPr>
        <w:tc>
          <w:tcPr>
            <w:tcW w:w="0" w:type="auto"/>
            <w:vAlign w:val="center"/>
          </w:tcPr>
          <w:p w14:paraId="3A205FC2"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Športno rekreacijski center z Modro dvorano</w:t>
            </w:r>
          </w:p>
        </w:tc>
        <w:tc>
          <w:tcPr>
            <w:tcW w:w="0" w:type="auto"/>
            <w:vAlign w:val="center"/>
          </w:tcPr>
          <w:p w14:paraId="070660EF"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 xml:space="preserve">               5.000,00 €</w:t>
            </w:r>
          </w:p>
        </w:tc>
      </w:tr>
      <w:tr w:rsidR="00A76E7F" w:rsidRPr="00A76E7F" w14:paraId="255D3FFB" w14:textId="77777777" w:rsidTr="00A76E7F">
        <w:tc>
          <w:tcPr>
            <w:tcW w:w="0" w:type="auto"/>
            <w:vAlign w:val="center"/>
          </w:tcPr>
          <w:p w14:paraId="07B05578"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Kulturna dvorana Spodnja Idrija</w:t>
            </w:r>
          </w:p>
        </w:tc>
        <w:tc>
          <w:tcPr>
            <w:tcW w:w="0" w:type="auto"/>
            <w:vAlign w:val="center"/>
          </w:tcPr>
          <w:p w14:paraId="12CB8941" w14:textId="77777777" w:rsidR="00A76E7F" w:rsidRPr="00A76E7F" w:rsidRDefault="00A76E7F" w:rsidP="00A76E7F">
            <w:pPr>
              <w:spacing w:line="288" w:lineRule="auto"/>
              <w:jc w:val="center"/>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1.000,00 €</w:t>
            </w:r>
          </w:p>
        </w:tc>
      </w:tr>
      <w:tr w:rsidR="00A76E7F" w:rsidRPr="00A76E7F" w14:paraId="3F8F9CD1" w14:textId="77777777" w:rsidTr="00A76E7F">
        <w:tc>
          <w:tcPr>
            <w:tcW w:w="0" w:type="auto"/>
            <w:vAlign w:val="center"/>
          </w:tcPr>
          <w:p w14:paraId="056C50F6"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Upravna stavba</w:t>
            </w:r>
          </w:p>
        </w:tc>
        <w:tc>
          <w:tcPr>
            <w:tcW w:w="0" w:type="auto"/>
            <w:vAlign w:val="center"/>
          </w:tcPr>
          <w:p w14:paraId="276A9980" w14:textId="77777777" w:rsidR="00A76E7F" w:rsidRPr="00A76E7F" w:rsidRDefault="00A76E7F" w:rsidP="00A76E7F">
            <w:pPr>
              <w:spacing w:line="288" w:lineRule="auto"/>
              <w:jc w:val="center"/>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1.000,00</w:t>
            </w:r>
          </w:p>
        </w:tc>
      </w:tr>
      <w:tr w:rsidR="00A76E7F" w:rsidRPr="00A76E7F" w14:paraId="728614E1" w14:textId="77777777" w:rsidTr="00A76E7F">
        <w:tc>
          <w:tcPr>
            <w:tcW w:w="0" w:type="auto"/>
            <w:vAlign w:val="center"/>
          </w:tcPr>
          <w:p w14:paraId="037FC530" w14:textId="77777777" w:rsidR="00A76E7F" w:rsidRPr="00A76E7F" w:rsidRDefault="00A76E7F" w:rsidP="00A76E7F">
            <w:pPr>
              <w:tabs>
                <w:tab w:val="center" w:pos="1276"/>
                <w:tab w:val="right" w:pos="9072"/>
              </w:tabs>
              <w:spacing w:line="288" w:lineRule="auto"/>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Centralna čistilna naprava Idrija</w:t>
            </w:r>
          </w:p>
        </w:tc>
        <w:tc>
          <w:tcPr>
            <w:tcW w:w="0" w:type="auto"/>
            <w:vAlign w:val="center"/>
          </w:tcPr>
          <w:p w14:paraId="57BC6BF2" w14:textId="77777777" w:rsidR="00A76E7F" w:rsidRPr="00A76E7F" w:rsidRDefault="00A76E7F" w:rsidP="00A76E7F">
            <w:pPr>
              <w:spacing w:line="288" w:lineRule="auto"/>
              <w:jc w:val="center"/>
              <w:rPr>
                <w:rFonts w:ascii="Arial" w:hAnsi="Arial" w:cs="Arial"/>
                <w:color w:val="000000" w:themeColor="text1"/>
                <w:sz w:val="18"/>
                <w:szCs w:val="18"/>
                <w:lang w:eastAsia="it-IT"/>
              </w:rPr>
            </w:pPr>
            <w:r w:rsidRPr="00A76E7F">
              <w:rPr>
                <w:rFonts w:ascii="Arial" w:hAnsi="Arial" w:cs="Arial"/>
                <w:color w:val="000000" w:themeColor="text1"/>
                <w:sz w:val="18"/>
                <w:szCs w:val="18"/>
                <w:lang w:eastAsia="it-IT"/>
              </w:rPr>
              <w:t>1.000,00</w:t>
            </w:r>
          </w:p>
        </w:tc>
      </w:tr>
    </w:tbl>
    <w:p w14:paraId="3A32AE34" w14:textId="6231F4FB" w:rsidR="00A76E7F" w:rsidRPr="00AA6743" w:rsidRDefault="00A76E7F" w:rsidP="005D5934">
      <w:pPr>
        <w:pStyle w:val="Odstavekseznama"/>
        <w:numPr>
          <w:ilvl w:val="0"/>
          <w:numId w:val="68"/>
        </w:numPr>
        <w:spacing w:before="240" w:after="0" w:line="240" w:lineRule="auto"/>
        <w:ind w:left="357" w:hanging="357"/>
        <w:jc w:val="both"/>
        <w:rPr>
          <w:rFonts w:ascii="Arial" w:hAnsi="Arial" w:cs="Arial"/>
          <w:b/>
          <w:color w:val="000000" w:themeColor="text1"/>
          <w:sz w:val="18"/>
          <w:szCs w:val="18"/>
        </w:rPr>
      </w:pPr>
      <w:r w:rsidRPr="00AA6743">
        <w:rPr>
          <w:rFonts w:ascii="Arial" w:hAnsi="Arial" w:cs="Arial"/>
          <w:b/>
          <w:color w:val="000000" w:themeColor="text1"/>
          <w:sz w:val="18"/>
          <w:szCs w:val="18"/>
        </w:rPr>
        <w:t>Zavarovanje splošne odgovornosti:</w:t>
      </w:r>
    </w:p>
    <w:p w14:paraId="4551D4A9" w14:textId="77777777" w:rsidR="00A76E7F" w:rsidRPr="00A76E7F" w:rsidRDefault="00A76E7F" w:rsidP="00A76E7F">
      <w:pPr>
        <w:spacing w:after="0" w:line="240" w:lineRule="auto"/>
        <w:rPr>
          <w:rFonts w:ascii="Arial" w:hAnsi="Arial" w:cs="Arial"/>
          <w:color w:val="000000" w:themeColor="text1"/>
          <w:sz w:val="18"/>
          <w:szCs w:val="18"/>
        </w:rPr>
      </w:pPr>
    </w:p>
    <w:p w14:paraId="6F583414"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Zavaruje se odgovornost zavarovanca, ki izvira iz dejavnosti, lastnosti in pravnega razmerja za škode zaradi civilno-pravnih odškodninskih zahtevkov tretjih oseb z vključitvijo delodajalčeve odgovornosti, do višine navedenih zavarovalnih vsot:</w:t>
      </w:r>
    </w:p>
    <w:p w14:paraId="25D2D78E"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zavarovalna vsota za poškodbo oseb: 250.000,00 EUR</w:t>
      </w:r>
    </w:p>
    <w:p w14:paraId="24A438D5"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zavarovalna vsota za zavarovanje stvari: 250.000,00 EUR</w:t>
      </w:r>
    </w:p>
    <w:p w14:paraId="4B24F97A"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zavarovalna vsota za ekološke škode: 250.000,00 EUR</w:t>
      </w:r>
    </w:p>
    <w:p w14:paraId="64839CB4"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zavarovalna vsota za čiste premoženjske škode 50.000,00 EUR</w:t>
      </w:r>
    </w:p>
    <w:p w14:paraId="281F87FF" w14:textId="77777777" w:rsidR="00A76E7F" w:rsidRPr="00A76E7F" w:rsidRDefault="00A76E7F" w:rsidP="00A76E7F">
      <w:pPr>
        <w:widowControl w:val="0"/>
        <w:autoSpaceDE w:val="0"/>
        <w:autoSpaceDN w:val="0"/>
        <w:adjustRightInd w:val="0"/>
        <w:spacing w:after="0" w:line="240" w:lineRule="auto"/>
        <w:ind w:left="709"/>
        <w:rPr>
          <w:rFonts w:ascii="Arial" w:hAnsi="Arial" w:cs="Arial"/>
          <w:color w:val="000000" w:themeColor="text1"/>
          <w:sz w:val="18"/>
          <w:szCs w:val="18"/>
        </w:rPr>
      </w:pPr>
      <w:r w:rsidRPr="00A76E7F">
        <w:rPr>
          <w:rFonts w:ascii="Arial" w:hAnsi="Arial" w:cs="Arial"/>
          <w:color w:val="000000" w:themeColor="text1"/>
          <w:sz w:val="18"/>
          <w:szCs w:val="18"/>
        </w:rPr>
        <w:t>- letni agregat naj bo tri-</w:t>
      </w:r>
      <w:proofErr w:type="spellStart"/>
      <w:r w:rsidRPr="00A76E7F">
        <w:rPr>
          <w:rFonts w:ascii="Arial" w:hAnsi="Arial" w:cs="Arial"/>
          <w:color w:val="000000" w:themeColor="text1"/>
          <w:sz w:val="18"/>
          <w:szCs w:val="18"/>
        </w:rPr>
        <w:t>kratnik</w:t>
      </w:r>
      <w:proofErr w:type="spellEnd"/>
      <w:r w:rsidRPr="00A76E7F">
        <w:rPr>
          <w:rFonts w:ascii="Arial" w:hAnsi="Arial" w:cs="Arial"/>
          <w:color w:val="000000" w:themeColor="text1"/>
          <w:sz w:val="18"/>
          <w:szCs w:val="18"/>
        </w:rPr>
        <w:t xml:space="preserve"> zavarovalnih vsot</w:t>
      </w:r>
    </w:p>
    <w:p w14:paraId="5CB11CF9"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območje kritja: Slovenija</w:t>
      </w:r>
    </w:p>
    <w:p w14:paraId="11B16669" w14:textId="77777777" w:rsidR="00A76E7F" w:rsidRPr="00A76E7F" w:rsidRDefault="00A76E7F" w:rsidP="00A76E7F">
      <w:pPr>
        <w:autoSpaceDE w:val="0"/>
        <w:autoSpaceDN w:val="0"/>
        <w:adjustRightInd w:val="0"/>
        <w:spacing w:after="0" w:line="240" w:lineRule="auto"/>
        <w:ind w:firstLine="709"/>
        <w:rPr>
          <w:rFonts w:ascii="Arial" w:hAnsi="Arial" w:cs="Arial"/>
          <w:color w:val="000000" w:themeColor="text1"/>
          <w:sz w:val="18"/>
          <w:szCs w:val="18"/>
        </w:rPr>
      </w:pPr>
      <w:r w:rsidRPr="00A76E7F">
        <w:rPr>
          <w:rFonts w:ascii="Arial" w:hAnsi="Arial" w:cs="Arial"/>
          <w:bCs/>
          <w:color w:val="000000" w:themeColor="text1"/>
          <w:sz w:val="18"/>
          <w:szCs w:val="18"/>
        </w:rPr>
        <w:t xml:space="preserve">- </w:t>
      </w:r>
      <w:r w:rsidRPr="00A76E7F">
        <w:rPr>
          <w:rFonts w:ascii="Arial" w:hAnsi="Arial" w:cs="Arial"/>
          <w:color w:val="000000" w:themeColor="text1"/>
          <w:sz w:val="18"/>
          <w:szCs w:val="18"/>
        </w:rPr>
        <w:t xml:space="preserve">soudeležba pri škodi – odbitna franšiza znaša 10% od škode, vendar najmanj </w:t>
      </w:r>
    </w:p>
    <w:p w14:paraId="5DB2777A" w14:textId="77777777" w:rsidR="00A76E7F" w:rsidRPr="00A76E7F" w:rsidRDefault="00A76E7F" w:rsidP="00A76E7F">
      <w:pPr>
        <w:autoSpaceDE w:val="0"/>
        <w:autoSpaceDN w:val="0"/>
        <w:adjustRightInd w:val="0"/>
        <w:spacing w:after="0" w:line="240" w:lineRule="auto"/>
        <w:ind w:left="709"/>
        <w:rPr>
          <w:rFonts w:ascii="Arial" w:hAnsi="Arial" w:cs="Arial"/>
          <w:b/>
          <w:bCs/>
          <w:color w:val="000000" w:themeColor="text1"/>
          <w:sz w:val="18"/>
          <w:szCs w:val="18"/>
        </w:rPr>
      </w:pPr>
      <w:r w:rsidRPr="00A76E7F">
        <w:rPr>
          <w:rFonts w:ascii="Arial" w:hAnsi="Arial" w:cs="Arial"/>
          <w:color w:val="000000" w:themeColor="text1"/>
          <w:sz w:val="18"/>
          <w:szCs w:val="18"/>
        </w:rPr>
        <w:t>100,00 € in največ 2.500,00 EUR. Samo pri zavarovanju proti ekološkim škodam je odbitna  franšiza fiksna 420,00 EUR po škodnem primeru.</w:t>
      </w:r>
    </w:p>
    <w:p w14:paraId="229E590A" w14:textId="77777777" w:rsidR="00A76E7F" w:rsidRPr="00A76E7F" w:rsidRDefault="00A76E7F" w:rsidP="00A76E7F">
      <w:pPr>
        <w:spacing w:after="0" w:line="240" w:lineRule="auto"/>
        <w:ind w:left="720"/>
        <w:rPr>
          <w:rFonts w:ascii="Arial" w:hAnsi="Arial" w:cs="Arial"/>
          <w:bCs/>
          <w:color w:val="000000" w:themeColor="text1"/>
          <w:sz w:val="18"/>
          <w:szCs w:val="18"/>
        </w:rPr>
      </w:pPr>
      <w:r w:rsidRPr="00A76E7F">
        <w:rPr>
          <w:rFonts w:ascii="Arial" w:hAnsi="Arial" w:cs="Arial"/>
          <w:bCs/>
          <w:color w:val="000000" w:themeColor="text1"/>
          <w:sz w:val="18"/>
          <w:szCs w:val="18"/>
        </w:rPr>
        <w:t>-  zavarovalno kritje se valorizira</w:t>
      </w:r>
    </w:p>
    <w:p w14:paraId="2FCAA6AE"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r w:rsidRPr="00A76E7F">
        <w:rPr>
          <w:rFonts w:ascii="Arial" w:hAnsi="Arial" w:cs="Arial"/>
          <w:bCs/>
          <w:color w:val="000000" w:themeColor="text1"/>
          <w:sz w:val="18"/>
          <w:szCs w:val="18"/>
        </w:rPr>
        <w:t>-  zavarujejo se tudi dodatni nevarnostni viri – zahteva se kritje za škode, ki ne izvirajo neposredno iz dejavnosti pravne osebe, vendar je pravna oseba v skladu z Obligacijskim zakonikom odgovorna zanje (npr. zdrs snega s strehe, škoda v zvezi z rednim vzdrževanjem objekta in okolice…..)</w:t>
      </w:r>
    </w:p>
    <w:p w14:paraId="0C693715" w14:textId="77777777" w:rsidR="00A76E7F" w:rsidRPr="00A76E7F" w:rsidRDefault="00A76E7F" w:rsidP="00A76E7F">
      <w:pPr>
        <w:widowControl w:val="0"/>
        <w:autoSpaceDE w:val="0"/>
        <w:autoSpaceDN w:val="0"/>
        <w:adjustRightInd w:val="0"/>
        <w:spacing w:after="0" w:line="240" w:lineRule="auto"/>
        <w:rPr>
          <w:rFonts w:ascii="Arial" w:hAnsi="Arial" w:cs="Arial"/>
          <w:color w:val="000000" w:themeColor="text1"/>
          <w:sz w:val="18"/>
          <w:szCs w:val="18"/>
        </w:rPr>
      </w:pPr>
    </w:p>
    <w:p w14:paraId="3B72DA40" w14:textId="77777777" w:rsidR="00A76E7F" w:rsidRPr="00A76E7F" w:rsidRDefault="00A76E7F" w:rsidP="00A76E7F">
      <w:pPr>
        <w:widowControl w:val="0"/>
        <w:autoSpaceDE w:val="0"/>
        <w:autoSpaceDN w:val="0"/>
        <w:adjustRightInd w:val="0"/>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Zavarovalno kritje naj obsega tudi: </w:t>
      </w:r>
    </w:p>
    <w:p w14:paraId="402B96E0" w14:textId="77777777" w:rsidR="00A76E7F" w:rsidRPr="00A76E7F" w:rsidRDefault="00A76E7F" w:rsidP="00A76E7F">
      <w:pPr>
        <w:widowControl w:val="0"/>
        <w:autoSpaceDE w:val="0"/>
        <w:autoSpaceDN w:val="0"/>
        <w:adjustRightInd w:val="0"/>
        <w:spacing w:after="0" w:line="240" w:lineRule="auto"/>
        <w:ind w:left="360"/>
        <w:rPr>
          <w:rFonts w:ascii="Arial" w:hAnsi="Arial" w:cs="Arial"/>
          <w:color w:val="000000" w:themeColor="text1"/>
          <w:sz w:val="18"/>
          <w:szCs w:val="18"/>
        </w:rPr>
      </w:pPr>
      <w:r w:rsidRPr="00A76E7F">
        <w:rPr>
          <w:rFonts w:ascii="Arial" w:hAnsi="Arial" w:cs="Arial"/>
          <w:color w:val="000000" w:themeColor="text1"/>
          <w:sz w:val="18"/>
          <w:szCs w:val="18"/>
        </w:rPr>
        <w:t>-    odgovornost iz naslova rednega vzdrževanja občinskih javnih cest</w:t>
      </w:r>
    </w:p>
    <w:p w14:paraId="6347F01B" w14:textId="77777777" w:rsidR="00A76E7F" w:rsidRPr="00A76E7F" w:rsidRDefault="00A76E7F" w:rsidP="005D5934">
      <w:pPr>
        <w:numPr>
          <w:ilvl w:val="0"/>
          <w:numId w:val="4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odgovornost iz naslova izvajanja gospodarske javne službe ( GJS) urejanja in čiščenja javnih površin: parkov, pločnikov, zelenic, parkirišč…., ki jih vzdržuje Komunala Idrija</w:t>
      </w:r>
    </w:p>
    <w:p w14:paraId="59D328C1" w14:textId="77777777" w:rsidR="00A76E7F" w:rsidRPr="00A76E7F" w:rsidRDefault="00A76E7F" w:rsidP="005D5934">
      <w:pPr>
        <w:numPr>
          <w:ilvl w:val="0"/>
          <w:numId w:val="4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odgovornost iz naslova GJS oskrba s pitno vodo </w:t>
      </w:r>
    </w:p>
    <w:p w14:paraId="14CF5200" w14:textId="77777777" w:rsidR="00A76E7F" w:rsidRPr="00A76E7F" w:rsidRDefault="00A76E7F" w:rsidP="005D5934">
      <w:pPr>
        <w:numPr>
          <w:ilvl w:val="0"/>
          <w:numId w:val="4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odgovornost iz naslova GJS odvajanje in čiščenje komunalne in padavinske odpadne vode</w:t>
      </w:r>
    </w:p>
    <w:p w14:paraId="70899454" w14:textId="77777777" w:rsidR="00A76E7F" w:rsidRPr="00A76E7F" w:rsidRDefault="00A76E7F" w:rsidP="005D5934">
      <w:pPr>
        <w:numPr>
          <w:ilvl w:val="0"/>
          <w:numId w:val="4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odgovornost iz GJS zbiranja določenih vrst komunalnih odpadkov,)</w:t>
      </w:r>
    </w:p>
    <w:p w14:paraId="690C3B8C" w14:textId="77777777" w:rsidR="00A76E7F" w:rsidRPr="00A76E7F" w:rsidRDefault="00A76E7F" w:rsidP="005D5934">
      <w:pPr>
        <w:numPr>
          <w:ilvl w:val="0"/>
          <w:numId w:val="4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lastRenderedPageBreak/>
        <w:t>odgovornost iz naslova gradbene dejavnosti zavarovanca: manjša gradbena dela – vzdrževanje in gradnja cest, gradnja javnega vodovodnega in kanalizacijskega omrežja, gradnja hišnih vodovodnih in kanalizacijskih priključkov</w:t>
      </w:r>
    </w:p>
    <w:p w14:paraId="15554C65" w14:textId="77777777" w:rsidR="00A76E7F" w:rsidRPr="00A76E7F" w:rsidRDefault="00A76E7F" w:rsidP="005D5934">
      <w:pPr>
        <w:numPr>
          <w:ilvl w:val="0"/>
          <w:numId w:val="45"/>
        </w:num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Odgovornost iz naslova </w:t>
      </w:r>
      <w:r w:rsidRPr="00A76E7F">
        <w:rPr>
          <w:rFonts w:ascii="Arial" w:hAnsi="Arial" w:cs="Arial"/>
          <w:b/>
          <w:bCs/>
          <w:color w:val="000000" w:themeColor="text1"/>
          <w:sz w:val="18"/>
          <w:szCs w:val="18"/>
        </w:rPr>
        <w:t xml:space="preserve">upravljanja nepremičnin </w:t>
      </w:r>
      <w:r w:rsidRPr="00A76E7F">
        <w:rPr>
          <w:rFonts w:ascii="Arial" w:hAnsi="Arial" w:cs="Arial"/>
          <w:color w:val="000000" w:themeColor="text1"/>
          <w:sz w:val="18"/>
          <w:szCs w:val="18"/>
        </w:rPr>
        <w:t>(upravljanje in vzdrževanje občinskih stanovanj, poslovnih prostorov, večstanovanjskih stavb…);</w:t>
      </w:r>
    </w:p>
    <w:p w14:paraId="04606CB4" w14:textId="77777777" w:rsidR="00A76E7F" w:rsidRPr="00A76E7F" w:rsidRDefault="00A76E7F" w:rsidP="005D5934">
      <w:pPr>
        <w:numPr>
          <w:ilvl w:val="0"/>
          <w:numId w:val="45"/>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Odgovornost iz naslova </w:t>
      </w:r>
      <w:r w:rsidRPr="00A76E7F">
        <w:rPr>
          <w:rFonts w:ascii="Arial" w:hAnsi="Arial" w:cs="Arial"/>
          <w:b/>
          <w:bCs/>
          <w:color w:val="000000" w:themeColor="text1"/>
          <w:sz w:val="18"/>
          <w:szCs w:val="18"/>
        </w:rPr>
        <w:t xml:space="preserve">upravljanja športnih in kulturnih dvoran </w:t>
      </w:r>
    </w:p>
    <w:p w14:paraId="0236D6BD" w14:textId="77777777" w:rsidR="00A76E7F" w:rsidRPr="00A76E7F" w:rsidRDefault="00A76E7F" w:rsidP="005D5934">
      <w:pPr>
        <w:numPr>
          <w:ilvl w:val="0"/>
          <w:numId w:val="45"/>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 xml:space="preserve">Odgovornost iz naslova </w:t>
      </w:r>
      <w:r w:rsidRPr="00A76E7F">
        <w:rPr>
          <w:rFonts w:ascii="Arial" w:hAnsi="Arial" w:cs="Arial"/>
          <w:b/>
          <w:bCs/>
          <w:color w:val="000000" w:themeColor="text1"/>
          <w:sz w:val="18"/>
          <w:szCs w:val="18"/>
        </w:rPr>
        <w:t xml:space="preserve">upravljanja in vzdrževanja kurilnic </w:t>
      </w:r>
      <w:r w:rsidRPr="00A76E7F">
        <w:rPr>
          <w:rFonts w:ascii="Arial" w:hAnsi="Arial" w:cs="Arial"/>
          <w:bCs/>
          <w:color w:val="000000" w:themeColor="text1"/>
          <w:sz w:val="18"/>
          <w:szCs w:val="18"/>
        </w:rPr>
        <w:t>(daljinsko centralno ogrevanje);</w:t>
      </w:r>
    </w:p>
    <w:p w14:paraId="0CD8BD9F" w14:textId="77777777" w:rsidR="00A76E7F" w:rsidRPr="00A76E7F" w:rsidRDefault="00A76E7F" w:rsidP="005D5934">
      <w:pPr>
        <w:numPr>
          <w:ilvl w:val="0"/>
          <w:numId w:val="45"/>
        </w:numPr>
        <w:spacing w:after="0" w:line="240" w:lineRule="auto"/>
        <w:jc w:val="both"/>
        <w:rPr>
          <w:rFonts w:ascii="Arial" w:hAnsi="Arial" w:cs="Arial"/>
          <w:color w:val="000000" w:themeColor="text1"/>
          <w:sz w:val="18"/>
          <w:szCs w:val="18"/>
        </w:rPr>
      </w:pPr>
      <w:r w:rsidRPr="00A76E7F">
        <w:rPr>
          <w:rFonts w:ascii="Arial" w:hAnsi="Arial" w:cs="Arial"/>
          <w:color w:val="000000" w:themeColor="text1"/>
          <w:sz w:val="18"/>
          <w:szCs w:val="18"/>
        </w:rPr>
        <w:t>Odgovornost iz naslova pokopališke in pogrebne dejavnosti</w:t>
      </w:r>
    </w:p>
    <w:p w14:paraId="71EF2FA3" w14:textId="77777777" w:rsidR="00A76E7F" w:rsidRPr="00A76E7F" w:rsidRDefault="00A76E7F" w:rsidP="005D5934">
      <w:pPr>
        <w:numPr>
          <w:ilvl w:val="0"/>
          <w:numId w:val="45"/>
        </w:numPr>
        <w:spacing w:after="0" w:line="240" w:lineRule="auto"/>
        <w:jc w:val="both"/>
        <w:rPr>
          <w:rFonts w:ascii="Arial" w:hAnsi="Arial" w:cs="Arial"/>
          <w:b/>
          <w:bCs/>
          <w:color w:val="000000" w:themeColor="text1"/>
          <w:sz w:val="18"/>
          <w:szCs w:val="18"/>
          <w:u w:val="single"/>
        </w:rPr>
      </w:pPr>
      <w:r w:rsidRPr="00A76E7F">
        <w:rPr>
          <w:rFonts w:ascii="Arial" w:hAnsi="Arial" w:cs="Arial"/>
          <w:color w:val="000000" w:themeColor="text1"/>
          <w:sz w:val="18"/>
          <w:szCs w:val="18"/>
          <w:u w:val="single"/>
        </w:rPr>
        <w:t xml:space="preserve">Razširitev kritja na </w:t>
      </w:r>
      <w:r w:rsidRPr="00A76E7F">
        <w:rPr>
          <w:rFonts w:ascii="Arial" w:hAnsi="Arial" w:cs="Arial"/>
          <w:b/>
          <w:bCs/>
          <w:color w:val="000000" w:themeColor="text1"/>
          <w:sz w:val="18"/>
          <w:szCs w:val="18"/>
          <w:u w:val="single"/>
        </w:rPr>
        <w:t>predmete obdelave in dodelave pri gradbeni dejavnosti ter dejavnosti pogrebnih storitev (</w:t>
      </w:r>
      <w:r w:rsidRPr="00A76E7F">
        <w:rPr>
          <w:rFonts w:ascii="Arial" w:hAnsi="Arial" w:cs="Arial"/>
          <w:bCs/>
          <w:color w:val="000000" w:themeColor="text1"/>
          <w:sz w:val="18"/>
          <w:szCs w:val="18"/>
          <w:u w:val="single"/>
        </w:rPr>
        <w:t>razširitev kritja na škodo na obstoječem objektu),</w:t>
      </w:r>
    </w:p>
    <w:p w14:paraId="00037DDD" w14:textId="77777777" w:rsidR="00A76E7F" w:rsidRPr="00A76E7F" w:rsidRDefault="00A76E7F" w:rsidP="005D5934">
      <w:pPr>
        <w:numPr>
          <w:ilvl w:val="0"/>
          <w:numId w:val="45"/>
        </w:numPr>
        <w:spacing w:after="0" w:line="240" w:lineRule="auto"/>
        <w:jc w:val="both"/>
        <w:rPr>
          <w:rFonts w:ascii="Arial" w:hAnsi="Arial" w:cs="Arial"/>
          <w:b/>
          <w:bCs/>
          <w:color w:val="000000" w:themeColor="text1"/>
          <w:sz w:val="18"/>
          <w:szCs w:val="18"/>
          <w:u w:val="single"/>
        </w:rPr>
      </w:pPr>
      <w:r w:rsidRPr="00A76E7F">
        <w:rPr>
          <w:rFonts w:ascii="Arial" w:hAnsi="Arial" w:cs="Arial"/>
          <w:color w:val="000000" w:themeColor="text1"/>
          <w:sz w:val="18"/>
          <w:szCs w:val="18"/>
          <w:u w:val="single"/>
        </w:rPr>
        <w:t xml:space="preserve">Razširitev kritja na podizvajalce pri vzdrževanju občinskih javnih cest in javnih površin, </w:t>
      </w:r>
    </w:p>
    <w:p w14:paraId="21004301" w14:textId="77777777" w:rsidR="00A76E7F" w:rsidRPr="00A76E7F" w:rsidRDefault="00A76E7F" w:rsidP="005D5934">
      <w:pPr>
        <w:numPr>
          <w:ilvl w:val="0"/>
          <w:numId w:val="45"/>
        </w:numPr>
        <w:spacing w:after="0" w:line="240" w:lineRule="auto"/>
        <w:jc w:val="both"/>
        <w:rPr>
          <w:rFonts w:ascii="Arial" w:hAnsi="Arial" w:cs="Arial"/>
          <w:b/>
          <w:bCs/>
          <w:color w:val="000000" w:themeColor="text1"/>
          <w:sz w:val="18"/>
          <w:szCs w:val="18"/>
          <w:u w:val="single"/>
        </w:rPr>
      </w:pPr>
      <w:r w:rsidRPr="00A76E7F">
        <w:rPr>
          <w:rFonts w:ascii="Arial" w:hAnsi="Arial" w:cs="Arial"/>
          <w:color w:val="000000" w:themeColor="text1"/>
          <w:sz w:val="18"/>
          <w:szCs w:val="18"/>
          <w:u w:val="single"/>
        </w:rPr>
        <w:t>Proizvajalčeva odgovornost za primere odškodninskih zahtevkov, povezanih z distribucijo vode.</w:t>
      </w:r>
    </w:p>
    <w:p w14:paraId="22174E4A" w14:textId="77777777" w:rsidR="00A76E7F" w:rsidRPr="00AA6743" w:rsidRDefault="00A76E7F" w:rsidP="005D5934">
      <w:pPr>
        <w:numPr>
          <w:ilvl w:val="0"/>
          <w:numId w:val="45"/>
        </w:numPr>
        <w:spacing w:after="0" w:line="240" w:lineRule="auto"/>
        <w:jc w:val="both"/>
        <w:rPr>
          <w:rFonts w:ascii="Arial" w:hAnsi="Arial" w:cs="Arial"/>
          <w:b/>
          <w:bCs/>
          <w:color w:val="000000" w:themeColor="text1"/>
          <w:sz w:val="18"/>
          <w:szCs w:val="18"/>
          <w:u w:val="single"/>
        </w:rPr>
      </w:pPr>
      <w:r w:rsidRPr="00A76E7F">
        <w:rPr>
          <w:rFonts w:ascii="Arial" w:hAnsi="Arial" w:cs="Arial"/>
          <w:color w:val="000000" w:themeColor="text1"/>
          <w:sz w:val="18"/>
          <w:szCs w:val="18"/>
          <w:u w:val="single"/>
        </w:rPr>
        <w:t>Odgovornost iz naslova opravljanja dimnikarske dejavnosti;</w:t>
      </w:r>
    </w:p>
    <w:p w14:paraId="12429008" w14:textId="77777777" w:rsidR="00AA6743" w:rsidRDefault="00AA6743" w:rsidP="00AA6743">
      <w:pPr>
        <w:spacing w:after="0" w:line="240" w:lineRule="auto"/>
        <w:jc w:val="both"/>
        <w:rPr>
          <w:rFonts w:ascii="Arial" w:hAnsi="Arial" w:cs="Arial"/>
          <w:color w:val="000000" w:themeColor="text1"/>
          <w:sz w:val="18"/>
          <w:szCs w:val="18"/>
          <w:u w:val="single"/>
        </w:rPr>
      </w:pPr>
    </w:p>
    <w:p w14:paraId="1E9C4299" w14:textId="77777777" w:rsidR="00AA6743" w:rsidRPr="00A76E7F" w:rsidRDefault="00AA6743" w:rsidP="00AA6743">
      <w:pPr>
        <w:spacing w:after="0" w:line="240" w:lineRule="auto"/>
        <w:jc w:val="both"/>
        <w:rPr>
          <w:rFonts w:ascii="Arial" w:hAnsi="Arial" w:cs="Arial"/>
          <w:b/>
          <w:bCs/>
          <w:color w:val="000000" w:themeColor="text1"/>
          <w:sz w:val="18"/>
          <w:szCs w:val="18"/>
          <w:u w:val="single"/>
        </w:rPr>
      </w:pPr>
    </w:p>
    <w:p w14:paraId="7DE4986C" w14:textId="0D571317" w:rsidR="00A76E7F" w:rsidRPr="00AA6743" w:rsidRDefault="00AA6743" w:rsidP="005D5934">
      <w:pPr>
        <w:pStyle w:val="Odstavekseznama"/>
        <w:numPr>
          <w:ilvl w:val="0"/>
          <w:numId w:val="68"/>
        </w:numPr>
        <w:spacing w:after="0" w:line="240" w:lineRule="auto"/>
        <w:rPr>
          <w:rFonts w:ascii="Arial" w:hAnsi="Arial" w:cs="Arial"/>
          <w:b/>
          <w:color w:val="000000" w:themeColor="text1"/>
          <w:sz w:val="18"/>
          <w:szCs w:val="18"/>
        </w:rPr>
      </w:pPr>
      <w:r w:rsidRPr="00AA6743">
        <w:rPr>
          <w:rFonts w:ascii="Arial" w:hAnsi="Arial" w:cs="Arial"/>
          <w:b/>
          <w:color w:val="000000" w:themeColor="text1"/>
          <w:sz w:val="18"/>
          <w:szCs w:val="18"/>
        </w:rPr>
        <w:t xml:space="preserve">Zavarovanje vozil </w:t>
      </w:r>
      <w:r w:rsidR="00A76E7F" w:rsidRPr="00AA6743">
        <w:rPr>
          <w:rFonts w:ascii="Arial" w:hAnsi="Arial" w:cs="Arial"/>
          <w:b/>
          <w:color w:val="000000" w:themeColor="text1"/>
          <w:sz w:val="18"/>
          <w:szCs w:val="18"/>
        </w:rPr>
        <w:t xml:space="preserve"> (priloga </w:t>
      </w:r>
      <w:r w:rsidR="00A76E7F" w:rsidRPr="00AA6743">
        <w:rPr>
          <w:rFonts w:ascii="Arial" w:hAnsi="Arial" w:cs="Arial"/>
          <w:b/>
          <w:bCs/>
          <w:color w:val="000000" w:themeColor="text1"/>
          <w:sz w:val="18"/>
          <w:szCs w:val="18"/>
        </w:rPr>
        <w:t>»Komunala Idrija-podatki 2017«)</w:t>
      </w:r>
      <w:r w:rsidR="00A76E7F" w:rsidRPr="00AA6743">
        <w:rPr>
          <w:rFonts w:ascii="Arial" w:hAnsi="Arial" w:cs="Arial"/>
          <w:b/>
          <w:color w:val="000000" w:themeColor="text1"/>
          <w:sz w:val="18"/>
          <w:szCs w:val="18"/>
        </w:rPr>
        <w:t>:</w:t>
      </w:r>
    </w:p>
    <w:p w14:paraId="45B86C75" w14:textId="77777777" w:rsidR="00A76E7F" w:rsidRPr="00A76E7F" w:rsidRDefault="00A76E7F" w:rsidP="00A76E7F">
      <w:pPr>
        <w:spacing w:after="0" w:line="240" w:lineRule="auto"/>
        <w:rPr>
          <w:rFonts w:ascii="Arial" w:hAnsi="Arial" w:cs="Arial"/>
          <w:color w:val="000000" w:themeColor="text1"/>
          <w:sz w:val="18"/>
          <w:szCs w:val="18"/>
        </w:rPr>
      </w:pPr>
    </w:p>
    <w:p w14:paraId="4F259CD8" w14:textId="77777777" w:rsidR="00A76E7F" w:rsidRPr="00A76E7F" w:rsidRDefault="00A76E7F" w:rsidP="00A76E7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Ponudnik naj v ponudbi – vzorcu police - navede letno premijo in zahtevana zavarovalna kritja za vsako posamezno vozilo in za vsa vozila skupaj (rekapitulacija letne premije) !  </w:t>
      </w:r>
    </w:p>
    <w:p w14:paraId="70FEEA39"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Pri motornih vozilih nabavna vrednost vključuje vso opremo vozila, zato mora kasko kritje vključevati vse elemente vozil. </w:t>
      </w:r>
    </w:p>
    <w:p w14:paraId="7E6C9227" w14:textId="77777777" w:rsidR="00A76E7F" w:rsidRPr="00A76E7F" w:rsidRDefault="00A76E7F" w:rsidP="00A76E7F">
      <w:pPr>
        <w:spacing w:after="0" w:line="240" w:lineRule="auto"/>
        <w:rPr>
          <w:rFonts w:ascii="Arial" w:hAnsi="Arial" w:cs="Arial"/>
          <w:bCs/>
          <w:color w:val="000000" w:themeColor="text1"/>
          <w:sz w:val="18"/>
          <w:szCs w:val="18"/>
        </w:rPr>
      </w:pPr>
    </w:p>
    <w:p w14:paraId="262FCF57" w14:textId="77777777" w:rsidR="00A76E7F" w:rsidRPr="00A76E7F" w:rsidRDefault="00A76E7F" w:rsidP="00A76E7F">
      <w:pPr>
        <w:spacing w:after="0" w:line="240" w:lineRule="auto"/>
        <w:rPr>
          <w:rFonts w:ascii="Arial" w:hAnsi="Arial" w:cs="Arial"/>
          <w:b/>
          <w:bCs/>
          <w:color w:val="000000" w:themeColor="text1"/>
          <w:sz w:val="18"/>
          <w:szCs w:val="18"/>
          <w:u w:val="single"/>
        </w:rPr>
      </w:pPr>
      <w:r w:rsidRPr="00A76E7F">
        <w:rPr>
          <w:rFonts w:ascii="Arial" w:hAnsi="Arial" w:cs="Arial"/>
          <w:b/>
          <w:bCs/>
          <w:color w:val="000000" w:themeColor="text1"/>
          <w:sz w:val="18"/>
          <w:szCs w:val="18"/>
          <w:u w:val="single"/>
        </w:rPr>
        <w:t>Vozila se zavaruje v skladu z oznako v tabeli (DA/NE):</w:t>
      </w:r>
    </w:p>
    <w:p w14:paraId="1332091C"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obvezno - AO zavarovanje s podvojenimi zavarovalnimi vsotami </w:t>
      </w:r>
    </w:p>
    <w:p w14:paraId="01943C1C"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AO plus z </w:t>
      </w:r>
      <w:proofErr w:type="spellStart"/>
      <w:r w:rsidRPr="00A76E7F">
        <w:rPr>
          <w:rFonts w:ascii="Arial" w:hAnsi="Arial" w:cs="Arial"/>
          <w:bCs/>
          <w:color w:val="000000" w:themeColor="text1"/>
          <w:sz w:val="18"/>
          <w:szCs w:val="18"/>
        </w:rPr>
        <w:t>zav</w:t>
      </w:r>
      <w:proofErr w:type="spellEnd"/>
      <w:r w:rsidRPr="00A76E7F">
        <w:rPr>
          <w:rFonts w:ascii="Arial" w:hAnsi="Arial" w:cs="Arial"/>
          <w:bCs/>
          <w:color w:val="000000" w:themeColor="text1"/>
          <w:sz w:val="18"/>
          <w:szCs w:val="18"/>
        </w:rPr>
        <w:t>. vsoto najmanj 51.000,00 EUR</w:t>
      </w:r>
    </w:p>
    <w:p w14:paraId="2ED2B5D8"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odgovornost iz dejavnosti, ko vozila opravljajo delovno funkcijo izven prometne situacije, z </w:t>
      </w:r>
      <w:proofErr w:type="spellStart"/>
      <w:r w:rsidRPr="00A76E7F">
        <w:rPr>
          <w:rFonts w:ascii="Arial" w:hAnsi="Arial" w:cs="Arial"/>
          <w:bCs/>
          <w:color w:val="000000" w:themeColor="text1"/>
          <w:sz w:val="18"/>
          <w:szCs w:val="18"/>
        </w:rPr>
        <w:t>zav</w:t>
      </w:r>
      <w:proofErr w:type="spellEnd"/>
      <w:r w:rsidRPr="00A76E7F">
        <w:rPr>
          <w:rFonts w:ascii="Arial" w:hAnsi="Arial" w:cs="Arial"/>
          <w:bCs/>
          <w:color w:val="000000" w:themeColor="text1"/>
          <w:sz w:val="18"/>
          <w:szCs w:val="18"/>
        </w:rPr>
        <w:t>. vsoto najmanj 700.000,00 EUR (to kritje lahko ponudnik ponudi tudi skozi zavarovalno vrsto »zavarovanje splošne odgovornosti«)</w:t>
      </w:r>
    </w:p>
    <w:p w14:paraId="6496F7BC" w14:textId="77777777" w:rsidR="00A76E7F" w:rsidRPr="00A76E7F" w:rsidRDefault="00A76E7F" w:rsidP="00A76E7F">
      <w:pPr>
        <w:spacing w:after="0" w:line="240" w:lineRule="auto"/>
        <w:rPr>
          <w:rFonts w:ascii="Arial" w:hAnsi="Arial" w:cs="Arial"/>
          <w:bCs/>
          <w:color w:val="000000" w:themeColor="text1"/>
          <w:sz w:val="18"/>
          <w:szCs w:val="18"/>
        </w:rPr>
      </w:pPr>
    </w:p>
    <w:p w14:paraId="0EAACB97" w14:textId="77777777" w:rsidR="00A76E7F" w:rsidRPr="00A76E7F" w:rsidRDefault="00A76E7F" w:rsidP="00A76E7F">
      <w:pPr>
        <w:spacing w:after="0" w:line="240" w:lineRule="auto"/>
        <w:rPr>
          <w:rFonts w:ascii="Arial" w:hAnsi="Arial" w:cs="Arial"/>
          <w:b/>
          <w:bCs/>
          <w:color w:val="000000" w:themeColor="text1"/>
          <w:sz w:val="18"/>
          <w:szCs w:val="18"/>
          <w:u w:val="single"/>
        </w:rPr>
      </w:pPr>
      <w:r w:rsidRPr="00A76E7F">
        <w:rPr>
          <w:rFonts w:ascii="Arial" w:hAnsi="Arial" w:cs="Arial"/>
          <w:b/>
          <w:bCs/>
          <w:color w:val="000000" w:themeColor="text1"/>
          <w:sz w:val="18"/>
          <w:szCs w:val="18"/>
          <w:u w:val="single"/>
        </w:rPr>
        <w:t>V skladu z oznako v tabeli (DA/NE) se zavaruje tudi:</w:t>
      </w:r>
    </w:p>
    <w:p w14:paraId="49512B62" w14:textId="77777777" w:rsidR="00A76E7F" w:rsidRPr="00A76E7F" w:rsidRDefault="00A76E7F" w:rsidP="00A76E7F">
      <w:pPr>
        <w:spacing w:after="0" w:line="240" w:lineRule="auto"/>
        <w:rPr>
          <w:rFonts w:ascii="Arial" w:hAnsi="Arial" w:cs="Arial"/>
          <w:bCs/>
          <w:color w:val="000000" w:themeColor="text1"/>
          <w:sz w:val="18"/>
          <w:szCs w:val="18"/>
        </w:rPr>
      </w:pPr>
    </w:p>
    <w:p w14:paraId="49FA2C09"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Osnovno kasko zavarovanje AKA, ki vključuje riziko požara (</w:t>
      </w:r>
      <w:r w:rsidRPr="00A76E7F">
        <w:rPr>
          <w:rFonts w:ascii="Arial" w:hAnsi="Arial" w:cs="Arial"/>
          <w:bCs/>
          <w:color w:val="000000" w:themeColor="text1"/>
          <w:sz w:val="18"/>
          <w:szCs w:val="18"/>
          <w:u w:val="single"/>
        </w:rPr>
        <w:t>ne glede na  vzrok</w:t>
      </w:r>
      <w:r w:rsidRPr="00A76E7F">
        <w:rPr>
          <w:rFonts w:ascii="Arial" w:hAnsi="Arial" w:cs="Arial"/>
          <w:bCs/>
          <w:color w:val="000000" w:themeColor="text1"/>
          <w:sz w:val="18"/>
          <w:szCs w:val="18"/>
        </w:rPr>
        <w:t>) in elementarnih nesreč, tatvine, ter stroške reševanja vozila na kraju nezgode, in prevoz poškodovanega vozila do sedeža zavarovanca ali do pooblaščenega serviserja.</w:t>
      </w:r>
    </w:p>
    <w:p w14:paraId="1D784284"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 Ni vpliva na bonus in ni </w:t>
      </w:r>
      <w:proofErr w:type="spellStart"/>
      <w:r w:rsidRPr="00A76E7F">
        <w:rPr>
          <w:rFonts w:ascii="Arial" w:hAnsi="Arial" w:cs="Arial"/>
          <w:bCs/>
          <w:color w:val="000000" w:themeColor="text1"/>
          <w:sz w:val="18"/>
          <w:szCs w:val="18"/>
        </w:rPr>
        <w:t>frašize</w:t>
      </w:r>
      <w:proofErr w:type="spellEnd"/>
      <w:r w:rsidRPr="00A76E7F">
        <w:rPr>
          <w:rFonts w:ascii="Arial" w:hAnsi="Arial" w:cs="Arial"/>
          <w:bCs/>
          <w:color w:val="000000" w:themeColor="text1"/>
          <w:sz w:val="18"/>
          <w:szCs w:val="18"/>
        </w:rPr>
        <w:t xml:space="preserve"> pri škodi iz naslova: požar in elementarne nesreče, ter tatvina.  </w:t>
      </w:r>
    </w:p>
    <w:p w14:paraId="299C955A" w14:textId="77777777" w:rsidR="00A76E7F" w:rsidRPr="00A76E7F" w:rsidRDefault="00A76E7F" w:rsidP="00A76E7F">
      <w:pPr>
        <w:spacing w:after="0" w:line="240" w:lineRule="auto"/>
        <w:rPr>
          <w:rFonts w:ascii="Arial" w:hAnsi="Arial" w:cs="Arial"/>
          <w:bCs/>
          <w:color w:val="000000" w:themeColor="text1"/>
          <w:sz w:val="18"/>
          <w:szCs w:val="18"/>
          <w:u w:val="single"/>
        </w:rPr>
      </w:pPr>
      <w:r w:rsidRPr="00A76E7F">
        <w:rPr>
          <w:rFonts w:ascii="Arial" w:hAnsi="Arial" w:cs="Arial"/>
          <w:bCs/>
          <w:color w:val="000000" w:themeColor="text1"/>
          <w:sz w:val="18"/>
          <w:szCs w:val="18"/>
        </w:rPr>
        <w:t xml:space="preserve">           - Delni avtomobilski kasko: ni vpliva na bonus, ni franšize</w:t>
      </w:r>
    </w:p>
    <w:p w14:paraId="771A5789" w14:textId="77777777" w:rsidR="00A76E7F" w:rsidRPr="00A76E7F" w:rsidRDefault="00A76E7F" w:rsidP="00A76E7F">
      <w:p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           </w:t>
      </w:r>
    </w:p>
    <w:p w14:paraId="489D2BAA" w14:textId="77777777" w:rsidR="00A76E7F" w:rsidRPr="00A76E7F" w:rsidRDefault="00A76E7F" w:rsidP="00A76E7F">
      <w:pPr>
        <w:spacing w:after="0" w:line="240" w:lineRule="auto"/>
        <w:rPr>
          <w:rFonts w:ascii="Arial" w:hAnsi="Arial" w:cs="Arial"/>
          <w:b/>
          <w:bCs/>
          <w:color w:val="000000" w:themeColor="text1"/>
          <w:sz w:val="18"/>
          <w:szCs w:val="18"/>
          <w:u w:val="single"/>
        </w:rPr>
      </w:pPr>
      <w:r w:rsidRPr="00A76E7F">
        <w:rPr>
          <w:rFonts w:ascii="Arial" w:hAnsi="Arial" w:cs="Arial"/>
          <w:b/>
          <w:bCs/>
          <w:color w:val="000000" w:themeColor="text1"/>
          <w:sz w:val="18"/>
          <w:szCs w:val="18"/>
          <w:u w:val="single"/>
        </w:rPr>
        <w:t xml:space="preserve">POMEMBNO: Pri vseh vozilih, ki so zavarovana z osnovnim kasko zavarovanjem se soudeležba - odbitna franšiza odkupi. Odkupi se tudi prva kasko škoda. </w:t>
      </w:r>
    </w:p>
    <w:p w14:paraId="50A0ED34" w14:textId="77777777" w:rsidR="00A76E7F" w:rsidRPr="00A76E7F" w:rsidRDefault="00A76E7F" w:rsidP="00A76E7F">
      <w:pPr>
        <w:spacing w:after="0" w:line="240" w:lineRule="auto"/>
        <w:rPr>
          <w:rFonts w:ascii="Arial" w:hAnsi="Arial" w:cs="Arial"/>
          <w:bCs/>
          <w:color w:val="000000" w:themeColor="text1"/>
          <w:sz w:val="18"/>
          <w:szCs w:val="18"/>
        </w:rPr>
      </w:pPr>
    </w:p>
    <w:p w14:paraId="48B8B291" w14:textId="77777777" w:rsidR="00A76E7F" w:rsidRPr="00A76E7F" w:rsidRDefault="00A76E7F" w:rsidP="00A76E7F">
      <w:pPr>
        <w:spacing w:after="0" w:line="240" w:lineRule="auto"/>
        <w:rPr>
          <w:rFonts w:ascii="Arial" w:hAnsi="Arial" w:cs="Arial"/>
          <w:b/>
          <w:bCs/>
          <w:color w:val="000000" w:themeColor="text1"/>
          <w:sz w:val="18"/>
          <w:szCs w:val="18"/>
          <w:u w:val="single"/>
        </w:rPr>
      </w:pPr>
      <w:r w:rsidRPr="00A76E7F">
        <w:rPr>
          <w:rFonts w:ascii="Arial" w:hAnsi="Arial" w:cs="Arial"/>
          <w:b/>
          <w:bCs/>
          <w:color w:val="000000" w:themeColor="text1"/>
          <w:sz w:val="18"/>
          <w:szCs w:val="18"/>
          <w:u w:val="single"/>
        </w:rPr>
        <w:t>V skladu z oznako v tabeli (DA/NE) se zavaruje tudi:</w:t>
      </w:r>
    </w:p>
    <w:p w14:paraId="70A733DF" w14:textId="77777777" w:rsidR="00A76E7F" w:rsidRPr="00A76E7F" w:rsidRDefault="00A76E7F" w:rsidP="00A76E7F">
      <w:pPr>
        <w:spacing w:after="0" w:line="240" w:lineRule="auto"/>
        <w:rPr>
          <w:rFonts w:ascii="Arial" w:hAnsi="Arial" w:cs="Arial"/>
          <w:b/>
          <w:bCs/>
          <w:color w:val="000000" w:themeColor="text1"/>
          <w:sz w:val="18"/>
          <w:szCs w:val="18"/>
        </w:rPr>
      </w:pPr>
    </w:p>
    <w:p w14:paraId="597DF1FD"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u w:val="single"/>
        </w:rPr>
      </w:pPr>
      <w:r w:rsidRPr="00A76E7F">
        <w:rPr>
          <w:rFonts w:ascii="Arial" w:hAnsi="Arial" w:cs="Arial"/>
          <w:bCs/>
          <w:color w:val="000000" w:themeColor="text1"/>
          <w:sz w:val="18"/>
          <w:szCs w:val="18"/>
        </w:rPr>
        <w:t>Nezgodno zavarovanje za voznika in potnike z zavarovalnimi vsotami: za primer smrti 15.000,00; za invalidnost 30.000,000 EUR</w:t>
      </w:r>
      <w:r w:rsidRPr="00A76E7F">
        <w:rPr>
          <w:rFonts w:ascii="Arial" w:hAnsi="Arial" w:cs="Arial"/>
          <w:bCs/>
          <w:color w:val="000000" w:themeColor="text1"/>
          <w:sz w:val="18"/>
          <w:szCs w:val="18"/>
          <w:u w:val="single"/>
        </w:rPr>
        <w:t xml:space="preserve"> - se zavaruje samo za vozila pri katerih je navedeno št oseb - potnikov</w:t>
      </w:r>
    </w:p>
    <w:p w14:paraId="4FB95A0A" w14:textId="77777777" w:rsidR="00A76E7F" w:rsidRPr="00A76E7F" w:rsidRDefault="00A76E7F" w:rsidP="00A76E7F">
      <w:pPr>
        <w:spacing w:after="0" w:line="240" w:lineRule="auto"/>
        <w:ind w:left="720"/>
        <w:contextualSpacing/>
        <w:rPr>
          <w:rFonts w:ascii="Arial" w:hAnsi="Arial" w:cs="Arial"/>
          <w:bCs/>
          <w:color w:val="000000" w:themeColor="text1"/>
          <w:sz w:val="18"/>
          <w:szCs w:val="18"/>
        </w:rPr>
      </w:pPr>
    </w:p>
    <w:p w14:paraId="14C01763" w14:textId="77777777" w:rsidR="00A76E7F" w:rsidRPr="00A76E7F" w:rsidRDefault="00A76E7F" w:rsidP="005D5934">
      <w:pPr>
        <w:numPr>
          <w:ilvl w:val="0"/>
          <w:numId w:val="43"/>
        </w:numPr>
        <w:spacing w:after="0" w:line="240" w:lineRule="auto"/>
        <w:jc w:val="both"/>
        <w:rPr>
          <w:rFonts w:ascii="Arial" w:hAnsi="Arial" w:cs="Arial"/>
          <w:bCs/>
          <w:color w:val="000000" w:themeColor="text1"/>
          <w:sz w:val="18"/>
          <w:szCs w:val="18"/>
        </w:rPr>
      </w:pPr>
      <w:r w:rsidRPr="00A76E7F">
        <w:rPr>
          <w:rFonts w:ascii="Arial" w:hAnsi="Arial" w:cs="Arial"/>
          <w:bCs/>
          <w:color w:val="000000" w:themeColor="text1"/>
          <w:sz w:val="18"/>
          <w:szCs w:val="18"/>
        </w:rPr>
        <w:t xml:space="preserve">STROJELOM na vozilu in nadgradnji, ter delovnih napravah. </w:t>
      </w:r>
      <w:proofErr w:type="spellStart"/>
      <w:r w:rsidRPr="00A76E7F">
        <w:rPr>
          <w:rFonts w:ascii="Arial" w:hAnsi="Arial" w:cs="Arial"/>
          <w:bCs/>
          <w:color w:val="000000" w:themeColor="text1"/>
          <w:sz w:val="18"/>
          <w:szCs w:val="18"/>
        </w:rPr>
        <w:t>Strojelom</w:t>
      </w:r>
      <w:proofErr w:type="spellEnd"/>
      <w:r w:rsidRPr="00A76E7F">
        <w:rPr>
          <w:rFonts w:ascii="Arial" w:hAnsi="Arial" w:cs="Arial"/>
          <w:bCs/>
          <w:color w:val="000000" w:themeColor="text1"/>
          <w:sz w:val="18"/>
          <w:szCs w:val="18"/>
        </w:rPr>
        <w:t xml:space="preserve"> se zavaruje na vozilih, kjer je v priloženi tabeli podana </w:t>
      </w:r>
      <w:proofErr w:type="spellStart"/>
      <w:r w:rsidRPr="00A76E7F">
        <w:rPr>
          <w:rFonts w:ascii="Arial" w:hAnsi="Arial" w:cs="Arial"/>
          <w:bCs/>
          <w:color w:val="000000" w:themeColor="text1"/>
          <w:sz w:val="18"/>
          <w:szCs w:val="18"/>
        </w:rPr>
        <w:t>zav</w:t>
      </w:r>
      <w:proofErr w:type="spellEnd"/>
      <w:r w:rsidRPr="00A76E7F">
        <w:rPr>
          <w:rFonts w:ascii="Arial" w:hAnsi="Arial" w:cs="Arial"/>
          <w:bCs/>
          <w:color w:val="000000" w:themeColor="text1"/>
          <w:sz w:val="18"/>
          <w:szCs w:val="18"/>
        </w:rPr>
        <w:t>. vsota.</w:t>
      </w:r>
    </w:p>
    <w:p w14:paraId="284DFE11" w14:textId="77777777" w:rsidR="00A76E7F" w:rsidRPr="00A76E7F" w:rsidRDefault="00A76E7F" w:rsidP="00A76E7F">
      <w:pPr>
        <w:spacing w:line="288" w:lineRule="auto"/>
        <w:ind w:left="720"/>
        <w:rPr>
          <w:rFonts w:cs="Arial"/>
          <w:bCs/>
          <w:color w:val="000000" w:themeColor="text1"/>
          <w:sz w:val="18"/>
          <w:szCs w:val="18"/>
        </w:rPr>
      </w:pPr>
    </w:p>
    <w:p w14:paraId="5318A87E" w14:textId="77777777" w:rsidR="00A76E7F" w:rsidRPr="00A76E7F" w:rsidRDefault="00A76E7F" w:rsidP="005D5934">
      <w:pPr>
        <w:numPr>
          <w:ilvl w:val="0"/>
          <w:numId w:val="43"/>
        </w:numPr>
        <w:spacing w:after="0" w:line="240" w:lineRule="auto"/>
        <w:rPr>
          <w:rFonts w:ascii="Arial" w:hAnsi="Arial" w:cs="Arial"/>
          <w:bCs/>
          <w:color w:val="000000" w:themeColor="text1"/>
          <w:sz w:val="18"/>
          <w:szCs w:val="18"/>
        </w:rPr>
      </w:pPr>
      <w:r w:rsidRPr="00A76E7F">
        <w:rPr>
          <w:rFonts w:ascii="Arial" w:hAnsi="Arial" w:cs="Arial"/>
          <w:bCs/>
          <w:color w:val="000000" w:themeColor="text1"/>
          <w:sz w:val="18"/>
          <w:szCs w:val="18"/>
        </w:rPr>
        <w:t xml:space="preserve">Avtomobilska asistenca ki vsebuje: </w:t>
      </w:r>
      <w:r w:rsidRPr="00A76E7F">
        <w:rPr>
          <w:rFonts w:ascii="Arial" w:hAnsi="Arial" w:cs="Arial"/>
          <w:color w:val="000000" w:themeColor="text1"/>
          <w:sz w:val="18"/>
          <w:szCs w:val="18"/>
        </w:rPr>
        <w:t xml:space="preserve"> »osnovni paket« s kritjem doma in v tujini za najmanj: pomoč na cesti (delo do ene ure), reševanje vozila (do 500,00 EUR), vleka in prevoz vozila (do 500,00 EUR), dostava rezervnih delov v tujino, nadomestno vozilo – najem do popravila, največ 48 ur</w:t>
      </w:r>
      <w:r w:rsidRPr="00A76E7F">
        <w:rPr>
          <w:rFonts w:ascii="Arial" w:hAnsi="Arial" w:cs="Arial"/>
          <w:bCs/>
          <w:color w:val="000000" w:themeColor="text1"/>
          <w:sz w:val="18"/>
          <w:szCs w:val="18"/>
        </w:rPr>
        <w:t>)</w:t>
      </w:r>
    </w:p>
    <w:p w14:paraId="7404CD33" w14:textId="77777777" w:rsidR="00A76E7F" w:rsidRPr="00A76E7F" w:rsidRDefault="00A76E7F" w:rsidP="00A76E7F">
      <w:pPr>
        <w:spacing w:after="0" w:line="240" w:lineRule="auto"/>
        <w:rPr>
          <w:rFonts w:ascii="Arial" w:hAnsi="Arial" w:cs="Arial"/>
          <w:bCs/>
          <w:color w:val="000000" w:themeColor="text1"/>
          <w:sz w:val="18"/>
          <w:szCs w:val="18"/>
        </w:rPr>
      </w:pPr>
    </w:p>
    <w:p w14:paraId="77411F26" w14:textId="4248C07E" w:rsidR="00AB172D" w:rsidRDefault="00A76E7F" w:rsidP="00A76E7F">
      <w:pPr>
        <w:spacing w:after="0" w:line="240" w:lineRule="auto"/>
        <w:ind w:left="675"/>
        <w:rPr>
          <w:rFonts w:ascii="Arial" w:hAnsi="Arial" w:cs="Arial"/>
          <w:bCs/>
          <w:color w:val="000000" w:themeColor="text1"/>
          <w:sz w:val="18"/>
          <w:szCs w:val="18"/>
        </w:rPr>
      </w:pPr>
      <w:r w:rsidRPr="00A76E7F">
        <w:rPr>
          <w:rFonts w:ascii="Arial" w:hAnsi="Arial" w:cs="Arial"/>
          <w:bCs/>
          <w:color w:val="000000" w:themeColor="text1"/>
          <w:sz w:val="18"/>
          <w:szCs w:val="18"/>
        </w:rPr>
        <w:t>Vozila naj imajo 50% bonus na AO in AK zavarovanje.  Bonus/</w:t>
      </w:r>
      <w:proofErr w:type="spellStart"/>
      <w:r w:rsidRPr="00A76E7F">
        <w:rPr>
          <w:rFonts w:ascii="Arial" w:hAnsi="Arial" w:cs="Arial"/>
          <w:bCs/>
          <w:color w:val="000000" w:themeColor="text1"/>
          <w:sz w:val="18"/>
          <w:szCs w:val="18"/>
        </w:rPr>
        <w:t>malus</w:t>
      </w:r>
      <w:proofErr w:type="spellEnd"/>
      <w:r w:rsidRPr="00A76E7F">
        <w:rPr>
          <w:rFonts w:ascii="Arial" w:hAnsi="Arial" w:cs="Arial"/>
          <w:bCs/>
          <w:color w:val="000000" w:themeColor="text1"/>
          <w:sz w:val="18"/>
          <w:szCs w:val="18"/>
        </w:rPr>
        <w:t xml:space="preserve"> sistem je individualen – po vozilu.</w:t>
      </w:r>
    </w:p>
    <w:p w14:paraId="7C0D856D" w14:textId="77777777" w:rsidR="00AB172D" w:rsidRDefault="00AB172D">
      <w:pPr>
        <w:spacing w:after="0" w:line="240" w:lineRule="auto"/>
        <w:rPr>
          <w:rFonts w:ascii="Arial" w:hAnsi="Arial" w:cs="Arial"/>
          <w:bCs/>
          <w:color w:val="000000" w:themeColor="text1"/>
          <w:sz w:val="18"/>
          <w:szCs w:val="18"/>
        </w:rPr>
      </w:pPr>
      <w:r>
        <w:rPr>
          <w:rFonts w:ascii="Arial" w:hAnsi="Arial" w:cs="Arial"/>
          <w:bCs/>
          <w:color w:val="000000" w:themeColor="text1"/>
          <w:sz w:val="18"/>
          <w:szCs w:val="18"/>
        </w:rPr>
        <w:br w:type="page"/>
      </w:r>
    </w:p>
    <w:p w14:paraId="178AC8DF" w14:textId="77777777" w:rsidR="00A76E7F" w:rsidRPr="00A76E7F" w:rsidRDefault="00A76E7F" w:rsidP="00A76E7F">
      <w:pPr>
        <w:spacing w:after="0" w:line="240" w:lineRule="auto"/>
        <w:ind w:left="675"/>
        <w:rPr>
          <w:rFonts w:ascii="Arial" w:hAnsi="Arial" w:cs="Arial"/>
          <w:bCs/>
          <w:color w:val="000000" w:themeColor="text1"/>
          <w:sz w:val="18"/>
          <w:szCs w:val="18"/>
        </w:rPr>
      </w:pPr>
    </w:p>
    <w:p w14:paraId="0FAC8F71" w14:textId="77777777" w:rsidR="00A76E7F" w:rsidRPr="00A76E7F" w:rsidRDefault="00A76E7F" w:rsidP="00A76E7F">
      <w:pPr>
        <w:spacing w:line="288" w:lineRule="auto"/>
        <w:rPr>
          <w:rFonts w:ascii="Arial" w:hAnsi="Arial" w:cs="Arial"/>
          <w:b/>
          <w:bCs/>
          <w:color w:val="000000" w:themeColor="text1"/>
          <w:sz w:val="18"/>
          <w:szCs w:val="18"/>
          <w:u w:val="single"/>
        </w:rPr>
      </w:pPr>
      <w:r w:rsidRPr="00A76E7F">
        <w:rPr>
          <w:rFonts w:ascii="Arial" w:hAnsi="Arial" w:cs="Arial"/>
          <w:b/>
          <w:bCs/>
          <w:color w:val="000000" w:themeColor="text1"/>
          <w:sz w:val="18"/>
          <w:szCs w:val="18"/>
          <w:u w:val="single"/>
        </w:rPr>
        <w:t>ŠKODE: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945"/>
        <w:gridCol w:w="1289"/>
        <w:gridCol w:w="1336"/>
        <w:gridCol w:w="1285"/>
        <w:gridCol w:w="1283"/>
      </w:tblGrid>
      <w:tr w:rsidR="00A76E7F" w:rsidRPr="00A76E7F" w14:paraId="6DF38689" w14:textId="77777777" w:rsidTr="00A76E7F">
        <w:trPr>
          <w:trHeight w:val="424"/>
        </w:trPr>
        <w:tc>
          <w:tcPr>
            <w:tcW w:w="1719" w:type="pct"/>
            <w:shd w:val="clear" w:color="auto" w:fill="auto"/>
            <w:noWrap/>
            <w:vAlign w:val="center"/>
            <w:hideMark/>
          </w:tcPr>
          <w:p w14:paraId="6A078FC1"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w:t>
            </w:r>
          </w:p>
        </w:tc>
        <w:tc>
          <w:tcPr>
            <w:tcW w:w="505" w:type="pct"/>
            <w:shd w:val="clear" w:color="auto" w:fill="auto"/>
            <w:noWrap/>
            <w:vAlign w:val="center"/>
            <w:hideMark/>
          </w:tcPr>
          <w:p w14:paraId="3F22D7AC" w14:textId="77777777" w:rsidR="00A76E7F" w:rsidRPr="00A76E7F" w:rsidRDefault="00A76E7F" w:rsidP="00A76E7F">
            <w:pPr>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2017</w:t>
            </w:r>
          </w:p>
        </w:tc>
        <w:tc>
          <w:tcPr>
            <w:tcW w:w="689" w:type="pct"/>
            <w:shd w:val="clear" w:color="auto" w:fill="auto"/>
            <w:vAlign w:val="center"/>
            <w:hideMark/>
          </w:tcPr>
          <w:p w14:paraId="36B8C54A" w14:textId="77777777" w:rsidR="00A76E7F" w:rsidRPr="00A76E7F" w:rsidRDefault="00A76E7F" w:rsidP="00A76E7F">
            <w:pPr>
              <w:jc w:val="center"/>
              <w:rPr>
                <w:rFonts w:ascii="Arial" w:hAnsi="Arial" w:cs="Arial"/>
                <w:b/>
                <w:color w:val="000000" w:themeColor="text1"/>
                <w:sz w:val="18"/>
                <w:szCs w:val="18"/>
              </w:rPr>
            </w:pPr>
            <w:r w:rsidRPr="00A76E7F">
              <w:rPr>
                <w:rFonts w:ascii="Arial" w:hAnsi="Arial" w:cs="Arial"/>
                <w:b/>
                <w:color w:val="000000" w:themeColor="text1"/>
                <w:sz w:val="18"/>
                <w:szCs w:val="18"/>
              </w:rPr>
              <w:t>2016</w:t>
            </w:r>
          </w:p>
        </w:tc>
        <w:tc>
          <w:tcPr>
            <w:tcW w:w="714" w:type="pct"/>
            <w:shd w:val="clear" w:color="auto" w:fill="auto"/>
            <w:vAlign w:val="center"/>
            <w:hideMark/>
          </w:tcPr>
          <w:p w14:paraId="69757F9F" w14:textId="77777777" w:rsidR="00A76E7F" w:rsidRPr="00A76E7F" w:rsidRDefault="00A76E7F" w:rsidP="00A76E7F">
            <w:pPr>
              <w:jc w:val="center"/>
              <w:rPr>
                <w:rFonts w:ascii="Arial" w:hAnsi="Arial" w:cs="Arial"/>
                <w:b/>
                <w:color w:val="000000" w:themeColor="text1"/>
                <w:sz w:val="18"/>
                <w:szCs w:val="18"/>
              </w:rPr>
            </w:pPr>
            <w:r w:rsidRPr="00A76E7F">
              <w:rPr>
                <w:rFonts w:ascii="Arial" w:hAnsi="Arial" w:cs="Arial"/>
                <w:b/>
                <w:color w:val="000000" w:themeColor="text1"/>
                <w:sz w:val="18"/>
                <w:szCs w:val="18"/>
              </w:rPr>
              <w:t>2015</w:t>
            </w:r>
          </w:p>
        </w:tc>
        <w:tc>
          <w:tcPr>
            <w:tcW w:w="687" w:type="pct"/>
            <w:shd w:val="clear" w:color="auto" w:fill="auto"/>
            <w:vAlign w:val="center"/>
            <w:hideMark/>
          </w:tcPr>
          <w:p w14:paraId="5BADEB80" w14:textId="77777777" w:rsidR="00A76E7F" w:rsidRPr="00A76E7F" w:rsidRDefault="00A76E7F" w:rsidP="00A76E7F">
            <w:pPr>
              <w:jc w:val="center"/>
              <w:rPr>
                <w:rFonts w:ascii="Arial" w:hAnsi="Arial" w:cs="Arial"/>
                <w:b/>
                <w:color w:val="000000" w:themeColor="text1"/>
                <w:sz w:val="18"/>
                <w:szCs w:val="18"/>
              </w:rPr>
            </w:pPr>
            <w:r w:rsidRPr="00A76E7F">
              <w:rPr>
                <w:rFonts w:ascii="Arial" w:hAnsi="Arial" w:cs="Arial"/>
                <w:b/>
                <w:color w:val="000000" w:themeColor="text1"/>
                <w:sz w:val="18"/>
                <w:szCs w:val="18"/>
              </w:rPr>
              <w:t>2014</w:t>
            </w:r>
          </w:p>
        </w:tc>
        <w:tc>
          <w:tcPr>
            <w:tcW w:w="686" w:type="pct"/>
            <w:vMerge w:val="restart"/>
          </w:tcPr>
          <w:p w14:paraId="3A306731" w14:textId="77777777" w:rsidR="00A76E7F" w:rsidRPr="00A76E7F" w:rsidRDefault="00A76E7F" w:rsidP="00A76E7F">
            <w:pPr>
              <w:jc w:val="center"/>
              <w:rPr>
                <w:rFonts w:ascii="Arial" w:hAnsi="Arial" w:cs="Arial"/>
                <w:b/>
                <w:color w:val="000000" w:themeColor="text1"/>
                <w:sz w:val="18"/>
                <w:szCs w:val="18"/>
              </w:rPr>
            </w:pPr>
            <w:r w:rsidRPr="00A76E7F">
              <w:rPr>
                <w:rFonts w:ascii="Arial" w:hAnsi="Arial" w:cs="Arial"/>
                <w:b/>
                <w:color w:val="000000" w:themeColor="text1"/>
                <w:sz w:val="18"/>
                <w:szCs w:val="18"/>
              </w:rPr>
              <w:t>Škodne rezerve</w:t>
            </w:r>
          </w:p>
        </w:tc>
      </w:tr>
      <w:tr w:rsidR="00A76E7F" w:rsidRPr="00A76E7F" w14:paraId="6B98A173" w14:textId="77777777" w:rsidTr="00A76E7F">
        <w:trPr>
          <w:trHeight w:val="315"/>
        </w:trPr>
        <w:tc>
          <w:tcPr>
            <w:tcW w:w="1719" w:type="pct"/>
            <w:shd w:val="clear" w:color="auto" w:fill="auto"/>
            <w:noWrap/>
            <w:vAlign w:val="bottom"/>
            <w:hideMark/>
          </w:tcPr>
          <w:p w14:paraId="327D1767"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 </w:t>
            </w:r>
          </w:p>
        </w:tc>
        <w:tc>
          <w:tcPr>
            <w:tcW w:w="505" w:type="pct"/>
            <w:shd w:val="clear" w:color="auto" w:fill="auto"/>
            <w:vAlign w:val="center"/>
            <w:hideMark/>
          </w:tcPr>
          <w:p w14:paraId="03F797F9"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689" w:type="pct"/>
            <w:shd w:val="clear" w:color="auto" w:fill="auto"/>
            <w:vAlign w:val="center"/>
            <w:hideMark/>
          </w:tcPr>
          <w:p w14:paraId="4C8DDEDB"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714" w:type="pct"/>
            <w:shd w:val="clear" w:color="auto" w:fill="auto"/>
            <w:vAlign w:val="center"/>
            <w:hideMark/>
          </w:tcPr>
          <w:p w14:paraId="79AB689F"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687" w:type="pct"/>
            <w:shd w:val="clear" w:color="auto" w:fill="auto"/>
            <w:vAlign w:val="center"/>
            <w:hideMark/>
          </w:tcPr>
          <w:p w14:paraId="3FD99FA3"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škode</w:t>
            </w:r>
          </w:p>
        </w:tc>
        <w:tc>
          <w:tcPr>
            <w:tcW w:w="686" w:type="pct"/>
            <w:vMerge/>
          </w:tcPr>
          <w:p w14:paraId="1ACDFE11" w14:textId="77777777" w:rsidR="00A76E7F" w:rsidRPr="00A76E7F" w:rsidRDefault="00A76E7F" w:rsidP="00A76E7F">
            <w:pPr>
              <w:jc w:val="center"/>
              <w:rPr>
                <w:rFonts w:ascii="Arial" w:hAnsi="Arial" w:cs="Arial"/>
                <w:b/>
                <w:color w:val="000000" w:themeColor="text1"/>
                <w:sz w:val="18"/>
                <w:szCs w:val="18"/>
              </w:rPr>
            </w:pPr>
          </w:p>
        </w:tc>
      </w:tr>
      <w:tr w:rsidR="00A76E7F" w:rsidRPr="00A76E7F" w14:paraId="614F8A7B" w14:textId="77777777" w:rsidTr="00A76E7F">
        <w:trPr>
          <w:trHeight w:val="300"/>
        </w:trPr>
        <w:tc>
          <w:tcPr>
            <w:tcW w:w="1719" w:type="pct"/>
            <w:shd w:val="clear" w:color="auto" w:fill="auto"/>
            <w:noWrap/>
            <w:vAlign w:val="bottom"/>
            <w:hideMark/>
          </w:tcPr>
          <w:p w14:paraId="5976995C"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AK</w:t>
            </w:r>
          </w:p>
        </w:tc>
        <w:tc>
          <w:tcPr>
            <w:tcW w:w="505" w:type="pct"/>
            <w:shd w:val="clear" w:color="auto" w:fill="auto"/>
            <w:noWrap/>
            <w:vAlign w:val="bottom"/>
            <w:hideMark/>
          </w:tcPr>
          <w:p w14:paraId="35E63D82"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5CD26AF5"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2.798,00</w:t>
            </w:r>
          </w:p>
        </w:tc>
        <w:tc>
          <w:tcPr>
            <w:tcW w:w="714" w:type="pct"/>
            <w:shd w:val="clear" w:color="auto" w:fill="auto"/>
            <w:vAlign w:val="center"/>
            <w:hideMark/>
          </w:tcPr>
          <w:p w14:paraId="0F5E24D4"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1.305,00</w:t>
            </w:r>
          </w:p>
        </w:tc>
        <w:tc>
          <w:tcPr>
            <w:tcW w:w="687" w:type="pct"/>
            <w:shd w:val="clear" w:color="auto" w:fill="auto"/>
            <w:vAlign w:val="center"/>
            <w:hideMark/>
          </w:tcPr>
          <w:p w14:paraId="29B79B1B"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11.831,00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14:paraId="03C6163B"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4E7F7EE7" w14:textId="77777777" w:rsidTr="00A76E7F">
        <w:trPr>
          <w:trHeight w:val="300"/>
        </w:trPr>
        <w:tc>
          <w:tcPr>
            <w:tcW w:w="1719" w:type="pct"/>
            <w:shd w:val="clear" w:color="auto" w:fill="auto"/>
            <w:noWrap/>
            <w:vAlign w:val="bottom"/>
            <w:hideMark/>
          </w:tcPr>
          <w:p w14:paraId="4380819A"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POŽAR</w:t>
            </w:r>
          </w:p>
        </w:tc>
        <w:tc>
          <w:tcPr>
            <w:tcW w:w="505" w:type="pct"/>
            <w:shd w:val="clear" w:color="auto" w:fill="auto"/>
            <w:noWrap/>
            <w:vAlign w:val="bottom"/>
            <w:hideMark/>
          </w:tcPr>
          <w:p w14:paraId="33F8C085"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298,3</w:t>
            </w:r>
          </w:p>
        </w:tc>
        <w:tc>
          <w:tcPr>
            <w:tcW w:w="689" w:type="pct"/>
            <w:shd w:val="clear" w:color="auto" w:fill="auto"/>
            <w:vAlign w:val="center"/>
            <w:hideMark/>
          </w:tcPr>
          <w:p w14:paraId="68FE8468"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1.162,00</w:t>
            </w:r>
          </w:p>
        </w:tc>
        <w:tc>
          <w:tcPr>
            <w:tcW w:w="714" w:type="pct"/>
            <w:shd w:val="clear" w:color="auto" w:fill="auto"/>
            <w:vAlign w:val="center"/>
            <w:hideMark/>
          </w:tcPr>
          <w:p w14:paraId="072A7EAC"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7" w:type="pct"/>
            <w:shd w:val="clear" w:color="auto" w:fill="auto"/>
            <w:vAlign w:val="center"/>
            <w:hideMark/>
          </w:tcPr>
          <w:p w14:paraId="044A4DC0"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6" w:type="pct"/>
            <w:tcBorders>
              <w:top w:val="nil"/>
              <w:left w:val="single" w:sz="4" w:space="0" w:color="auto"/>
              <w:bottom w:val="single" w:sz="4" w:space="0" w:color="auto"/>
              <w:right w:val="single" w:sz="4" w:space="0" w:color="auto"/>
            </w:tcBorders>
            <w:shd w:val="clear" w:color="auto" w:fill="auto"/>
            <w:vAlign w:val="bottom"/>
          </w:tcPr>
          <w:p w14:paraId="31957A3F"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20669758" w14:textId="77777777" w:rsidTr="00A76E7F">
        <w:trPr>
          <w:trHeight w:val="300"/>
        </w:trPr>
        <w:tc>
          <w:tcPr>
            <w:tcW w:w="1719" w:type="pct"/>
            <w:shd w:val="clear" w:color="auto" w:fill="auto"/>
            <w:noWrap/>
            <w:vAlign w:val="bottom"/>
            <w:hideMark/>
          </w:tcPr>
          <w:p w14:paraId="0C3450B8"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STROJELOM</w:t>
            </w:r>
          </w:p>
        </w:tc>
        <w:tc>
          <w:tcPr>
            <w:tcW w:w="505" w:type="pct"/>
            <w:shd w:val="clear" w:color="auto" w:fill="auto"/>
            <w:noWrap/>
            <w:vAlign w:val="bottom"/>
            <w:hideMark/>
          </w:tcPr>
          <w:p w14:paraId="4E094C6E"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55C5EA88"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2.891,00</w:t>
            </w:r>
          </w:p>
        </w:tc>
        <w:tc>
          <w:tcPr>
            <w:tcW w:w="714" w:type="pct"/>
            <w:shd w:val="clear" w:color="auto" w:fill="auto"/>
            <w:vAlign w:val="center"/>
            <w:hideMark/>
          </w:tcPr>
          <w:p w14:paraId="24C343B1"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550,00</w:t>
            </w:r>
          </w:p>
        </w:tc>
        <w:tc>
          <w:tcPr>
            <w:tcW w:w="687" w:type="pct"/>
            <w:shd w:val="clear" w:color="auto" w:fill="auto"/>
            <w:vAlign w:val="center"/>
            <w:hideMark/>
          </w:tcPr>
          <w:p w14:paraId="7208A06F"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3.677,00</w:t>
            </w:r>
          </w:p>
        </w:tc>
        <w:tc>
          <w:tcPr>
            <w:tcW w:w="686" w:type="pct"/>
            <w:tcBorders>
              <w:top w:val="nil"/>
              <w:left w:val="single" w:sz="4" w:space="0" w:color="auto"/>
              <w:bottom w:val="single" w:sz="4" w:space="0" w:color="auto"/>
              <w:right w:val="single" w:sz="4" w:space="0" w:color="auto"/>
            </w:tcBorders>
            <w:shd w:val="clear" w:color="auto" w:fill="auto"/>
            <w:vAlign w:val="bottom"/>
          </w:tcPr>
          <w:p w14:paraId="4FFFB8EF"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2091CA21" w14:textId="77777777" w:rsidTr="00A76E7F">
        <w:trPr>
          <w:trHeight w:val="300"/>
        </w:trPr>
        <w:tc>
          <w:tcPr>
            <w:tcW w:w="1719" w:type="pct"/>
            <w:shd w:val="clear" w:color="auto" w:fill="auto"/>
            <w:noWrap/>
            <w:vAlign w:val="bottom"/>
            <w:hideMark/>
          </w:tcPr>
          <w:p w14:paraId="1AC8E1BD"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VLOM</w:t>
            </w:r>
          </w:p>
        </w:tc>
        <w:tc>
          <w:tcPr>
            <w:tcW w:w="505" w:type="pct"/>
            <w:shd w:val="clear" w:color="auto" w:fill="auto"/>
            <w:noWrap/>
            <w:vAlign w:val="bottom"/>
            <w:hideMark/>
          </w:tcPr>
          <w:p w14:paraId="2788D02D"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46A710E2"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714" w:type="pct"/>
            <w:shd w:val="clear" w:color="auto" w:fill="auto"/>
            <w:vAlign w:val="center"/>
            <w:hideMark/>
          </w:tcPr>
          <w:p w14:paraId="123F9355"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7" w:type="pct"/>
            <w:shd w:val="clear" w:color="auto" w:fill="auto"/>
            <w:vAlign w:val="center"/>
            <w:hideMark/>
          </w:tcPr>
          <w:p w14:paraId="2C03E691"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6" w:type="pct"/>
            <w:tcBorders>
              <w:top w:val="nil"/>
              <w:left w:val="single" w:sz="4" w:space="0" w:color="auto"/>
              <w:bottom w:val="single" w:sz="4" w:space="0" w:color="auto"/>
              <w:right w:val="single" w:sz="4" w:space="0" w:color="auto"/>
            </w:tcBorders>
            <w:shd w:val="clear" w:color="auto" w:fill="auto"/>
            <w:vAlign w:val="bottom"/>
          </w:tcPr>
          <w:p w14:paraId="2CB1157B"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E9CF8E5" w14:textId="77777777" w:rsidTr="00A76E7F">
        <w:trPr>
          <w:trHeight w:val="300"/>
        </w:trPr>
        <w:tc>
          <w:tcPr>
            <w:tcW w:w="1719" w:type="pct"/>
            <w:shd w:val="clear" w:color="auto" w:fill="auto"/>
            <w:noWrap/>
            <w:vAlign w:val="bottom"/>
            <w:hideMark/>
          </w:tcPr>
          <w:p w14:paraId="1404218B"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505" w:type="pct"/>
            <w:shd w:val="clear" w:color="auto" w:fill="auto"/>
            <w:noWrap/>
            <w:vAlign w:val="bottom"/>
            <w:hideMark/>
          </w:tcPr>
          <w:p w14:paraId="7D8784E5"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53023642"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2.236,00</w:t>
            </w:r>
          </w:p>
        </w:tc>
        <w:tc>
          <w:tcPr>
            <w:tcW w:w="714" w:type="pct"/>
            <w:shd w:val="clear" w:color="auto" w:fill="auto"/>
            <w:vAlign w:val="center"/>
            <w:hideMark/>
          </w:tcPr>
          <w:p w14:paraId="16E85F91"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1.774,00</w:t>
            </w:r>
          </w:p>
        </w:tc>
        <w:tc>
          <w:tcPr>
            <w:tcW w:w="687" w:type="pct"/>
            <w:shd w:val="clear" w:color="auto" w:fill="auto"/>
            <w:vAlign w:val="center"/>
            <w:hideMark/>
          </w:tcPr>
          <w:p w14:paraId="6BA6EC21"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3.739,00</w:t>
            </w:r>
          </w:p>
        </w:tc>
        <w:tc>
          <w:tcPr>
            <w:tcW w:w="686" w:type="pct"/>
            <w:tcBorders>
              <w:top w:val="nil"/>
              <w:left w:val="single" w:sz="4" w:space="0" w:color="auto"/>
              <w:bottom w:val="single" w:sz="4" w:space="0" w:color="auto"/>
              <w:right w:val="single" w:sz="4" w:space="0" w:color="auto"/>
            </w:tcBorders>
            <w:shd w:val="clear" w:color="auto" w:fill="auto"/>
            <w:vAlign w:val="bottom"/>
          </w:tcPr>
          <w:p w14:paraId="7DBD9F80"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10BB29C" w14:textId="77777777" w:rsidTr="00A76E7F">
        <w:trPr>
          <w:trHeight w:val="300"/>
        </w:trPr>
        <w:tc>
          <w:tcPr>
            <w:tcW w:w="1719" w:type="pct"/>
            <w:shd w:val="clear" w:color="auto" w:fill="auto"/>
            <w:noWrap/>
            <w:vAlign w:val="bottom"/>
            <w:hideMark/>
          </w:tcPr>
          <w:p w14:paraId="17054BBA"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AO+</w:t>
            </w:r>
          </w:p>
        </w:tc>
        <w:tc>
          <w:tcPr>
            <w:tcW w:w="505" w:type="pct"/>
            <w:shd w:val="clear" w:color="auto" w:fill="auto"/>
            <w:noWrap/>
            <w:vAlign w:val="bottom"/>
            <w:hideMark/>
          </w:tcPr>
          <w:p w14:paraId="4136CCA7"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6E55F157"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714" w:type="pct"/>
            <w:shd w:val="clear" w:color="auto" w:fill="auto"/>
            <w:vAlign w:val="center"/>
            <w:hideMark/>
          </w:tcPr>
          <w:p w14:paraId="72188C2A"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7" w:type="pct"/>
            <w:shd w:val="clear" w:color="auto" w:fill="auto"/>
            <w:vAlign w:val="center"/>
            <w:hideMark/>
          </w:tcPr>
          <w:p w14:paraId="32C62750"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6" w:type="pct"/>
            <w:tcBorders>
              <w:top w:val="nil"/>
              <w:left w:val="single" w:sz="4" w:space="0" w:color="auto"/>
              <w:bottom w:val="single" w:sz="4" w:space="0" w:color="auto"/>
              <w:right w:val="single" w:sz="4" w:space="0" w:color="auto"/>
            </w:tcBorders>
            <w:shd w:val="clear" w:color="auto" w:fill="auto"/>
            <w:vAlign w:val="bottom"/>
          </w:tcPr>
          <w:p w14:paraId="76DEEBDF"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04D14659" w14:textId="77777777" w:rsidTr="00A76E7F">
        <w:trPr>
          <w:trHeight w:val="300"/>
        </w:trPr>
        <w:tc>
          <w:tcPr>
            <w:tcW w:w="1719" w:type="pct"/>
            <w:shd w:val="clear" w:color="auto" w:fill="auto"/>
            <w:noWrap/>
            <w:vAlign w:val="bottom"/>
            <w:hideMark/>
          </w:tcPr>
          <w:p w14:paraId="18CFFA65"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RAČUNALNIKI</w:t>
            </w:r>
          </w:p>
        </w:tc>
        <w:tc>
          <w:tcPr>
            <w:tcW w:w="505" w:type="pct"/>
            <w:shd w:val="clear" w:color="auto" w:fill="auto"/>
            <w:noWrap/>
            <w:vAlign w:val="bottom"/>
            <w:hideMark/>
          </w:tcPr>
          <w:p w14:paraId="7DC5A17F"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21D176CE"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714" w:type="pct"/>
            <w:shd w:val="clear" w:color="auto" w:fill="auto"/>
            <w:vAlign w:val="center"/>
            <w:hideMark/>
          </w:tcPr>
          <w:p w14:paraId="7BC78570"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7" w:type="pct"/>
            <w:shd w:val="clear" w:color="auto" w:fill="auto"/>
            <w:vAlign w:val="center"/>
            <w:hideMark/>
          </w:tcPr>
          <w:p w14:paraId="30571A44"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6" w:type="pct"/>
            <w:tcBorders>
              <w:top w:val="nil"/>
              <w:left w:val="single" w:sz="4" w:space="0" w:color="auto"/>
              <w:bottom w:val="single" w:sz="4" w:space="0" w:color="auto"/>
              <w:right w:val="single" w:sz="4" w:space="0" w:color="auto"/>
            </w:tcBorders>
            <w:shd w:val="clear" w:color="auto" w:fill="auto"/>
            <w:vAlign w:val="bottom"/>
          </w:tcPr>
          <w:p w14:paraId="189770DB"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5BA92B29" w14:textId="77777777" w:rsidTr="00A76E7F">
        <w:trPr>
          <w:trHeight w:val="300"/>
        </w:trPr>
        <w:tc>
          <w:tcPr>
            <w:tcW w:w="1719" w:type="pct"/>
            <w:shd w:val="clear" w:color="auto" w:fill="auto"/>
            <w:noWrap/>
            <w:vAlign w:val="bottom"/>
            <w:hideMark/>
          </w:tcPr>
          <w:p w14:paraId="6B846E11"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SCO</w:t>
            </w:r>
          </w:p>
        </w:tc>
        <w:tc>
          <w:tcPr>
            <w:tcW w:w="505" w:type="pct"/>
            <w:shd w:val="clear" w:color="auto" w:fill="auto"/>
            <w:noWrap/>
            <w:vAlign w:val="bottom"/>
            <w:hideMark/>
          </w:tcPr>
          <w:p w14:paraId="527F62AF"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7BF9AB9D"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16.249,00</w:t>
            </w:r>
          </w:p>
        </w:tc>
        <w:tc>
          <w:tcPr>
            <w:tcW w:w="714" w:type="pct"/>
            <w:shd w:val="clear" w:color="auto" w:fill="auto"/>
            <w:vAlign w:val="center"/>
            <w:hideMark/>
          </w:tcPr>
          <w:p w14:paraId="34399049"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838,00</w:t>
            </w:r>
          </w:p>
        </w:tc>
        <w:tc>
          <w:tcPr>
            <w:tcW w:w="687" w:type="pct"/>
            <w:shd w:val="clear" w:color="auto" w:fill="auto"/>
            <w:vAlign w:val="center"/>
            <w:hideMark/>
          </w:tcPr>
          <w:p w14:paraId="1F6109E0"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2.303,69</w:t>
            </w:r>
          </w:p>
        </w:tc>
        <w:tc>
          <w:tcPr>
            <w:tcW w:w="686" w:type="pct"/>
            <w:tcBorders>
              <w:top w:val="nil"/>
              <w:left w:val="single" w:sz="4" w:space="0" w:color="auto"/>
              <w:bottom w:val="single" w:sz="4" w:space="0" w:color="auto"/>
              <w:right w:val="single" w:sz="4" w:space="0" w:color="auto"/>
            </w:tcBorders>
            <w:shd w:val="clear" w:color="auto" w:fill="auto"/>
            <w:vAlign w:val="bottom"/>
          </w:tcPr>
          <w:p w14:paraId="68C4A98B"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38,80</w:t>
            </w:r>
          </w:p>
        </w:tc>
      </w:tr>
      <w:tr w:rsidR="00A76E7F" w:rsidRPr="00A76E7F" w14:paraId="3A3F1B02" w14:textId="77777777" w:rsidTr="00A76E7F">
        <w:trPr>
          <w:trHeight w:val="300"/>
        </w:trPr>
        <w:tc>
          <w:tcPr>
            <w:tcW w:w="1719" w:type="pct"/>
            <w:shd w:val="clear" w:color="auto" w:fill="auto"/>
            <w:noWrap/>
            <w:vAlign w:val="bottom"/>
            <w:hideMark/>
          </w:tcPr>
          <w:p w14:paraId="03E9B2CB"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STEKLO</w:t>
            </w:r>
          </w:p>
        </w:tc>
        <w:tc>
          <w:tcPr>
            <w:tcW w:w="505" w:type="pct"/>
            <w:shd w:val="clear" w:color="auto" w:fill="auto"/>
            <w:noWrap/>
            <w:vAlign w:val="bottom"/>
            <w:hideMark/>
          </w:tcPr>
          <w:p w14:paraId="377CC2A1"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48436CC2"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714" w:type="pct"/>
            <w:shd w:val="clear" w:color="auto" w:fill="auto"/>
            <w:vAlign w:val="center"/>
            <w:hideMark/>
          </w:tcPr>
          <w:p w14:paraId="5DB0393F"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7" w:type="pct"/>
            <w:shd w:val="clear" w:color="auto" w:fill="auto"/>
            <w:vAlign w:val="center"/>
            <w:hideMark/>
          </w:tcPr>
          <w:p w14:paraId="4C911FDF"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6" w:type="pct"/>
            <w:tcBorders>
              <w:top w:val="nil"/>
              <w:left w:val="single" w:sz="4" w:space="0" w:color="auto"/>
              <w:bottom w:val="single" w:sz="4" w:space="0" w:color="auto"/>
              <w:right w:val="single" w:sz="4" w:space="0" w:color="auto"/>
            </w:tcBorders>
            <w:shd w:val="clear" w:color="auto" w:fill="auto"/>
            <w:vAlign w:val="bottom"/>
          </w:tcPr>
          <w:p w14:paraId="76807CC2"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68BECAC1" w14:textId="77777777" w:rsidTr="00A76E7F">
        <w:trPr>
          <w:trHeight w:val="300"/>
        </w:trPr>
        <w:tc>
          <w:tcPr>
            <w:tcW w:w="1719" w:type="pct"/>
            <w:shd w:val="clear" w:color="auto" w:fill="auto"/>
            <w:noWrap/>
            <w:vAlign w:val="bottom"/>
            <w:hideMark/>
          </w:tcPr>
          <w:p w14:paraId="21FBF15F"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AVTO ASISENCA</w:t>
            </w:r>
          </w:p>
        </w:tc>
        <w:tc>
          <w:tcPr>
            <w:tcW w:w="505" w:type="pct"/>
            <w:shd w:val="clear" w:color="auto" w:fill="auto"/>
            <w:noWrap/>
            <w:vAlign w:val="bottom"/>
            <w:hideMark/>
          </w:tcPr>
          <w:p w14:paraId="59679497" w14:textId="77777777" w:rsidR="00A76E7F" w:rsidRPr="00A76E7F" w:rsidRDefault="00A76E7F" w:rsidP="00A76E7F">
            <w:pPr>
              <w:jc w:val="center"/>
              <w:rPr>
                <w:rFonts w:ascii="Arial" w:hAnsi="Arial" w:cs="Arial"/>
                <w:bCs/>
                <w:color w:val="000000" w:themeColor="text1"/>
                <w:sz w:val="18"/>
                <w:szCs w:val="18"/>
              </w:rPr>
            </w:pPr>
            <w:r w:rsidRPr="00A76E7F">
              <w:rPr>
                <w:rFonts w:ascii="Arial" w:hAnsi="Arial" w:cs="Arial"/>
                <w:bCs/>
                <w:color w:val="000000" w:themeColor="text1"/>
                <w:sz w:val="18"/>
                <w:szCs w:val="18"/>
              </w:rPr>
              <w:t>0</w:t>
            </w:r>
          </w:p>
        </w:tc>
        <w:tc>
          <w:tcPr>
            <w:tcW w:w="689" w:type="pct"/>
            <w:shd w:val="clear" w:color="auto" w:fill="auto"/>
            <w:vAlign w:val="center"/>
            <w:hideMark/>
          </w:tcPr>
          <w:p w14:paraId="75BC3ED7"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271,00</w:t>
            </w:r>
          </w:p>
        </w:tc>
        <w:tc>
          <w:tcPr>
            <w:tcW w:w="714" w:type="pct"/>
            <w:shd w:val="clear" w:color="auto" w:fill="auto"/>
            <w:vAlign w:val="center"/>
            <w:hideMark/>
          </w:tcPr>
          <w:p w14:paraId="51C3C414"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99,00</w:t>
            </w:r>
          </w:p>
        </w:tc>
        <w:tc>
          <w:tcPr>
            <w:tcW w:w="687" w:type="pct"/>
            <w:shd w:val="clear" w:color="auto" w:fill="auto"/>
            <w:vAlign w:val="center"/>
            <w:hideMark/>
          </w:tcPr>
          <w:p w14:paraId="5E460469"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c>
          <w:tcPr>
            <w:tcW w:w="686" w:type="pct"/>
            <w:tcBorders>
              <w:top w:val="nil"/>
              <w:left w:val="single" w:sz="4" w:space="0" w:color="auto"/>
              <w:bottom w:val="single" w:sz="4" w:space="0" w:color="auto"/>
              <w:right w:val="single" w:sz="4" w:space="0" w:color="auto"/>
            </w:tcBorders>
            <w:shd w:val="clear" w:color="auto" w:fill="auto"/>
            <w:vAlign w:val="bottom"/>
          </w:tcPr>
          <w:p w14:paraId="3F24257C" w14:textId="77777777" w:rsidR="00A76E7F" w:rsidRPr="00A76E7F" w:rsidRDefault="00A76E7F" w:rsidP="00A76E7F">
            <w:pPr>
              <w:jc w:val="center"/>
              <w:rPr>
                <w:rFonts w:ascii="Arial" w:hAnsi="Arial" w:cs="Arial"/>
                <w:color w:val="000000" w:themeColor="text1"/>
                <w:sz w:val="18"/>
                <w:szCs w:val="18"/>
              </w:rPr>
            </w:pPr>
            <w:r w:rsidRPr="00A76E7F">
              <w:rPr>
                <w:rFonts w:ascii="Arial" w:hAnsi="Arial" w:cs="Arial"/>
                <w:color w:val="000000" w:themeColor="text1"/>
                <w:sz w:val="18"/>
                <w:szCs w:val="18"/>
              </w:rPr>
              <w:t>0,00</w:t>
            </w:r>
          </w:p>
        </w:tc>
      </w:tr>
      <w:tr w:rsidR="00A76E7F" w:rsidRPr="00A76E7F" w14:paraId="7FD8435B" w14:textId="77777777" w:rsidTr="00A76E7F">
        <w:trPr>
          <w:trHeight w:val="315"/>
        </w:trPr>
        <w:tc>
          <w:tcPr>
            <w:tcW w:w="1719" w:type="pct"/>
            <w:shd w:val="clear" w:color="auto" w:fill="auto"/>
            <w:noWrap/>
            <w:vAlign w:val="bottom"/>
            <w:hideMark/>
          </w:tcPr>
          <w:p w14:paraId="7A753D9A" w14:textId="77777777" w:rsidR="00A76E7F" w:rsidRPr="00A76E7F" w:rsidRDefault="00A76E7F" w:rsidP="00A76E7F">
            <w:pPr>
              <w:rPr>
                <w:rFonts w:ascii="Arial" w:hAnsi="Arial" w:cs="Arial"/>
                <w:b/>
                <w:bCs/>
                <w:color w:val="000000" w:themeColor="text1"/>
                <w:sz w:val="18"/>
                <w:szCs w:val="18"/>
              </w:rPr>
            </w:pPr>
            <w:r w:rsidRPr="00A76E7F">
              <w:rPr>
                <w:rFonts w:ascii="Arial" w:hAnsi="Arial" w:cs="Arial"/>
                <w:b/>
                <w:bCs/>
                <w:color w:val="000000" w:themeColor="text1"/>
                <w:sz w:val="18"/>
                <w:szCs w:val="18"/>
              </w:rPr>
              <w:t>SKUPAJ</w:t>
            </w:r>
          </w:p>
        </w:tc>
        <w:tc>
          <w:tcPr>
            <w:tcW w:w="505" w:type="pct"/>
            <w:shd w:val="clear" w:color="auto" w:fill="auto"/>
            <w:noWrap/>
            <w:vAlign w:val="bottom"/>
            <w:hideMark/>
          </w:tcPr>
          <w:p w14:paraId="7EC947EF" w14:textId="77777777" w:rsidR="00A76E7F" w:rsidRPr="00A76E7F" w:rsidRDefault="00A76E7F" w:rsidP="00A76E7F">
            <w:pPr>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298,3</w:t>
            </w:r>
          </w:p>
        </w:tc>
        <w:tc>
          <w:tcPr>
            <w:tcW w:w="689" w:type="pct"/>
            <w:shd w:val="clear" w:color="auto" w:fill="auto"/>
            <w:vAlign w:val="center"/>
            <w:hideMark/>
          </w:tcPr>
          <w:p w14:paraId="0AD999EF" w14:textId="77777777" w:rsidR="00A76E7F" w:rsidRPr="00A76E7F" w:rsidRDefault="00A76E7F" w:rsidP="00A76E7F">
            <w:pPr>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25.336,00</w:t>
            </w:r>
          </w:p>
        </w:tc>
        <w:tc>
          <w:tcPr>
            <w:tcW w:w="714" w:type="pct"/>
            <w:shd w:val="clear" w:color="auto" w:fill="auto"/>
            <w:vAlign w:val="center"/>
            <w:hideMark/>
          </w:tcPr>
          <w:p w14:paraId="58F30DE9" w14:textId="77777777" w:rsidR="00A76E7F" w:rsidRPr="00A76E7F" w:rsidRDefault="00A76E7F" w:rsidP="00A76E7F">
            <w:pPr>
              <w:jc w:val="center"/>
              <w:rPr>
                <w:rFonts w:ascii="Arial" w:hAnsi="Arial" w:cs="Arial"/>
                <w:b/>
                <w:bCs/>
                <w:color w:val="000000" w:themeColor="text1"/>
                <w:sz w:val="18"/>
                <w:szCs w:val="18"/>
              </w:rPr>
            </w:pPr>
            <w:r w:rsidRPr="00A76E7F">
              <w:rPr>
                <w:rFonts w:ascii="Arial" w:hAnsi="Arial" w:cs="Arial"/>
                <w:b/>
                <w:bCs/>
                <w:color w:val="000000" w:themeColor="text1"/>
                <w:sz w:val="18"/>
                <w:szCs w:val="18"/>
              </w:rPr>
              <w:t>4.467,00</w:t>
            </w:r>
          </w:p>
        </w:tc>
        <w:tc>
          <w:tcPr>
            <w:tcW w:w="687" w:type="pct"/>
            <w:shd w:val="clear" w:color="auto" w:fill="auto"/>
            <w:vAlign w:val="center"/>
            <w:hideMark/>
          </w:tcPr>
          <w:p w14:paraId="7F69844C" w14:textId="77777777" w:rsidR="00A76E7F" w:rsidRPr="00A76E7F" w:rsidRDefault="00A76E7F" w:rsidP="00A76E7F">
            <w:pPr>
              <w:jc w:val="center"/>
              <w:rPr>
                <w:rFonts w:ascii="Arial" w:hAnsi="Arial" w:cs="Arial"/>
                <w:b/>
                <w:bCs/>
                <w:color w:val="000000" w:themeColor="text1"/>
                <w:sz w:val="18"/>
                <w:szCs w:val="18"/>
              </w:rPr>
            </w:pPr>
            <w:r w:rsidRPr="00A76E7F">
              <w:rPr>
                <w:rFonts w:ascii="Arial" w:hAnsi="Arial" w:cs="Arial"/>
                <w:b/>
                <w:bCs/>
                <w:color w:val="000000" w:themeColor="text1"/>
                <w:sz w:val="18"/>
                <w:szCs w:val="18"/>
              </w:rPr>
              <w:t>21.550,69</w:t>
            </w:r>
          </w:p>
        </w:tc>
        <w:tc>
          <w:tcPr>
            <w:tcW w:w="686" w:type="pct"/>
            <w:tcBorders>
              <w:top w:val="nil"/>
              <w:left w:val="single" w:sz="4" w:space="0" w:color="auto"/>
              <w:bottom w:val="single" w:sz="4" w:space="0" w:color="auto"/>
              <w:right w:val="single" w:sz="4" w:space="0" w:color="auto"/>
            </w:tcBorders>
            <w:shd w:val="clear" w:color="auto" w:fill="auto"/>
            <w:vAlign w:val="bottom"/>
          </w:tcPr>
          <w:p w14:paraId="0E0563F4" w14:textId="77777777" w:rsidR="00A76E7F" w:rsidRPr="00A76E7F" w:rsidRDefault="00A76E7F" w:rsidP="00A76E7F">
            <w:pPr>
              <w:jc w:val="center"/>
              <w:rPr>
                <w:rFonts w:ascii="Arial" w:hAnsi="Arial" w:cs="Arial"/>
                <w:b/>
                <w:color w:val="000000" w:themeColor="text1"/>
                <w:sz w:val="18"/>
                <w:szCs w:val="18"/>
              </w:rPr>
            </w:pPr>
            <w:r w:rsidRPr="00A76E7F">
              <w:rPr>
                <w:rFonts w:ascii="Arial" w:hAnsi="Arial" w:cs="Arial"/>
                <w:b/>
                <w:color w:val="000000" w:themeColor="text1"/>
                <w:sz w:val="18"/>
                <w:szCs w:val="18"/>
              </w:rPr>
              <w:t>38,80</w:t>
            </w:r>
          </w:p>
        </w:tc>
      </w:tr>
    </w:tbl>
    <w:p w14:paraId="3E7CE978" w14:textId="77777777" w:rsidR="00A76E7F" w:rsidRDefault="00A76E7F" w:rsidP="00A76E7F">
      <w:pPr>
        <w:spacing w:after="0" w:line="240" w:lineRule="auto"/>
        <w:rPr>
          <w:rFonts w:ascii="Arial" w:hAnsi="Arial" w:cs="Arial"/>
          <w:b/>
          <w:bCs/>
          <w:i/>
          <w:iCs/>
          <w:color w:val="000000" w:themeColor="text1"/>
          <w:sz w:val="18"/>
          <w:szCs w:val="18"/>
          <w:u w:val="single"/>
        </w:rPr>
      </w:pPr>
    </w:p>
    <w:p w14:paraId="6DE39D66" w14:textId="63152D6F" w:rsidR="00A76E7F" w:rsidRPr="00A76E7F" w:rsidRDefault="00A76E7F" w:rsidP="00A76E7F">
      <w:pPr>
        <w:spacing w:after="0" w:line="240" w:lineRule="auto"/>
        <w:rPr>
          <w:rFonts w:ascii="Arial" w:hAnsi="Arial" w:cs="Arial"/>
          <w:color w:val="000000" w:themeColor="text1"/>
          <w:sz w:val="18"/>
          <w:szCs w:val="18"/>
          <w:u w:val="single"/>
        </w:rPr>
      </w:pPr>
      <w:r w:rsidRPr="00A76E7F">
        <w:rPr>
          <w:rFonts w:ascii="Arial" w:hAnsi="Arial" w:cs="Arial"/>
          <w:b/>
          <w:bCs/>
          <w:i/>
          <w:iCs/>
          <w:color w:val="000000" w:themeColor="text1"/>
          <w:sz w:val="18"/>
          <w:szCs w:val="18"/>
          <w:u w:val="single"/>
        </w:rPr>
        <w:t>Dodatne storitve</w:t>
      </w:r>
      <w:r w:rsidRPr="00A76E7F">
        <w:rPr>
          <w:rFonts w:ascii="Arial" w:hAnsi="Arial" w:cs="Arial"/>
          <w:i/>
          <w:iCs/>
          <w:color w:val="000000" w:themeColor="text1"/>
          <w:sz w:val="18"/>
          <w:szCs w:val="18"/>
          <w:u w:val="single"/>
        </w:rPr>
        <w:t>:</w:t>
      </w:r>
    </w:p>
    <w:p w14:paraId="501A497D" w14:textId="77777777" w:rsidR="00A76E7F" w:rsidRPr="00A76E7F" w:rsidRDefault="00A76E7F" w:rsidP="00A76E7F">
      <w:pPr>
        <w:tabs>
          <w:tab w:val="left" w:pos="567"/>
        </w:tabs>
        <w:suppressAutoHyphens/>
        <w:spacing w:after="0" w:line="240" w:lineRule="auto"/>
        <w:jc w:val="both"/>
        <w:rPr>
          <w:rFonts w:ascii="Arial" w:eastAsia="Times New Roman" w:hAnsi="Arial" w:cs="Arial"/>
          <w:bCs/>
          <w:color w:val="000000" w:themeColor="text1"/>
          <w:sz w:val="18"/>
          <w:szCs w:val="18"/>
          <w:lang w:eastAsia="zh-CN"/>
        </w:rPr>
      </w:pPr>
      <w:r w:rsidRPr="00A76E7F">
        <w:rPr>
          <w:rFonts w:ascii="Arial" w:eastAsia="Times New Roman" w:hAnsi="Arial" w:cs="Arial"/>
          <w:bCs/>
          <w:color w:val="000000" w:themeColor="text1"/>
          <w:sz w:val="18"/>
          <w:szCs w:val="18"/>
          <w:lang w:eastAsia="zh-CN"/>
        </w:rPr>
        <w:t>Naročnik si na podlagi 5. odstavka 46. čl. ZJN-3 pridržuje pravico ponudniku, kateremu bo oddano javno naročilo po tem razpisu, oddati javno naročilo za dodatne storitve, ki predstavljajo ponovitev podobnih storitev, kot so zajete v tem javnem naročilu, če bodo take dodatne storitve skladne z njim.</w:t>
      </w:r>
    </w:p>
    <w:p w14:paraId="2C3DE955" w14:textId="5A63920D" w:rsidR="00A76E7F" w:rsidRPr="00A76E7F" w:rsidRDefault="00A76E7F" w:rsidP="004516EB">
      <w:pPr>
        <w:spacing w:after="0" w:line="240" w:lineRule="auto"/>
        <w:rPr>
          <w:rFonts w:ascii="Arial" w:eastAsia="Times New Roman" w:hAnsi="Arial" w:cs="Arial"/>
          <w:color w:val="000000"/>
          <w:position w:val="-2"/>
          <w:sz w:val="18"/>
          <w:szCs w:val="18"/>
          <w:lang w:eastAsia="sl-SI"/>
        </w:rPr>
      </w:pPr>
    </w:p>
    <w:p w14:paraId="38E6F0DD" w14:textId="69ADCF80" w:rsidR="00A76E7F" w:rsidRDefault="00A76E7F">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br w:type="page"/>
      </w:r>
    </w:p>
    <w:p w14:paraId="273CB003" w14:textId="2154DAFB" w:rsidR="000B08A1" w:rsidRPr="006D0119" w:rsidRDefault="000B08A1" w:rsidP="005D5934">
      <w:pPr>
        <w:pStyle w:val="Odstavekseznama"/>
        <w:numPr>
          <w:ilvl w:val="0"/>
          <w:numId w:val="25"/>
        </w:numPr>
        <w:spacing w:after="0" w:line="240" w:lineRule="auto"/>
        <w:ind w:left="284" w:hanging="284"/>
        <w:jc w:val="both"/>
        <w:rPr>
          <w:rFonts w:ascii="Arial" w:eastAsia="Times New Roman" w:hAnsi="Arial" w:cs="Arial"/>
          <w:b/>
          <w:color w:val="000000"/>
          <w:position w:val="-2"/>
          <w:u w:val="single"/>
          <w:lang w:eastAsia="sl-SI"/>
        </w:rPr>
      </w:pPr>
      <w:r w:rsidRPr="006D0119">
        <w:rPr>
          <w:rFonts w:ascii="Arial" w:eastAsia="Times New Roman" w:hAnsi="Arial" w:cs="Arial"/>
          <w:b/>
          <w:color w:val="000000"/>
          <w:position w:val="-2"/>
          <w:u w:val="single"/>
          <w:lang w:eastAsia="sl-SI"/>
        </w:rPr>
        <w:lastRenderedPageBreak/>
        <w:t>VSEBINA PONUDBENE DOKUMENTACIJE</w:t>
      </w:r>
    </w:p>
    <w:p w14:paraId="5E391C1C" w14:textId="77777777" w:rsidR="000B08A1" w:rsidRPr="00AD6C94" w:rsidRDefault="000B08A1" w:rsidP="000B08A1">
      <w:pPr>
        <w:spacing w:after="0" w:line="240" w:lineRule="auto"/>
        <w:jc w:val="both"/>
        <w:rPr>
          <w:rFonts w:ascii="Arial" w:eastAsia="Times New Roman" w:hAnsi="Arial" w:cs="Arial"/>
          <w:color w:val="000000"/>
          <w:position w:val="-2"/>
          <w:lang w:eastAsia="sl-SI"/>
        </w:rPr>
      </w:pPr>
    </w:p>
    <w:p w14:paraId="4FF840C7" w14:textId="77777777" w:rsidR="000B08A1" w:rsidRPr="00DC05D4" w:rsidRDefault="000B08A1" w:rsidP="000B08A1">
      <w:pPr>
        <w:spacing w:after="0" w:line="240" w:lineRule="auto"/>
        <w:jc w:val="both"/>
        <w:rPr>
          <w:rFonts w:ascii="Arial" w:eastAsia="Times New Roman" w:hAnsi="Arial" w:cs="Arial"/>
          <w:sz w:val="18"/>
          <w:szCs w:val="18"/>
          <w:lang w:eastAsia="sl-SI"/>
        </w:rPr>
      </w:pPr>
      <w:r w:rsidRPr="00DC05D4">
        <w:rPr>
          <w:rFonts w:ascii="Arial" w:eastAsia="Times New Roman" w:hAnsi="Arial" w:cs="Arial"/>
          <w:color w:val="000000"/>
          <w:sz w:val="18"/>
          <w:szCs w:val="18"/>
          <w:lang w:eastAsia="sl-SI"/>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01D9EDA2" w14:textId="77777777" w:rsidR="000B08A1" w:rsidRPr="00DC05D4" w:rsidRDefault="000B08A1" w:rsidP="000B08A1">
      <w:p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Navedeni dokumenti morajo biti izpolnjeni, kot to zahtevajo navodila obrazca ali to izhaja iz njihovega besedila.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207E2370" w14:textId="77777777" w:rsidR="000B08A1" w:rsidRPr="00DC05D4" w:rsidRDefault="000B08A1" w:rsidP="000B08A1">
      <w:p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Zaželeno je, da so zahtevani dokumenti zloženi po spodaj navedenem vrstnem redu. Prav tako je zaželeno, da so vse strani ponudbene dokumentacije oštevilčene.</w:t>
      </w:r>
    </w:p>
    <w:p w14:paraId="22225363"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Ponudba – izpolnjena in podpisana s strani ponudnika/vodilnega partnerja</w:t>
      </w:r>
    </w:p>
    <w:p w14:paraId="19E5C353" w14:textId="5F85C23C"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Pooblastilo za podpis ponudbe, ki jo predlaga skupina ponudnikov</w:t>
      </w:r>
      <w:r w:rsidR="00CE16D3">
        <w:rPr>
          <w:rFonts w:ascii="Arial" w:eastAsia="Times New Roman" w:hAnsi="Arial" w:cs="Arial"/>
          <w:color w:val="000000"/>
          <w:sz w:val="18"/>
          <w:szCs w:val="18"/>
          <w:lang w:eastAsia="sl-SI"/>
        </w:rPr>
        <w:t>/partnerjev - samo v primeru, ko</w:t>
      </w:r>
      <w:r w:rsidRPr="00DC05D4">
        <w:rPr>
          <w:rFonts w:ascii="Arial" w:eastAsia="Times New Roman" w:hAnsi="Arial" w:cs="Arial"/>
          <w:color w:val="000000"/>
          <w:sz w:val="18"/>
          <w:szCs w:val="18"/>
          <w:lang w:eastAsia="sl-SI"/>
        </w:rPr>
        <w:t xml:space="preserve"> ponudnik nastopa v skupni ponudbi</w:t>
      </w:r>
    </w:p>
    <w:p w14:paraId="1E831023" w14:textId="7EF12691"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Izjava podizvajalca</w:t>
      </w:r>
      <w:r w:rsidR="00CE16D3">
        <w:rPr>
          <w:rFonts w:ascii="Arial" w:eastAsia="Times New Roman" w:hAnsi="Arial" w:cs="Arial"/>
          <w:color w:val="000000"/>
          <w:sz w:val="18"/>
          <w:szCs w:val="18"/>
          <w:lang w:eastAsia="sl-SI"/>
        </w:rPr>
        <w:t>- samo v primeru, ko ponudnik nastopa s podizvajalcem</w:t>
      </w:r>
    </w:p>
    <w:p w14:paraId="250EBF0C"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ESPD za vsak gospodarski subjekt, ki nastopa v postopku predmetnega javnega naročila</w:t>
      </w:r>
    </w:p>
    <w:p w14:paraId="41C3E8E8"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Pooblastilo za pridobitev podatkov iz kazenske evidence - za gospodarske subjekte - za vsak gospodarski subjekt, ki nastopa v predmetnem javnem naročilu</w:t>
      </w:r>
    </w:p>
    <w:p w14:paraId="13CAD2F1"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Pooblastilo za pridobitev podatkov iz kazenske evidence - za fizične osebe - za vsako osebo, ki je članica upravnega, vodstvenega ali nadzornega organa za vsak gospodarski subjekt, ki nastopa v predmetnem javnem naročilu in za vse osebe, ki imajo pooblastila za njihovo zastopanje ali odločanje ali nadzor v posameznem gospodarskem subjektu</w:t>
      </w:r>
    </w:p>
    <w:p w14:paraId="670B260A"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sz w:val="18"/>
          <w:szCs w:val="18"/>
          <w:lang w:eastAsia="sl-SI"/>
        </w:rPr>
      </w:pPr>
      <w:r w:rsidRPr="00DC05D4">
        <w:rPr>
          <w:rFonts w:ascii="Arial" w:eastAsia="Times New Roman" w:hAnsi="Arial" w:cs="Arial"/>
          <w:sz w:val="18"/>
          <w:szCs w:val="18"/>
          <w:lang w:eastAsia="sl-SI"/>
        </w:rPr>
        <w:t>Izjava o udeležbi fizičnih in pravnih oseb v lastništvu ponudnika</w:t>
      </w:r>
    </w:p>
    <w:p w14:paraId="31BF3A35"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Menica z  menično izjavo</w:t>
      </w:r>
    </w:p>
    <w:p w14:paraId="1028BE4D"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 xml:space="preserve">Vzorec pogodbe-parafiran </w:t>
      </w:r>
    </w:p>
    <w:p w14:paraId="0619488C" w14:textId="77777777" w:rsidR="000B08A1"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Ponudbeni predračun</w:t>
      </w:r>
    </w:p>
    <w:p w14:paraId="51DDD563" w14:textId="01095DC1" w:rsidR="00423A75" w:rsidRPr="00423A75" w:rsidRDefault="00423A75" w:rsidP="00CE16D3">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sz w:val="18"/>
          <w:szCs w:val="18"/>
          <w:lang w:eastAsia="sl-SI"/>
        </w:rPr>
        <w:t>Priloga 1:</w:t>
      </w:r>
    </w:p>
    <w:p w14:paraId="22F789BC" w14:textId="471E3441" w:rsidR="000B08A1" w:rsidRPr="000B08A1" w:rsidRDefault="00986230" w:rsidP="000B08A1">
      <w:pPr>
        <w:pStyle w:val="Odstavekseznama"/>
        <w:numPr>
          <w:ilvl w:val="0"/>
          <w:numId w:val="4"/>
        </w:numPr>
        <w:spacing w:after="0" w:line="240" w:lineRule="auto"/>
        <w:ind w:left="851" w:hanging="142"/>
        <w:jc w:val="both"/>
        <w:rPr>
          <w:rFonts w:ascii="Arial" w:eastAsia="Times New Roman" w:hAnsi="Arial" w:cs="Arial"/>
          <w:sz w:val="18"/>
          <w:szCs w:val="18"/>
          <w:lang w:eastAsia="sl-SI"/>
        </w:rPr>
      </w:pPr>
      <w:r>
        <w:rPr>
          <w:rFonts w:ascii="Arial" w:eastAsia="Times New Roman" w:hAnsi="Arial" w:cs="Arial"/>
          <w:sz w:val="18"/>
          <w:szCs w:val="18"/>
          <w:lang w:eastAsia="sl-SI"/>
        </w:rPr>
        <w:t>splošn</w:t>
      </w:r>
      <w:r w:rsidR="004B3190">
        <w:rPr>
          <w:rFonts w:ascii="Arial" w:eastAsia="Times New Roman" w:hAnsi="Arial" w:cs="Arial"/>
          <w:sz w:val="18"/>
          <w:szCs w:val="18"/>
          <w:lang w:eastAsia="sl-SI"/>
        </w:rPr>
        <w:t>i</w:t>
      </w:r>
      <w:r>
        <w:rPr>
          <w:rFonts w:ascii="Arial" w:eastAsia="Times New Roman" w:hAnsi="Arial" w:cs="Arial"/>
          <w:sz w:val="18"/>
          <w:szCs w:val="18"/>
          <w:lang w:eastAsia="sl-SI"/>
        </w:rPr>
        <w:t xml:space="preserve"> pogoj</w:t>
      </w:r>
      <w:r w:rsidR="004B3190">
        <w:rPr>
          <w:rFonts w:ascii="Arial" w:eastAsia="Times New Roman" w:hAnsi="Arial" w:cs="Arial"/>
          <w:sz w:val="18"/>
          <w:szCs w:val="18"/>
          <w:lang w:eastAsia="sl-SI"/>
        </w:rPr>
        <w:t>i</w:t>
      </w:r>
      <w:r w:rsidR="000B08A1" w:rsidRPr="000B08A1">
        <w:rPr>
          <w:rFonts w:ascii="Arial" w:eastAsia="Times New Roman" w:hAnsi="Arial" w:cs="Arial"/>
          <w:sz w:val="18"/>
          <w:szCs w:val="18"/>
          <w:lang w:eastAsia="sl-SI"/>
        </w:rPr>
        <w:t>,</w:t>
      </w:r>
    </w:p>
    <w:p w14:paraId="0D6BB2A3" w14:textId="2D1A15AA" w:rsidR="000B08A1" w:rsidRPr="000B08A1" w:rsidRDefault="00986230" w:rsidP="000B08A1">
      <w:pPr>
        <w:pStyle w:val="Odstavekseznama"/>
        <w:numPr>
          <w:ilvl w:val="0"/>
          <w:numId w:val="4"/>
        </w:numPr>
        <w:spacing w:after="0" w:line="240" w:lineRule="auto"/>
        <w:ind w:left="851" w:hanging="142"/>
        <w:jc w:val="both"/>
        <w:rPr>
          <w:rFonts w:ascii="Arial" w:eastAsia="Times New Roman" w:hAnsi="Arial" w:cs="Arial"/>
          <w:color w:val="000000"/>
          <w:sz w:val="18"/>
          <w:szCs w:val="18"/>
          <w:lang w:eastAsia="sl-SI"/>
        </w:rPr>
      </w:pPr>
      <w:r>
        <w:rPr>
          <w:rFonts w:ascii="Arial" w:eastAsia="Times New Roman" w:hAnsi="Arial" w:cs="Arial"/>
          <w:sz w:val="18"/>
          <w:szCs w:val="18"/>
          <w:lang w:eastAsia="sl-SI"/>
        </w:rPr>
        <w:t>dopolniln</w:t>
      </w:r>
      <w:r w:rsidR="004B3190">
        <w:rPr>
          <w:rFonts w:ascii="Arial" w:eastAsia="Times New Roman" w:hAnsi="Arial" w:cs="Arial"/>
          <w:sz w:val="18"/>
          <w:szCs w:val="18"/>
          <w:lang w:eastAsia="sl-SI"/>
        </w:rPr>
        <w:t>i pogoji</w:t>
      </w:r>
      <w:r w:rsidR="000B08A1" w:rsidRPr="000B08A1">
        <w:rPr>
          <w:rFonts w:ascii="Arial" w:eastAsia="Times New Roman" w:hAnsi="Arial" w:cs="Arial"/>
          <w:sz w:val="18"/>
          <w:szCs w:val="18"/>
          <w:lang w:eastAsia="sl-SI"/>
        </w:rPr>
        <w:t>,</w:t>
      </w:r>
    </w:p>
    <w:p w14:paraId="77B0D9AC" w14:textId="75CCE424" w:rsidR="000B08A1" w:rsidRPr="000B08A1" w:rsidRDefault="004B3190" w:rsidP="000B08A1">
      <w:pPr>
        <w:pStyle w:val="Odstavekseznama"/>
        <w:numPr>
          <w:ilvl w:val="0"/>
          <w:numId w:val="4"/>
        </w:numPr>
        <w:tabs>
          <w:tab w:val="left" w:pos="851"/>
        </w:tabs>
        <w:spacing w:after="0" w:line="240" w:lineRule="auto"/>
        <w:ind w:hanging="11"/>
        <w:jc w:val="both"/>
        <w:rPr>
          <w:rFonts w:ascii="Arial" w:eastAsia="Times New Roman" w:hAnsi="Arial" w:cs="Arial"/>
          <w:sz w:val="18"/>
          <w:szCs w:val="18"/>
          <w:lang w:eastAsia="sl-SI"/>
        </w:rPr>
      </w:pPr>
      <w:r>
        <w:rPr>
          <w:rFonts w:ascii="Arial" w:eastAsia="Times New Roman" w:hAnsi="Arial" w:cs="Arial"/>
          <w:sz w:val="18"/>
          <w:szCs w:val="18"/>
          <w:lang w:eastAsia="sl-SI"/>
        </w:rPr>
        <w:t>posebni pogoji</w:t>
      </w:r>
      <w:r w:rsidR="000B08A1" w:rsidRPr="000B08A1">
        <w:rPr>
          <w:rFonts w:ascii="Arial" w:eastAsia="Times New Roman" w:hAnsi="Arial" w:cs="Arial"/>
          <w:sz w:val="18"/>
          <w:szCs w:val="18"/>
          <w:lang w:eastAsia="sl-SI"/>
        </w:rPr>
        <w:t xml:space="preserve"> in klavzule</w:t>
      </w:r>
    </w:p>
    <w:p w14:paraId="52CF0AE2" w14:textId="77777777" w:rsidR="00CE16D3" w:rsidRDefault="004B3190" w:rsidP="000B08A1">
      <w:pPr>
        <w:pStyle w:val="Odstavekseznama"/>
        <w:numPr>
          <w:ilvl w:val="0"/>
          <w:numId w:val="4"/>
        </w:numPr>
        <w:spacing w:after="0" w:line="240" w:lineRule="auto"/>
        <w:ind w:left="851" w:hanging="142"/>
        <w:jc w:val="both"/>
        <w:rPr>
          <w:rFonts w:ascii="Arial" w:eastAsia="Times New Roman" w:hAnsi="Arial" w:cs="Arial"/>
          <w:sz w:val="18"/>
          <w:szCs w:val="18"/>
          <w:lang w:eastAsia="sl-SI"/>
        </w:rPr>
      </w:pPr>
      <w:r>
        <w:rPr>
          <w:rFonts w:ascii="Arial" w:eastAsia="Times New Roman" w:hAnsi="Arial" w:cs="Arial"/>
          <w:sz w:val="18"/>
          <w:szCs w:val="18"/>
          <w:lang w:eastAsia="sl-SI"/>
        </w:rPr>
        <w:t>obrazci</w:t>
      </w:r>
      <w:r w:rsidR="000B08A1">
        <w:rPr>
          <w:rFonts w:ascii="Arial" w:eastAsia="Times New Roman" w:hAnsi="Arial" w:cs="Arial"/>
          <w:sz w:val="18"/>
          <w:szCs w:val="18"/>
          <w:lang w:eastAsia="sl-SI"/>
        </w:rPr>
        <w:t xml:space="preserve"> za prijavljanje škod</w:t>
      </w:r>
      <w:r w:rsidR="00CE16D3" w:rsidRPr="00CE16D3">
        <w:rPr>
          <w:rFonts w:ascii="Arial" w:eastAsia="Times New Roman" w:hAnsi="Arial" w:cs="Arial"/>
          <w:sz w:val="18"/>
          <w:szCs w:val="18"/>
          <w:lang w:eastAsia="sl-SI"/>
        </w:rPr>
        <w:t xml:space="preserve"> </w:t>
      </w:r>
    </w:p>
    <w:p w14:paraId="569BA01B" w14:textId="071E354E" w:rsidR="000B08A1" w:rsidRPr="00423A75" w:rsidRDefault="00CE16D3" w:rsidP="00423A75">
      <w:pPr>
        <w:spacing w:after="0" w:line="240" w:lineRule="auto"/>
        <w:ind w:left="709"/>
        <w:jc w:val="both"/>
        <w:rPr>
          <w:rFonts w:ascii="Arial" w:eastAsia="Times New Roman" w:hAnsi="Arial" w:cs="Arial"/>
          <w:sz w:val="18"/>
          <w:szCs w:val="18"/>
          <w:lang w:eastAsia="sl-SI"/>
        </w:rPr>
      </w:pPr>
      <w:r w:rsidRPr="00423A75">
        <w:rPr>
          <w:rFonts w:ascii="Arial" w:eastAsia="Times New Roman" w:hAnsi="Arial" w:cs="Arial"/>
          <w:sz w:val="18"/>
          <w:szCs w:val="18"/>
          <w:lang w:eastAsia="sl-SI"/>
        </w:rPr>
        <w:t>za vsako zavarovalno vrsto posebej</w:t>
      </w:r>
    </w:p>
    <w:p w14:paraId="62A2DE88" w14:textId="02BFAC33" w:rsidR="00423A75" w:rsidRDefault="00423A75" w:rsidP="005D5934">
      <w:pPr>
        <w:pStyle w:val="Odstavekseznama"/>
        <w:numPr>
          <w:ilvl w:val="0"/>
          <w:numId w:val="28"/>
        </w:numPr>
        <w:tabs>
          <w:tab w:val="left" w:pos="1177"/>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Priloga 2:</w:t>
      </w:r>
    </w:p>
    <w:p w14:paraId="4BE5E21D" w14:textId="33EFF739" w:rsidR="00423A75" w:rsidRPr="00423A75" w:rsidRDefault="00423A75" w:rsidP="00423A75">
      <w:pPr>
        <w:pStyle w:val="Odstavekseznama"/>
        <w:numPr>
          <w:ilvl w:val="0"/>
          <w:numId w:val="4"/>
        </w:numPr>
        <w:tabs>
          <w:tab w:val="left" w:pos="851"/>
        </w:tabs>
        <w:spacing w:after="0" w:line="240" w:lineRule="auto"/>
        <w:ind w:hanging="11"/>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Pr="00423A75">
        <w:rPr>
          <w:rFonts w:ascii="Arial" w:eastAsia="Times New Roman" w:hAnsi="Arial" w:cs="Arial"/>
          <w:sz w:val="18"/>
          <w:szCs w:val="18"/>
          <w:lang w:eastAsia="sl-SI"/>
        </w:rPr>
        <w:t>obračunski listi zavarovalne premije</w:t>
      </w:r>
    </w:p>
    <w:p w14:paraId="2B5A1921" w14:textId="39E1348E" w:rsidR="000B08A1" w:rsidRPr="00423A75" w:rsidRDefault="00423A75" w:rsidP="00423A75">
      <w:pPr>
        <w:tabs>
          <w:tab w:val="left" w:pos="1177"/>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z</w:t>
      </w:r>
      <w:r w:rsidR="000B08A1" w:rsidRPr="00423A75">
        <w:rPr>
          <w:rFonts w:ascii="Arial" w:eastAsia="Times New Roman" w:hAnsi="Arial" w:cs="Arial"/>
          <w:sz w:val="18"/>
          <w:szCs w:val="18"/>
          <w:lang w:eastAsia="sl-SI"/>
        </w:rPr>
        <w:t>a vsak javni zavod</w:t>
      </w:r>
      <w:r w:rsidR="009965E7" w:rsidRPr="00423A75">
        <w:rPr>
          <w:rFonts w:ascii="Arial" w:eastAsia="Times New Roman" w:hAnsi="Arial" w:cs="Arial"/>
          <w:sz w:val="18"/>
          <w:szCs w:val="18"/>
          <w:lang w:eastAsia="sl-SI"/>
        </w:rPr>
        <w:t>/podjetje</w:t>
      </w:r>
      <w:r>
        <w:rPr>
          <w:rFonts w:ascii="Arial" w:eastAsia="Times New Roman" w:hAnsi="Arial" w:cs="Arial"/>
          <w:sz w:val="18"/>
          <w:szCs w:val="18"/>
          <w:lang w:eastAsia="sl-SI"/>
        </w:rPr>
        <w:t xml:space="preserve"> posebej</w:t>
      </w:r>
    </w:p>
    <w:p w14:paraId="4A0C15C8" w14:textId="77777777" w:rsidR="000B08A1" w:rsidRPr="00DC05D4" w:rsidRDefault="000B08A1" w:rsidP="005D5934">
      <w:pPr>
        <w:pStyle w:val="Odstavekseznama"/>
        <w:numPr>
          <w:ilvl w:val="0"/>
          <w:numId w:val="28"/>
        </w:numPr>
        <w:spacing w:after="0" w:line="240" w:lineRule="auto"/>
        <w:ind w:left="714" w:hanging="357"/>
        <w:jc w:val="both"/>
        <w:rPr>
          <w:rFonts w:ascii="Arial" w:eastAsia="Times New Roman" w:hAnsi="Arial" w:cs="Arial"/>
          <w:color w:val="000000"/>
          <w:sz w:val="18"/>
          <w:szCs w:val="18"/>
          <w:lang w:eastAsia="sl-SI"/>
        </w:rPr>
      </w:pPr>
      <w:proofErr w:type="spellStart"/>
      <w:r w:rsidRPr="00DC05D4">
        <w:rPr>
          <w:rFonts w:ascii="Arial" w:eastAsia="Times New Roman" w:hAnsi="Arial" w:cs="Arial"/>
          <w:color w:val="000000"/>
          <w:sz w:val="18"/>
          <w:szCs w:val="18"/>
          <w:lang w:eastAsia="sl-SI"/>
        </w:rPr>
        <w:t>Sken</w:t>
      </w:r>
      <w:proofErr w:type="spellEnd"/>
      <w:r w:rsidRPr="00DC05D4">
        <w:rPr>
          <w:rFonts w:ascii="Arial" w:eastAsia="Times New Roman" w:hAnsi="Arial" w:cs="Arial"/>
          <w:color w:val="000000"/>
          <w:sz w:val="18"/>
          <w:szCs w:val="18"/>
          <w:lang w:eastAsia="sl-SI"/>
        </w:rPr>
        <w:t xml:space="preserve"> celotne ponudbene </w:t>
      </w:r>
      <w:proofErr w:type="spellStart"/>
      <w:r w:rsidRPr="00DC05D4">
        <w:rPr>
          <w:rFonts w:ascii="Arial" w:eastAsia="Times New Roman" w:hAnsi="Arial" w:cs="Arial"/>
          <w:color w:val="000000"/>
          <w:sz w:val="18"/>
          <w:szCs w:val="18"/>
          <w:lang w:eastAsia="sl-SI"/>
        </w:rPr>
        <w:t>dokumetacije</w:t>
      </w:r>
      <w:proofErr w:type="spellEnd"/>
      <w:r w:rsidRPr="00DC05D4">
        <w:rPr>
          <w:rFonts w:ascii="Arial" w:eastAsia="Times New Roman" w:hAnsi="Arial" w:cs="Arial"/>
          <w:color w:val="000000"/>
          <w:sz w:val="18"/>
          <w:szCs w:val="18"/>
          <w:lang w:eastAsia="sl-SI"/>
        </w:rPr>
        <w:t xml:space="preserve"> v obliki .</w:t>
      </w:r>
      <w:proofErr w:type="spellStart"/>
      <w:r w:rsidRPr="00DC05D4">
        <w:rPr>
          <w:rFonts w:ascii="Arial" w:eastAsia="Times New Roman" w:hAnsi="Arial" w:cs="Arial"/>
          <w:color w:val="000000"/>
          <w:sz w:val="18"/>
          <w:szCs w:val="18"/>
          <w:lang w:eastAsia="sl-SI"/>
        </w:rPr>
        <w:t>pdf</w:t>
      </w:r>
      <w:proofErr w:type="spellEnd"/>
      <w:r w:rsidRPr="00DC05D4">
        <w:rPr>
          <w:rFonts w:ascii="Arial" w:eastAsia="Times New Roman" w:hAnsi="Arial" w:cs="Arial"/>
          <w:color w:val="000000"/>
          <w:sz w:val="18"/>
          <w:szCs w:val="18"/>
          <w:lang w:eastAsia="sl-SI"/>
        </w:rPr>
        <w:t xml:space="preserve"> na CD ali USB. </w:t>
      </w:r>
    </w:p>
    <w:p w14:paraId="4CAC7C90"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Drugi dokumenti, ki so zahtevani s popravki ali dodatnimi pojasnili razpisne dokumentacije v zvezi z javnim naročilom</w:t>
      </w:r>
    </w:p>
    <w:p w14:paraId="1033712A" w14:textId="77777777" w:rsidR="000B08A1" w:rsidRPr="00DC05D4" w:rsidRDefault="000B08A1" w:rsidP="005D5934">
      <w:pPr>
        <w:pStyle w:val="Odstavekseznama"/>
        <w:numPr>
          <w:ilvl w:val="0"/>
          <w:numId w:val="28"/>
        </w:numPr>
        <w:spacing w:before="225" w:after="225" w:line="240" w:lineRule="auto"/>
        <w:jc w:val="both"/>
        <w:rPr>
          <w:rFonts w:ascii="Arial" w:eastAsia="Times New Roman" w:hAnsi="Arial" w:cs="Arial"/>
          <w:color w:val="000000"/>
          <w:sz w:val="18"/>
          <w:szCs w:val="18"/>
          <w:lang w:eastAsia="sl-SI"/>
        </w:rPr>
      </w:pPr>
      <w:r w:rsidRPr="00DC05D4">
        <w:rPr>
          <w:rFonts w:ascii="Arial" w:eastAsia="Times New Roman" w:hAnsi="Arial" w:cs="Arial"/>
          <w:color w:val="000000"/>
          <w:sz w:val="18"/>
          <w:szCs w:val="18"/>
          <w:lang w:eastAsia="sl-SI"/>
        </w:rPr>
        <w:t>Obrazec Etiketa - izpolnjen in nalepljen na kuverto</w:t>
      </w:r>
    </w:p>
    <w:p w14:paraId="4BFE4E4C" w14:textId="0640E470" w:rsidR="006D0119" w:rsidRDefault="006D0119">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br w:type="page"/>
      </w:r>
    </w:p>
    <w:p w14:paraId="02884A3F" w14:textId="77777777" w:rsidR="00A76E7F" w:rsidRPr="00DC05D4" w:rsidRDefault="00A76E7F" w:rsidP="004516EB">
      <w:pPr>
        <w:spacing w:after="0" w:line="240" w:lineRule="auto"/>
        <w:rPr>
          <w:rFonts w:ascii="Arial" w:eastAsia="Times New Roman" w:hAnsi="Arial" w:cs="Arial"/>
          <w:color w:val="000000"/>
          <w:position w:val="-2"/>
          <w:sz w:val="18"/>
          <w:szCs w:val="18"/>
          <w:lang w:eastAsia="sl-SI"/>
        </w:rPr>
      </w:pPr>
    </w:p>
    <w:p w14:paraId="439B9D07" w14:textId="77777777" w:rsidR="004516EB" w:rsidRPr="00626B74" w:rsidRDefault="004516EB" w:rsidP="004516EB">
      <w:pPr>
        <w:tabs>
          <w:tab w:val="right" w:leader="underscore" w:pos="9072"/>
        </w:tabs>
        <w:spacing w:after="120" w:line="240" w:lineRule="auto"/>
        <w:ind w:firstLine="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Obrazec 1                                                                                                                        </w:t>
      </w:r>
    </w:p>
    <w:p w14:paraId="43E3DBAD" w14:textId="77777777" w:rsidR="004516EB" w:rsidRPr="00626B74" w:rsidRDefault="004516EB" w:rsidP="004516EB">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PONUDBA  št. _______</w:t>
      </w:r>
    </w:p>
    <w:p w14:paraId="176F564A" w14:textId="77777777" w:rsidR="004516EB" w:rsidRPr="00626B74" w:rsidRDefault="004516EB" w:rsidP="004516EB">
      <w:pPr>
        <w:spacing w:after="0" w:line="240" w:lineRule="auto"/>
        <w:jc w:val="center"/>
        <w:rPr>
          <w:rFonts w:ascii="Arial" w:eastAsia="Times New Roman" w:hAnsi="Arial" w:cs="Arial"/>
          <w:b/>
          <w:lang w:eastAsia="sl-SI"/>
        </w:rPr>
      </w:pPr>
    </w:p>
    <w:p w14:paraId="254E1194" w14:textId="77777777" w:rsidR="001C3021" w:rsidRDefault="004516EB" w:rsidP="004516EB">
      <w:pPr>
        <w:tabs>
          <w:tab w:val="left" w:pos="0"/>
          <w:tab w:val="center" w:pos="4536"/>
          <w:tab w:val="right" w:pos="9072"/>
        </w:tabs>
        <w:spacing w:after="0" w:line="240" w:lineRule="auto"/>
        <w:ind w:left="360"/>
        <w:jc w:val="center"/>
        <w:rPr>
          <w:rFonts w:ascii="Arial" w:eastAsia="Times New Roman" w:hAnsi="Arial" w:cs="Arial"/>
          <w:bCs/>
          <w:sz w:val="18"/>
          <w:szCs w:val="18"/>
          <w:lang w:eastAsia="sl-SI"/>
        </w:rPr>
      </w:pPr>
      <w:r w:rsidRPr="000814F8">
        <w:rPr>
          <w:rFonts w:ascii="Arial" w:eastAsia="Times New Roman" w:hAnsi="Arial" w:cs="Arial"/>
          <w:bCs/>
          <w:sz w:val="18"/>
          <w:szCs w:val="18"/>
          <w:lang w:eastAsia="sl-SI"/>
        </w:rPr>
        <w:t xml:space="preserve">Javno naročilo: </w:t>
      </w:r>
    </w:p>
    <w:p w14:paraId="3F051330" w14:textId="79F79159" w:rsidR="004516EB" w:rsidRDefault="004516EB" w:rsidP="004516EB">
      <w:pPr>
        <w:tabs>
          <w:tab w:val="left" w:pos="0"/>
          <w:tab w:val="center" w:pos="4536"/>
          <w:tab w:val="right" w:pos="9072"/>
        </w:tabs>
        <w:spacing w:after="0" w:line="240" w:lineRule="auto"/>
        <w:ind w:left="360"/>
        <w:jc w:val="center"/>
        <w:rPr>
          <w:rFonts w:ascii="Arial" w:eastAsia="Times New Roman" w:hAnsi="Arial" w:cs="Arial"/>
          <w:sz w:val="18"/>
          <w:szCs w:val="18"/>
          <w:lang w:eastAsia="sl-SI"/>
        </w:rPr>
      </w:pPr>
      <w:r w:rsidRPr="000814F8">
        <w:rPr>
          <w:rFonts w:ascii="Arial" w:eastAsia="Times New Roman" w:hAnsi="Arial" w:cs="Arial"/>
          <w:b/>
          <w:bCs/>
          <w:sz w:val="18"/>
          <w:szCs w:val="18"/>
          <w:lang w:eastAsia="sl-SI"/>
        </w:rPr>
        <w:t>»</w:t>
      </w:r>
      <w:r w:rsidR="001C3021" w:rsidRPr="001C3021">
        <w:rPr>
          <w:rFonts w:ascii="Arial" w:eastAsia="Times New Roman" w:hAnsi="Arial" w:cs="Arial"/>
          <w:b/>
          <w:sz w:val="18"/>
          <w:szCs w:val="18"/>
          <w:lang w:eastAsia="sl-SI"/>
        </w:rPr>
        <w:t xml:space="preserve">Zavarovanje premoženja in odgovornosti Občine Idrija, javnih zavodov Občine Idrija ter javnega podjetja Komunala </w:t>
      </w:r>
      <w:r w:rsidR="00982D6D">
        <w:rPr>
          <w:rFonts w:ascii="Arial" w:eastAsia="Times New Roman" w:hAnsi="Arial" w:cs="Arial"/>
          <w:b/>
          <w:sz w:val="18"/>
          <w:szCs w:val="18"/>
          <w:lang w:eastAsia="sl-SI"/>
        </w:rPr>
        <w:t xml:space="preserve">d.o.o. </w:t>
      </w:r>
      <w:r w:rsidR="001C3021" w:rsidRPr="001C3021">
        <w:rPr>
          <w:rFonts w:ascii="Arial" w:eastAsia="Times New Roman" w:hAnsi="Arial" w:cs="Arial"/>
          <w:b/>
          <w:sz w:val="18"/>
          <w:szCs w:val="18"/>
          <w:lang w:eastAsia="sl-SI"/>
        </w:rPr>
        <w:t>Idrija za zavarovalno obdobje od leta 2018 do leta 2022</w:t>
      </w:r>
      <w:r w:rsidR="001C3021">
        <w:rPr>
          <w:rFonts w:ascii="Arial" w:eastAsia="Times New Roman" w:hAnsi="Arial" w:cs="Arial"/>
          <w:sz w:val="18"/>
          <w:szCs w:val="18"/>
          <w:lang w:eastAsia="sl-SI"/>
        </w:rPr>
        <w:t>«</w:t>
      </w:r>
    </w:p>
    <w:p w14:paraId="298FEDE2" w14:textId="7EE66836" w:rsidR="00C50522" w:rsidRDefault="00C50522" w:rsidP="004516EB">
      <w:pPr>
        <w:tabs>
          <w:tab w:val="left" w:pos="0"/>
          <w:tab w:val="center" w:pos="4536"/>
          <w:tab w:val="right" w:pos="9072"/>
        </w:tabs>
        <w:spacing w:after="0" w:line="240" w:lineRule="auto"/>
        <w:ind w:left="360"/>
        <w:jc w:val="center"/>
        <w:rPr>
          <w:rFonts w:ascii="Arial" w:eastAsia="Times New Roman" w:hAnsi="Arial" w:cs="Arial"/>
          <w:bCs/>
          <w:sz w:val="18"/>
          <w:szCs w:val="18"/>
          <w:lang w:eastAsia="sl-SI"/>
        </w:rPr>
      </w:pPr>
    </w:p>
    <w:p w14:paraId="6838D5C7" w14:textId="79A85F10" w:rsidR="00C50522" w:rsidRDefault="00C50522" w:rsidP="00C50522">
      <w:pPr>
        <w:tabs>
          <w:tab w:val="left" w:pos="0"/>
          <w:tab w:val="center" w:pos="4536"/>
          <w:tab w:val="right" w:pos="9072"/>
        </w:tabs>
        <w:spacing w:after="0" w:line="240" w:lineRule="auto"/>
        <w:ind w:left="360"/>
        <w:jc w:val="center"/>
        <w:rPr>
          <w:rFonts w:ascii="Arial" w:eastAsia="Times New Roman" w:hAnsi="Arial" w:cs="Arial"/>
          <w:bCs/>
          <w:sz w:val="18"/>
          <w:szCs w:val="18"/>
          <w:lang w:eastAsia="sl-SI"/>
        </w:rPr>
      </w:pPr>
      <w:r>
        <w:rPr>
          <w:rFonts w:ascii="Arial" w:eastAsia="Times New Roman" w:hAnsi="Arial" w:cs="Arial"/>
          <w:bCs/>
          <w:sz w:val="18"/>
          <w:szCs w:val="18"/>
          <w:lang w:eastAsia="sl-SI"/>
        </w:rPr>
        <w:t>za sklop/e ____________</w:t>
      </w:r>
    </w:p>
    <w:p w14:paraId="659EB698" w14:textId="48BC4FCD" w:rsidR="00C50522" w:rsidRDefault="00C50522" w:rsidP="004516EB">
      <w:pPr>
        <w:tabs>
          <w:tab w:val="left" w:pos="0"/>
          <w:tab w:val="center" w:pos="4536"/>
          <w:tab w:val="right" w:pos="9072"/>
        </w:tabs>
        <w:spacing w:after="0" w:line="240" w:lineRule="auto"/>
        <w:ind w:left="360"/>
        <w:jc w:val="center"/>
        <w:rPr>
          <w:rFonts w:ascii="Arial" w:eastAsia="Times New Roman" w:hAnsi="Arial" w:cs="Arial"/>
          <w:bCs/>
          <w:sz w:val="18"/>
          <w:szCs w:val="18"/>
          <w:lang w:eastAsia="sl-SI"/>
        </w:rPr>
      </w:pPr>
    </w:p>
    <w:p w14:paraId="7B4E404A" w14:textId="77777777" w:rsidR="00C50522" w:rsidRPr="000814F8" w:rsidRDefault="00C50522" w:rsidP="004516EB">
      <w:pPr>
        <w:tabs>
          <w:tab w:val="left" w:pos="0"/>
          <w:tab w:val="center" w:pos="4536"/>
          <w:tab w:val="right" w:pos="9072"/>
        </w:tabs>
        <w:spacing w:after="0" w:line="240" w:lineRule="auto"/>
        <w:ind w:left="360"/>
        <w:jc w:val="center"/>
        <w:rPr>
          <w:rFonts w:ascii="Arial" w:eastAsia="Times New Roman" w:hAnsi="Arial" w:cs="Arial"/>
          <w:bCs/>
          <w:sz w:val="18"/>
          <w:szCs w:val="18"/>
          <w:lang w:eastAsia="sl-SI"/>
        </w:rPr>
      </w:pPr>
    </w:p>
    <w:p w14:paraId="40BDE9A9" w14:textId="77777777" w:rsidR="004516EB" w:rsidRPr="00626B74" w:rsidRDefault="004516EB" w:rsidP="004516EB">
      <w:pPr>
        <w:spacing w:after="0" w:line="240" w:lineRule="auto"/>
        <w:jc w:val="both"/>
        <w:rPr>
          <w:rFonts w:ascii="Arial" w:eastAsia="Times New Roman" w:hAnsi="Arial" w:cs="Arial"/>
          <w:color w:val="000000"/>
          <w:sz w:val="18"/>
          <w:szCs w:val="18"/>
          <w:lang w:eastAsia="sl-SI"/>
        </w:rPr>
      </w:pPr>
    </w:p>
    <w:p w14:paraId="50B9CE56" w14:textId="77777777" w:rsidR="004516EB" w:rsidRPr="00626B74" w:rsidRDefault="004516EB" w:rsidP="004516EB">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w:t>
      </w:r>
    </w:p>
    <w:p w14:paraId="032DA033" w14:textId="77777777" w:rsidR="004516EB" w:rsidRPr="00626B74" w:rsidRDefault="004516EB" w:rsidP="004516EB">
      <w:pPr>
        <w:spacing w:after="0" w:line="240" w:lineRule="auto"/>
        <w:jc w:val="center"/>
        <w:rPr>
          <w:rFonts w:ascii="Times New Roman" w:eastAsia="Times New Roman" w:hAnsi="Times New Roman"/>
          <w:sz w:val="18"/>
          <w:szCs w:val="18"/>
          <w:lang w:eastAsia="sl-SI"/>
        </w:rPr>
      </w:pPr>
      <w:r w:rsidRPr="00626B74">
        <w:rPr>
          <w:rFonts w:ascii="Arial" w:eastAsia="Times New Roman" w:hAnsi="Arial" w:cs="Arial"/>
          <w:iCs/>
          <w:color w:val="000000"/>
          <w:sz w:val="18"/>
          <w:szCs w:val="18"/>
          <w:lang w:eastAsia="sl-SI"/>
        </w:rPr>
        <w:t>(naziv in naslov ponudnika, partnerja v skupni ponudbi)</w:t>
      </w:r>
    </w:p>
    <w:p w14:paraId="086767AC" w14:textId="77777777" w:rsidR="004516EB" w:rsidRPr="00626B74" w:rsidRDefault="004516EB" w:rsidP="004516EB">
      <w:pPr>
        <w:spacing w:after="0" w:line="240" w:lineRule="auto"/>
        <w:jc w:val="both"/>
        <w:rPr>
          <w:rFonts w:ascii="Arial" w:eastAsia="Times New Roman" w:hAnsi="Arial" w:cs="Arial"/>
          <w:i/>
          <w:sz w:val="10"/>
          <w:szCs w:val="10"/>
          <w:lang w:eastAsia="sl-SI"/>
        </w:rPr>
      </w:pPr>
    </w:p>
    <w:p w14:paraId="0200EC3C" w14:textId="77777777" w:rsidR="004516EB" w:rsidRPr="00626B74" w:rsidRDefault="004516EB" w:rsidP="004516EB">
      <w:pPr>
        <w:tabs>
          <w:tab w:val="left" w:pos="0"/>
          <w:tab w:val="center" w:pos="4536"/>
          <w:tab w:val="right" w:pos="9072"/>
        </w:tabs>
        <w:spacing w:after="0" w:line="240" w:lineRule="auto"/>
        <w:ind w:left="360"/>
        <w:rPr>
          <w:rFonts w:ascii="Arial" w:eastAsia="Times New Roman" w:hAnsi="Arial" w:cs="Arial"/>
          <w:b/>
          <w:bCs/>
          <w:sz w:val="10"/>
          <w:szCs w:val="10"/>
          <w:lang w:eastAsia="sl-SI"/>
        </w:rPr>
      </w:pPr>
    </w:p>
    <w:p w14:paraId="78736D7C" w14:textId="77777777" w:rsidR="004516EB" w:rsidRPr="00626B74" w:rsidRDefault="004516EB" w:rsidP="00B76E2C">
      <w:pPr>
        <w:numPr>
          <w:ilvl w:val="0"/>
          <w:numId w:val="20"/>
        </w:numPr>
        <w:spacing w:after="0" w:line="240" w:lineRule="auto"/>
        <w:ind w:left="284" w:hanging="284"/>
        <w:jc w:val="both"/>
        <w:rPr>
          <w:rFonts w:ascii="Arial" w:eastAsia="Times New Roman" w:hAnsi="Arial" w:cs="Arial"/>
          <w:color w:val="000000"/>
          <w:sz w:val="18"/>
          <w:szCs w:val="18"/>
          <w:lang w:eastAsia="sl-SI"/>
        </w:rPr>
      </w:pPr>
      <w:r w:rsidRPr="00626B74">
        <w:rPr>
          <w:rFonts w:ascii="Arial" w:eastAsia="Times New Roman" w:hAnsi="Arial" w:cs="Arial"/>
          <w:b/>
          <w:color w:val="000000"/>
          <w:sz w:val="18"/>
          <w:szCs w:val="18"/>
          <w:lang w:eastAsia="sl-SI"/>
        </w:rPr>
        <w:t xml:space="preserve">Ponudbo oddajamo </w:t>
      </w:r>
      <w:r w:rsidRPr="00626B74">
        <w:rPr>
          <w:rFonts w:ascii="Arial" w:eastAsia="Times New Roman" w:hAnsi="Arial" w:cs="Arial"/>
          <w:color w:val="000000"/>
          <w:sz w:val="18"/>
          <w:szCs w:val="18"/>
          <w:lang w:eastAsia="sl-SI"/>
        </w:rPr>
        <w:t>(ustrezno označite):</w:t>
      </w:r>
    </w:p>
    <w:p w14:paraId="7F3C2BBB" w14:textId="77777777" w:rsidR="004516EB" w:rsidRPr="00626B74" w:rsidRDefault="004516EB" w:rsidP="004516EB">
      <w:pPr>
        <w:spacing w:after="0" w:line="240" w:lineRule="auto"/>
        <w:jc w:val="both"/>
        <w:rPr>
          <w:rFonts w:ascii="Times New Roman" w:eastAsia="Times New Roman" w:hAnsi="Times New Roman"/>
          <w:sz w:val="10"/>
          <w:szCs w:val="10"/>
          <w:lang w:eastAsia="sl-SI"/>
        </w:rPr>
      </w:pPr>
    </w:p>
    <w:p w14:paraId="42668E5C" w14:textId="77777777" w:rsidR="004516EB" w:rsidRPr="00626B74" w:rsidRDefault="004516EB" w:rsidP="006E1D75">
      <w:pPr>
        <w:numPr>
          <w:ilvl w:val="0"/>
          <w:numId w:val="13"/>
        </w:numPr>
        <w:spacing w:after="120" w:line="240" w:lineRule="auto"/>
        <w:ind w:left="284" w:hanging="284"/>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Samostojno – kot samostojen ponudnik</w:t>
      </w:r>
    </w:p>
    <w:p w14:paraId="737028C6" w14:textId="77777777" w:rsidR="004516EB" w:rsidRPr="00CF12B5" w:rsidRDefault="004516EB" w:rsidP="006E1D75">
      <w:pPr>
        <w:numPr>
          <w:ilvl w:val="0"/>
          <w:numId w:val="13"/>
        </w:numPr>
        <w:spacing w:before="120" w:after="0" w:line="240" w:lineRule="auto"/>
        <w:ind w:left="284" w:hanging="284"/>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Skupno ponudbo -  kot partner v skupini ponudnikov / izvajalcev</w:t>
      </w:r>
    </w:p>
    <w:p w14:paraId="30D92D77" w14:textId="77777777" w:rsidR="004516EB" w:rsidRPr="0075234C" w:rsidRDefault="004516EB" w:rsidP="006E1D75">
      <w:pPr>
        <w:numPr>
          <w:ilvl w:val="0"/>
          <w:numId w:val="13"/>
        </w:numPr>
        <w:spacing w:before="120" w:after="0" w:line="240" w:lineRule="auto"/>
        <w:ind w:left="284" w:hanging="284"/>
        <w:jc w:val="both"/>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S podizvajalci</w:t>
      </w:r>
    </w:p>
    <w:p w14:paraId="16B1F9B0" w14:textId="77777777" w:rsidR="004516EB" w:rsidRPr="00626B74" w:rsidRDefault="004516EB" w:rsidP="006E1D75">
      <w:pPr>
        <w:numPr>
          <w:ilvl w:val="0"/>
          <w:numId w:val="13"/>
        </w:numPr>
        <w:spacing w:before="120" w:after="0" w:line="240" w:lineRule="auto"/>
        <w:ind w:left="284" w:hanging="284"/>
        <w:jc w:val="both"/>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Z uporabo zmogljivosti drugih subjektov</w:t>
      </w:r>
    </w:p>
    <w:p w14:paraId="44C4850B" w14:textId="77777777" w:rsidR="004516EB" w:rsidRPr="00626B74" w:rsidRDefault="004516EB" w:rsidP="004516EB">
      <w:pPr>
        <w:spacing w:before="120" w:after="120" w:line="240" w:lineRule="auto"/>
        <w:ind w:left="284"/>
        <w:jc w:val="both"/>
        <w:rPr>
          <w:rFonts w:ascii="Times New Roman" w:eastAsia="Times New Roman" w:hAnsi="Times New Roman"/>
          <w:sz w:val="10"/>
          <w:szCs w:val="10"/>
          <w:lang w:eastAsia="sl-SI"/>
        </w:rPr>
      </w:pPr>
    </w:p>
    <w:p w14:paraId="4230C200" w14:textId="77777777" w:rsidR="004516EB" w:rsidRPr="00626B74" w:rsidRDefault="004516EB" w:rsidP="00B76E2C">
      <w:pPr>
        <w:numPr>
          <w:ilvl w:val="0"/>
          <w:numId w:val="20"/>
        </w:numPr>
        <w:spacing w:after="0" w:line="240" w:lineRule="auto"/>
        <w:ind w:left="284" w:hanging="284"/>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Podatki o ponudniku</w:t>
      </w:r>
    </w:p>
    <w:p w14:paraId="638F4D05" w14:textId="77777777" w:rsidR="004516EB" w:rsidRPr="00626B74" w:rsidRDefault="004516EB" w:rsidP="004516EB">
      <w:pPr>
        <w:spacing w:after="0" w:line="240" w:lineRule="auto"/>
        <w:jc w:val="both"/>
        <w:rPr>
          <w:rFonts w:ascii="Arial" w:eastAsia="Times New Roman" w:hAnsi="Arial" w:cs="Arial"/>
          <w:b/>
          <w:sz w:val="8"/>
          <w:szCs w:val="8"/>
          <w:lang w:eastAsia="sl-SI"/>
        </w:rPr>
      </w:pPr>
    </w:p>
    <w:tbl>
      <w:tblPr>
        <w:tblW w:w="876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60"/>
        <w:gridCol w:w="5503"/>
      </w:tblGrid>
      <w:tr w:rsidR="004516EB" w:rsidRPr="0075234C" w14:paraId="438E5459" w14:textId="77777777" w:rsidTr="004516EB">
        <w:tc>
          <w:tcPr>
            <w:tcW w:w="3260" w:type="dxa"/>
            <w:shd w:val="clear" w:color="auto" w:fill="FFFFFF"/>
            <w:tcMar>
              <w:top w:w="135" w:type="dxa"/>
              <w:bottom w:w="135" w:type="dxa"/>
            </w:tcMar>
            <w:vAlign w:val="center"/>
          </w:tcPr>
          <w:p w14:paraId="0B8A9C8D"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Kontaktna oseba</w:t>
            </w:r>
          </w:p>
        </w:tc>
        <w:tc>
          <w:tcPr>
            <w:tcW w:w="5503" w:type="dxa"/>
            <w:shd w:val="clear" w:color="auto" w:fill="FFFFFF"/>
            <w:tcMar>
              <w:top w:w="135" w:type="dxa"/>
              <w:bottom w:w="135" w:type="dxa"/>
            </w:tcMar>
            <w:vAlign w:val="center"/>
          </w:tcPr>
          <w:p w14:paraId="5FA477A1"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4516EB" w:rsidRPr="0075234C" w14:paraId="7B439A2F" w14:textId="77777777" w:rsidTr="004516EB">
        <w:tc>
          <w:tcPr>
            <w:tcW w:w="3260" w:type="dxa"/>
            <w:shd w:val="clear" w:color="auto" w:fill="FFFFFF"/>
            <w:tcMar>
              <w:top w:w="135" w:type="dxa"/>
              <w:bottom w:w="135" w:type="dxa"/>
            </w:tcMar>
            <w:vAlign w:val="center"/>
          </w:tcPr>
          <w:p w14:paraId="4646B3A6"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e-naslov kontaktne osebe</w:t>
            </w:r>
          </w:p>
        </w:tc>
        <w:tc>
          <w:tcPr>
            <w:tcW w:w="5503" w:type="dxa"/>
            <w:shd w:val="clear" w:color="auto" w:fill="auto"/>
            <w:tcMar>
              <w:top w:w="135" w:type="dxa"/>
              <w:bottom w:w="135" w:type="dxa"/>
            </w:tcMar>
            <w:vAlign w:val="center"/>
          </w:tcPr>
          <w:p w14:paraId="2166AE90"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4516EB" w:rsidRPr="0075234C" w14:paraId="00401D58" w14:textId="77777777" w:rsidTr="004516EB">
        <w:tc>
          <w:tcPr>
            <w:tcW w:w="3260" w:type="dxa"/>
            <w:shd w:val="clear" w:color="auto" w:fill="auto"/>
            <w:tcMar>
              <w:top w:w="135" w:type="dxa"/>
              <w:bottom w:w="135" w:type="dxa"/>
            </w:tcMar>
            <w:vAlign w:val="center"/>
          </w:tcPr>
          <w:p w14:paraId="6B7EEF0A"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Telefon</w:t>
            </w:r>
          </w:p>
        </w:tc>
        <w:tc>
          <w:tcPr>
            <w:tcW w:w="5503" w:type="dxa"/>
            <w:shd w:val="clear" w:color="auto" w:fill="auto"/>
            <w:tcMar>
              <w:top w:w="135" w:type="dxa"/>
              <w:bottom w:w="135" w:type="dxa"/>
            </w:tcMar>
            <w:vAlign w:val="center"/>
          </w:tcPr>
          <w:p w14:paraId="7FA5371C"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4516EB" w:rsidRPr="0075234C" w14:paraId="0D7C8B5D" w14:textId="77777777" w:rsidTr="004516EB">
        <w:tc>
          <w:tcPr>
            <w:tcW w:w="3260" w:type="dxa"/>
            <w:shd w:val="clear" w:color="auto" w:fill="auto"/>
            <w:tcMar>
              <w:top w:w="135" w:type="dxa"/>
              <w:bottom w:w="135" w:type="dxa"/>
            </w:tcMar>
            <w:vAlign w:val="center"/>
          </w:tcPr>
          <w:p w14:paraId="36B2694C"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Matična številka</w:t>
            </w:r>
          </w:p>
        </w:tc>
        <w:tc>
          <w:tcPr>
            <w:tcW w:w="5503" w:type="dxa"/>
            <w:shd w:val="clear" w:color="auto" w:fill="auto"/>
            <w:tcMar>
              <w:top w:w="135" w:type="dxa"/>
              <w:bottom w:w="135" w:type="dxa"/>
            </w:tcMar>
            <w:vAlign w:val="center"/>
          </w:tcPr>
          <w:p w14:paraId="757E6884" w14:textId="77777777" w:rsidR="004516EB" w:rsidRPr="0075234C" w:rsidRDefault="004516EB" w:rsidP="004516EB">
            <w:pPr>
              <w:spacing w:after="0" w:line="240" w:lineRule="auto"/>
              <w:rPr>
                <w:rFonts w:ascii="Arial" w:hAnsi="Arial" w:cs="Arial"/>
                <w:b/>
                <w:color w:val="000000"/>
                <w:position w:val="-2"/>
                <w:sz w:val="18"/>
                <w:szCs w:val="18"/>
                <w:lang w:eastAsia="sl-SI"/>
              </w:rPr>
            </w:pPr>
          </w:p>
        </w:tc>
      </w:tr>
      <w:tr w:rsidR="004516EB" w:rsidRPr="0075234C" w14:paraId="3665A972" w14:textId="77777777" w:rsidTr="004516EB">
        <w:tc>
          <w:tcPr>
            <w:tcW w:w="3260" w:type="dxa"/>
            <w:shd w:val="clear" w:color="auto" w:fill="auto"/>
            <w:tcMar>
              <w:top w:w="135" w:type="dxa"/>
              <w:bottom w:w="135" w:type="dxa"/>
            </w:tcMar>
            <w:vAlign w:val="center"/>
          </w:tcPr>
          <w:p w14:paraId="7DFB288D"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ID za DDV</w:t>
            </w:r>
          </w:p>
        </w:tc>
        <w:tc>
          <w:tcPr>
            <w:tcW w:w="5503" w:type="dxa"/>
            <w:shd w:val="clear" w:color="auto" w:fill="auto"/>
            <w:tcMar>
              <w:top w:w="135" w:type="dxa"/>
              <w:bottom w:w="135" w:type="dxa"/>
            </w:tcMar>
            <w:vAlign w:val="center"/>
          </w:tcPr>
          <w:p w14:paraId="274FAB26"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4516EB" w:rsidRPr="0075234C" w14:paraId="00B475A8" w14:textId="77777777" w:rsidTr="004516EB">
        <w:tc>
          <w:tcPr>
            <w:tcW w:w="3260" w:type="dxa"/>
            <w:shd w:val="clear" w:color="auto" w:fill="auto"/>
            <w:tcMar>
              <w:top w:w="135" w:type="dxa"/>
              <w:bottom w:w="135" w:type="dxa"/>
            </w:tcMar>
            <w:vAlign w:val="center"/>
          </w:tcPr>
          <w:p w14:paraId="75224FAE"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Pristojni finančni urad</w:t>
            </w:r>
          </w:p>
        </w:tc>
        <w:tc>
          <w:tcPr>
            <w:tcW w:w="5503" w:type="dxa"/>
            <w:shd w:val="clear" w:color="auto" w:fill="auto"/>
            <w:tcMar>
              <w:top w:w="135" w:type="dxa"/>
              <w:bottom w:w="135" w:type="dxa"/>
            </w:tcMar>
            <w:vAlign w:val="center"/>
          </w:tcPr>
          <w:p w14:paraId="4057BB2D" w14:textId="77777777" w:rsidR="004516EB" w:rsidRPr="0075234C" w:rsidRDefault="004516EB" w:rsidP="004516EB">
            <w:pPr>
              <w:spacing w:after="0" w:line="240" w:lineRule="auto"/>
              <w:rPr>
                <w:rFonts w:ascii="Arial" w:hAnsi="Arial" w:cs="Arial"/>
                <w:b/>
                <w:color w:val="000000"/>
                <w:position w:val="-2"/>
                <w:sz w:val="18"/>
                <w:szCs w:val="18"/>
                <w:lang w:eastAsia="sl-SI"/>
              </w:rPr>
            </w:pPr>
          </w:p>
        </w:tc>
      </w:tr>
      <w:tr w:rsidR="004516EB" w:rsidRPr="00982D6D" w14:paraId="46CF5CB0" w14:textId="77777777" w:rsidTr="004516EB">
        <w:tc>
          <w:tcPr>
            <w:tcW w:w="3260" w:type="dxa"/>
            <w:shd w:val="clear" w:color="auto" w:fill="auto"/>
            <w:tcMar>
              <w:top w:w="135" w:type="dxa"/>
              <w:bottom w:w="135" w:type="dxa"/>
            </w:tcMar>
            <w:vAlign w:val="center"/>
          </w:tcPr>
          <w:p w14:paraId="26126C60" w14:textId="77777777" w:rsidR="004516EB" w:rsidRPr="00FB1E8A" w:rsidRDefault="004516EB" w:rsidP="004516EB">
            <w:pPr>
              <w:spacing w:after="0" w:line="240" w:lineRule="auto"/>
              <w:rPr>
                <w:rFonts w:ascii="Arial" w:hAnsi="Arial" w:cs="Arial"/>
                <w:b/>
                <w:sz w:val="18"/>
                <w:szCs w:val="18"/>
                <w:lang w:eastAsia="sl-SI"/>
              </w:rPr>
            </w:pPr>
            <w:r w:rsidRPr="00FB1E8A">
              <w:rPr>
                <w:rFonts w:ascii="Arial" w:hAnsi="Arial" w:cs="Arial"/>
                <w:b/>
                <w:sz w:val="18"/>
                <w:szCs w:val="18"/>
                <w:lang w:eastAsia="sl-SI"/>
              </w:rPr>
              <w:t xml:space="preserve">Gospodarski subjekt sodi med MSP ( glede na opredelitev v Priporočilu Komisije 2003/361/ES </w:t>
            </w:r>
            <w:r w:rsidRPr="00FB1E8A">
              <w:rPr>
                <w:rFonts w:ascii="Arial" w:hAnsi="Arial" w:cs="Arial"/>
                <w:i/>
                <w:sz w:val="18"/>
                <w:szCs w:val="18"/>
                <w:lang w:eastAsia="sl-SI"/>
              </w:rPr>
              <w:t>(označi)</w:t>
            </w:r>
          </w:p>
        </w:tc>
        <w:tc>
          <w:tcPr>
            <w:tcW w:w="5503" w:type="dxa"/>
            <w:shd w:val="clear" w:color="auto" w:fill="auto"/>
            <w:tcMar>
              <w:top w:w="135" w:type="dxa"/>
              <w:bottom w:w="135" w:type="dxa"/>
            </w:tcMar>
            <w:vAlign w:val="center"/>
          </w:tcPr>
          <w:p w14:paraId="2BD45726" w14:textId="77777777" w:rsidR="004516EB" w:rsidRPr="00FB1E8A" w:rsidRDefault="004516EB" w:rsidP="005D5934">
            <w:pPr>
              <w:pStyle w:val="Odstavekseznama"/>
              <w:numPr>
                <w:ilvl w:val="0"/>
                <w:numId w:val="29"/>
              </w:numPr>
              <w:spacing w:after="0" w:line="240" w:lineRule="auto"/>
              <w:rPr>
                <w:rFonts w:ascii="Arial" w:hAnsi="Arial" w:cs="Arial"/>
                <w:b/>
                <w:position w:val="-2"/>
                <w:sz w:val="18"/>
                <w:szCs w:val="18"/>
                <w:lang w:eastAsia="sl-SI"/>
              </w:rPr>
            </w:pPr>
            <w:r w:rsidRPr="00FB1E8A">
              <w:rPr>
                <w:rFonts w:ascii="Arial" w:hAnsi="Arial" w:cs="Arial"/>
                <w:b/>
                <w:position w:val="-2"/>
                <w:sz w:val="18"/>
                <w:szCs w:val="18"/>
                <w:lang w:eastAsia="sl-SI"/>
              </w:rPr>
              <w:t xml:space="preserve">DA                         </w:t>
            </w:r>
          </w:p>
          <w:p w14:paraId="0C201B98" w14:textId="77777777" w:rsidR="004516EB" w:rsidRPr="00FB1E8A" w:rsidRDefault="004516EB" w:rsidP="005D5934">
            <w:pPr>
              <w:pStyle w:val="Odstavekseznama"/>
              <w:numPr>
                <w:ilvl w:val="0"/>
                <w:numId w:val="29"/>
              </w:numPr>
              <w:spacing w:after="0" w:line="240" w:lineRule="auto"/>
              <w:rPr>
                <w:rFonts w:ascii="Arial" w:hAnsi="Arial" w:cs="Arial"/>
                <w:b/>
                <w:position w:val="-2"/>
                <w:sz w:val="18"/>
                <w:szCs w:val="18"/>
                <w:lang w:eastAsia="sl-SI"/>
              </w:rPr>
            </w:pPr>
            <w:r w:rsidRPr="00FB1E8A">
              <w:rPr>
                <w:rFonts w:ascii="Arial" w:hAnsi="Arial" w:cs="Arial"/>
                <w:b/>
                <w:position w:val="-2"/>
                <w:sz w:val="18"/>
                <w:szCs w:val="18"/>
                <w:lang w:eastAsia="sl-SI"/>
              </w:rPr>
              <w:t>NE</w:t>
            </w:r>
          </w:p>
        </w:tc>
      </w:tr>
      <w:tr w:rsidR="004516EB" w:rsidRPr="0075234C" w14:paraId="6E98261C" w14:textId="77777777" w:rsidTr="004516EB">
        <w:tc>
          <w:tcPr>
            <w:tcW w:w="3260" w:type="dxa"/>
            <w:shd w:val="clear" w:color="auto" w:fill="FFFFFF"/>
            <w:tcMar>
              <w:top w:w="135" w:type="dxa"/>
              <w:bottom w:w="135" w:type="dxa"/>
            </w:tcMar>
            <w:vAlign w:val="center"/>
          </w:tcPr>
          <w:p w14:paraId="1C23B28E"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Številke transakcijskih računov</w:t>
            </w:r>
          </w:p>
          <w:p w14:paraId="2085AEE1" w14:textId="77777777" w:rsidR="004516EB" w:rsidRPr="0075234C" w:rsidRDefault="004516EB" w:rsidP="004516EB">
            <w:pPr>
              <w:spacing w:after="0" w:line="240" w:lineRule="auto"/>
              <w:rPr>
                <w:rFonts w:ascii="Arial" w:hAnsi="Arial" w:cs="Arial"/>
                <w:b/>
                <w:sz w:val="18"/>
                <w:szCs w:val="18"/>
                <w:lang w:eastAsia="sl-SI"/>
              </w:rPr>
            </w:pPr>
          </w:p>
        </w:tc>
        <w:tc>
          <w:tcPr>
            <w:tcW w:w="5503" w:type="dxa"/>
            <w:shd w:val="clear" w:color="auto" w:fill="auto"/>
            <w:tcMar>
              <w:top w:w="135" w:type="dxa"/>
              <w:bottom w:w="135" w:type="dxa"/>
            </w:tcMar>
            <w:vAlign w:val="center"/>
          </w:tcPr>
          <w:p w14:paraId="4392B78B" w14:textId="77777777" w:rsidR="004516EB" w:rsidRPr="0075234C" w:rsidRDefault="004516EB" w:rsidP="004516EB">
            <w:pPr>
              <w:spacing w:after="0" w:line="240" w:lineRule="auto"/>
              <w:rPr>
                <w:b/>
                <w:sz w:val="16"/>
                <w:szCs w:val="16"/>
                <w:lang w:eastAsia="sl-SI"/>
              </w:rPr>
            </w:pPr>
          </w:p>
        </w:tc>
      </w:tr>
      <w:tr w:rsidR="004516EB" w:rsidRPr="0075234C" w14:paraId="6B84A16E" w14:textId="77777777" w:rsidTr="004516EB">
        <w:tc>
          <w:tcPr>
            <w:tcW w:w="3260" w:type="dxa"/>
            <w:shd w:val="clear" w:color="auto" w:fill="FFFFFF"/>
            <w:tcMar>
              <w:top w:w="135" w:type="dxa"/>
              <w:bottom w:w="135" w:type="dxa"/>
            </w:tcMar>
            <w:vAlign w:val="center"/>
          </w:tcPr>
          <w:p w14:paraId="5DFAFF79"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Pooblaščena oseba za podpis ponudbe in pogodbe</w:t>
            </w:r>
          </w:p>
        </w:tc>
        <w:tc>
          <w:tcPr>
            <w:tcW w:w="5503" w:type="dxa"/>
            <w:shd w:val="clear" w:color="auto" w:fill="auto"/>
            <w:tcMar>
              <w:top w:w="135" w:type="dxa"/>
              <w:bottom w:w="135" w:type="dxa"/>
            </w:tcMar>
            <w:vAlign w:val="center"/>
          </w:tcPr>
          <w:p w14:paraId="0127B62E" w14:textId="77777777" w:rsidR="004516EB" w:rsidRPr="0075234C" w:rsidRDefault="004516EB" w:rsidP="004516EB">
            <w:pPr>
              <w:spacing w:after="0" w:line="240" w:lineRule="auto"/>
              <w:rPr>
                <w:rFonts w:ascii="Arial" w:hAnsi="Arial" w:cs="Arial"/>
                <w:b/>
                <w:color w:val="000000"/>
                <w:position w:val="-2"/>
                <w:sz w:val="16"/>
                <w:szCs w:val="16"/>
                <w:lang w:eastAsia="sl-SI"/>
              </w:rPr>
            </w:pPr>
          </w:p>
        </w:tc>
      </w:tr>
      <w:tr w:rsidR="004516EB" w:rsidRPr="0075234C" w14:paraId="43936FBA" w14:textId="77777777" w:rsidTr="004516EB">
        <w:tc>
          <w:tcPr>
            <w:tcW w:w="3260" w:type="dxa"/>
            <w:shd w:val="clear" w:color="auto" w:fill="FFFFFF"/>
            <w:tcMar>
              <w:top w:w="135" w:type="dxa"/>
              <w:bottom w:w="135" w:type="dxa"/>
            </w:tcMar>
            <w:vAlign w:val="center"/>
          </w:tcPr>
          <w:p w14:paraId="5A31E4EF"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Pooblaščena oseba za vročanje (ponudniki, ki nimajo sedeža v Sloveniji)</w:t>
            </w:r>
          </w:p>
          <w:p w14:paraId="47288076" w14:textId="77777777" w:rsidR="004516EB" w:rsidRPr="0075234C" w:rsidRDefault="004516EB" w:rsidP="004516EB">
            <w:pPr>
              <w:spacing w:after="0" w:line="240" w:lineRule="auto"/>
              <w:rPr>
                <w:rFonts w:ascii="Arial" w:hAnsi="Arial" w:cs="Arial"/>
                <w:b/>
                <w:sz w:val="18"/>
                <w:szCs w:val="18"/>
                <w:lang w:eastAsia="sl-SI"/>
              </w:rPr>
            </w:pPr>
            <w:r w:rsidRPr="0075234C">
              <w:rPr>
                <w:rFonts w:ascii="Arial" w:hAnsi="Arial" w:cs="Arial"/>
                <w:b/>
                <w:sz w:val="18"/>
                <w:szCs w:val="18"/>
                <w:lang w:eastAsia="sl-SI"/>
              </w:rPr>
              <w:t>(Ime, priimek, ulica, hišna številka, kraj)</w:t>
            </w:r>
          </w:p>
        </w:tc>
        <w:tc>
          <w:tcPr>
            <w:tcW w:w="5503" w:type="dxa"/>
            <w:shd w:val="clear" w:color="auto" w:fill="auto"/>
            <w:tcMar>
              <w:top w:w="135" w:type="dxa"/>
              <w:bottom w:w="135" w:type="dxa"/>
            </w:tcMar>
            <w:vAlign w:val="center"/>
          </w:tcPr>
          <w:p w14:paraId="77D50E53" w14:textId="77777777" w:rsidR="004516EB" w:rsidRPr="0075234C" w:rsidRDefault="004516EB" w:rsidP="004516EB">
            <w:pPr>
              <w:spacing w:after="0" w:line="240" w:lineRule="auto"/>
              <w:rPr>
                <w:rFonts w:ascii="Arial" w:hAnsi="Arial" w:cs="Arial"/>
                <w:b/>
                <w:color w:val="000000"/>
                <w:position w:val="-2"/>
                <w:sz w:val="16"/>
                <w:szCs w:val="16"/>
                <w:lang w:eastAsia="sl-SI"/>
              </w:rPr>
            </w:pPr>
          </w:p>
        </w:tc>
      </w:tr>
    </w:tbl>
    <w:p w14:paraId="0A3209DE"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3CB12E37"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099D6B23" w14:textId="77777777" w:rsidR="004516EB" w:rsidRDefault="004516EB" w:rsidP="00B76E2C">
      <w:pPr>
        <w:pStyle w:val="Odstavekseznama"/>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75234C">
        <w:rPr>
          <w:rFonts w:ascii="Arial" w:eastAsia="Times New Roman" w:hAnsi="Arial" w:cs="Arial"/>
          <w:b/>
          <w:bCs/>
          <w:color w:val="000000"/>
          <w:sz w:val="18"/>
          <w:szCs w:val="18"/>
          <w:lang w:eastAsia="sl-SI"/>
        </w:rPr>
        <w:t xml:space="preserve">Podatki o </w:t>
      </w:r>
      <w:proofErr w:type="spellStart"/>
      <w:r w:rsidRPr="0075234C">
        <w:rPr>
          <w:rFonts w:ascii="Arial" w:eastAsia="Times New Roman" w:hAnsi="Arial" w:cs="Arial"/>
          <w:b/>
          <w:bCs/>
          <w:color w:val="000000"/>
          <w:sz w:val="18"/>
          <w:szCs w:val="18"/>
          <w:lang w:eastAsia="sl-SI"/>
        </w:rPr>
        <w:t>o</w:t>
      </w:r>
      <w:proofErr w:type="spellEnd"/>
      <w:r w:rsidRPr="0075234C">
        <w:rPr>
          <w:rFonts w:ascii="Arial" w:eastAsia="Times New Roman" w:hAnsi="Arial" w:cs="Arial"/>
          <w:b/>
          <w:bCs/>
          <w:color w:val="000000"/>
          <w:sz w:val="18"/>
          <w:szCs w:val="18"/>
          <w:lang w:eastAsia="sl-SI"/>
        </w:rPr>
        <w:t xml:space="preserve"> partnerju</w:t>
      </w:r>
      <w:r>
        <w:rPr>
          <w:rFonts w:ascii="Arial" w:eastAsia="Times New Roman" w:hAnsi="Arial" w:cs="Arial"/>
          <w:b/>
          <w:bCs/>
          <w:color w:val="000000"/>
          <w:sz w:val="18"/>
          <w:szCs w:val="18"/>
          <w:lang w:eastAsia="sl-SI"/>
        </w:rPr>
        <w:t xml:space="preserve"> </w:t>
      </w:r>
    </w:p>
    <w:p w14:paraId="7723DD07" w14:textId="77777777" w:rsidR="004516EB" w:rsidRPr="009A7C63" w:rsidRDefault="004516EB" w:rsidP="004516EB">
      <w:pPr>
        <w:pStyle w:val="Odstavekseznama"/>
        <w:spacing w:after="0" w:line="240" w:lineRule="auto"/>
        <w:ind w:left="284"/>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tabela se izpolni v primeru skupne ponudbe)</w:t>
      </w:r>
      <w:r w:rsidRPr="009A7C63">
        <w:rPr>
          <w:rFonts w:ascii="Arial" w:eastAsia="Times New Roman" w:hAnsi="Arial" w:cs="Arial"/>
          <w:b/>
          <w:bCs/>
          <w:color w:val="000000"/>
          <w:sz w:val="18"/>
          <w:szCs w:val="18"/>
          <w:lang w:eastAsia="sl-SI"/>
        </w:rPr>
        <w:t xml:space="preserve"> </w:t>
      </w:r>
    </w:p>
    <w:p w14:paraId="35E3420A"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516EB" w:rsidRPr="0075234C" w14:paraId="3BA1BB01" w14:textId="77777777" w:rsidTr="004516EB">
        <w:trPr>
          <w:trHeight w:val="567"/>
        </w:trPr>
        <w:tc>
          <w:tcPr>
            <w:tcW w:w="2448" w:type="dxa"/>
            <w:vAlign w:val="bottom"/>
          </w:tcPr>
          <w:p w14:paraId="6A695412"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Naziv partnerja</w:t>
            </w:r>
          </w:p>
        </w:tc>
        <w:tc>
          <w:tcPr>
            <w:tcW w:w="6764" w:type="dxa"/>
            <w:vAlign w:val="bottom"/>
          </w:tcPr>
          <w:p w14:paraId="65CB1998" w14:textId="77777777" w:rsidR="004516EB" w:rsidRPr="0075234C" w:rsidRDefault="004516EB" w:rsidP="004516EB">
            <w:pPr>
              <w:spacing w:after="0"/>
              <w:rPr>
                <w:rFonts w:ascii="Arial" w:hAnsi="Arial" w:cs="Arial"/>
                <w:b/>
              </w:rPr>
            </w:pPr>
          </w:p>
        </w:tc>
      </w:tr>
      <w:tr w:rsidR="004516EB" w:rsidRPr="0075234C" w14:paraId="729B2F46" w14:textId="77777777" w:rsidTr="004516EB">
        <w:trPr>
          <w:trHeight w:val="567"/>
        </w:trPr>
        <w:tc>
          <w:tcPr>
            <w:tcW w:w="2448" w:type="dxa"/>
            <w:vAlign w:val="bottom"/>
          </w:tcPr>
          <w:p w14:paraId="468FE696"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Naslov partnerja</w:t>
            </w:r>
          </w:p>
        </w:tc>
        <w:tc>
          <w:tcPr>
            <w:tcW w:w="6764" w:type="dxa"/>
            <w:vAlign w:val="bottom"/>
          </w:tcPr>
          <w:p w14:paraId="198DDE70" w14:textId="77777777" w:rsidR="004516EB" w:rsidRPr="0075234C" w:rsidRDefault="004516EB" w:rsidP="004516EB">
            <w:pPr>
              <w:spacing w:after="0"/>
              <w:rPr>
                <w:rFonts w:ascii="Arial" w:hAnsi="Arial" w:cs="Arial"/>
                <w:b/>
              </w:rPr>
            </w:pPr>
          </w:p>
        </w:tc>
      </w:tr>
      <w:tr w:rsidR="004516EB" w:rsidRPr="0075234C" w14:paraId="27B169C7" w14:textId="77777777" w:rsidTr="004516EB">
        <w:trPr>
          <w:trHeight w:val="567"/>
        </w:trPr>
        <w:tc>
          <w:tcPr>
            <w:tcW w:w="2448" w:type="dxa"/>
            <w:vAlign w:val="bottom"/>
          </w:tcPr>
          <w:p w14:paraId="4671804C"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Telefon/</w:t>
            </w:r>
            <w:proofErr w:type="spellStart"/>
            <w:r w:rsidRPr="0075234C">
              <w:rPr>
                <w:rFonts w:ascii="Arial" w:hAnsi="Arial" w:cs="Arial"/>
                <w:b/>
                <w:sz w:val="18"/>
                <w:szCs w:val="18"/>
              </w:rPr>
              <w:t>Telefax</w:t>
            </w:r>
            <w:proofErr w:type="spellEnd"/>
          </w:p>
        </w:tc>
        <w:tc>
          <w:tcPr>
            <w:tcW w:w="6764" w:type="dxa"/>
            <w:vAlign w:val="bottom"/>
          </w:tcPr>
          <w:p w14:paraId="0B53C4CB" w14:textId="77777777" w:rsidR="004516EB" w:rsidRPr="0075234C" w:rsidRDefault="004516EB" w:rsidP="004516EB">
            <w:pPr>
              <w:spacing w:after="0"/>
              <w:rPr>
                <w:rFonts w:ascii="Arial" w:hAnsi="Arial" w:cs="Arial"/>
                <w:b/>
              </w:rPr>
            </w:pPr>
          </w:p>
        </w:tc>
      </w:tr>
      <w:tr w:rsidR="004516EB" w:rsidRPr="0075234C" w14:paraId="4A5DB0BF" w14:textId="77777777" w:rsidTr="004516EB">
        <w:trPr>
          <w:trHeight w:val="567"/>
        </w:trPr>
        <w:tc>
          <w:tcPr>
            <w:tcW w:w="2448" w:type="dxa"/>
            <w:vAlign w:val="bottom"/>
          </w:tcPr>
          <w:p w14:paraId="5C33BC73"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Elektronska pošta</w:t>
            </w:r>
          </w:p>
        </w:tc>
        <w:tc>
          <w:tcPr>
            <w:tcW w:w="6764" w:type="dxa"/>
            <w:vAlign w:val="bottom"/>
          </w:tcPr>
          <w:p w14:paraId="47D17AB8" w14:textId="77777777" w:rsidR="004516EB" w:rsidRPr="0075234C" w:rsidRDefault="004516EB" w:rsidP="004516EB">
            <w:pPr>
              <w:spacing w:after="0"/>
              <w:rPr>
                <w:rFonts w:ascii="Arial" w:hAnsi="Arial" w:cs="Arial"/>
                <w:b/>
              </w:rPr>
            </w:pPr>
          </w:p>
        </w:tc>
      </w:tr>
      <w:tr w:rsidR="004516EB" w:rsidRPr="0075234C" w14:paraId="7FC5674D" w14:textId="77777777" w:rsidTr="004516EB">
        <w:trPr>
          <w:trHeight w:val="567"/>
        </w:trPr>
        <w:tc>
          <w:tcPr>
            <w:tcW w:w="2448" w:type="dxa"/>
            <w:vAlign w:val="bottom"/>
          </w:tcPr>
          <w:p w14:paraId="0752694E"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Matična številka</w:t>
            </w:r>
          </w:p>
        </w:tc>
        <w:tc>
          <w:tcPr>
            <w:tcW w:w="6764" w:type="dxa"/>
            <w:vAlign w:val="bottom"/>
          </w:tcPr>
          <w:p w14:paraId="7F9E879C" w14:textId="77777777" w:rsidR="004516EB" w:rsidRPr="0075234C" w:rsidRDefault="004516EB" w:rsidP="004516EB">
            <w:pPr>
              <w:spacing w:after="0"/>
              <w:rPr>
                <w:rFonts w:ascii="Arial" w:hAnsi="Arial" w:cs="Arial"/>
                <w:b/>
              </w:rPr>
            </w:pPr>
          </w:p>
        </w:tc>
      </w:tr>
      <w:tr w:rsidR="004516EB" w:rsidRPr="0075234C" w14:paraId="0E4FEE43" w14:textId="77777777" w:rsidTr="004516EB">
        <w:trPr>
          <w:trHeight w:val="567"/>
        </w:trPr>
        <w:tc>
          <w:tcPr>
            <w:tcW w:w="2448" w:type="dxa"/>
            <w:vAlign w:val="bottom"/>
          </w:tcPr>
          <w:p w14:paraId="5318EA16"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Identifikacijska/davčna številka</w:t>
            </w:r>
          </w:p>
        </w:tc>
        <w:tc>
          <w:tcPr>
            <w:tcW w:w="6764" w:type="dxa"/>
            <w:vAlign w:val="bottom"/>
          </w:tcPr>
          <w:p w14:paraId="7DD9243B" w14:textId="77777777" w:rsidR="004516EB" w:rsidRPr="0075234C" w:rsidRDefault="004516EB" w:rsidP="004516EB">
            <w:pPr>
              <w:spacing w:after="0"/>
              <w:rPr>
                <w:rFonts w:ascii="Arial" w:hAnsi="Arial" w:cs="Arial"/>
                <w:b/>
              </w:rPr>
            </w:pPr>
          </w:p>
        </w:tc>
      </w:tr>
      <w:tr w:rsidR="004516EB" w:rsidRPr="0075234C" w14:paraId="3928F8AA" w14:textId="77777777" w:rsidTr="004516EB">
        <w:trPr>
          <w:trHeight w:val="567"/>
        </w:trPr>
        <w:tc>
          <w:tcPr>
            <w:tcW w:w="2448" w:type="dxa"/>
            <w:vAlign w:val="bottom"/>
          </w:tcPr>
          <w:p w14:paraId="2B743983"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Številka transakcijskega računa / banka</w:t>
            </w:r>
          </w:p>
        </w:tc>
        <w:tc>
          <w:tcPr>
            <w:tcW w:w="6764" w:type="dxa"/>
            <w:vAlign w:val="bottom"/>
          </w:tcPr>
          <w:p w14:paraId="24CF20C5" w14:textId="77777777" w:rsidR="004516EB" w:rsidRPr="0075234C" w:rsidRDefault="004516EB" w:rsidP="004516EB">
            <w:pPr>
              <w:spacing w:after="0"/>
              <w:rPr>
                <w:rFonts w:ascii="Arial" w:hAnsi="Arial" w:cs="Arial"/>
                <w:b/>
              </w:rPr>
            </w:pPr>
          </w:p>
        </w:tc>
      </w:tr>
      <w:tr w:rsidR="004516EB" w:rsidRPr="00FB1E8A" w14:paraId="5606D344" w14:textId="77777777" w:rsidTr="004516EB">
        <w:trPr>
          <w:trHeight w:val="567"/>
        </w:trPr>
        <w:tc>
          <w:tcPr>
            <w:tcW w:w="2448" w:type="dxa"/>
            <w:vAlign w:val="bottom"/>
          </w:tcPr>
          <w:p w14:paraId="73D85617" w14:textId="77777777" w:rsidR="004516EB" w:rsidRPr="00FB1E8A" w:rsidRDefault="004516EB" w:rsidP="004516EB">
            <w:pPr>
              <w:spacing w:after="0" w:line="240" w:lineRule="auto"/>
              <w:rPr>
                <w:rFonts w:ascii="Arial" w:hAnsi="Arial" w:cs="Arial"/>
                <w:b/>
                <w:sz w:val="18"/>
                <w:szCs w:val="18"/>
              </w:rPr>
            </w:pPr>
            <w:r w:rsidRPr="00FB1E8A">
              <w:rPr>
                <w:rFonts w:ascii="Arial" w:hAnsi="Arial" w:cs="Arial"/>
                <w:b/>
                <w:sz w:val="18"/>
                <w:szCs w:val="18"/>
                <w:lang w:eastAsia="sl-SI"/>
              </w:rPr>
              <w:t xml:space="preserve">Gospodarski subjekt sodi med MSP ( glede na opredelitev v Priporočilu Komisije 2003/361/ES </w:t>
            </w:r>
            <w:r w:rsidRPr="00FB1E8A">
              <w:rPr>
                <w:rFonts w:ascii="Arial" w:hAnsi="Arial" w:cs="Arial"/>
                <w:i/>
                <w:sz w:val="18"/>
                <w:szCs w:val="18"/>
                <w:lang w:eastAsia="sl-SI"/>
              </w:rPr>
              <w:t>(označi)</w:t>
            </w:r>
          </w:p>
        </w:tc>
        <w:tc>
          <w:tcPr>
            <w:tcW w:w="6764" w:type="dxa"/>
            <w:vAlign w:val="center"/>
          </w:tcPr>
          <w:p w14:paraId="4D6BA35F" w14:textId="77777777" w:rsidR="004516EB" w:rsidRPr="00FB1E8A" w:rsidRDefault="004516EB" w:rsidP="005D5934">
            <w:pPr>
              <w:pStyle w:val="Odstavekseznama"/>
              <w:numPr>
                <w:ilvl w:val="0"/>
                <w:numId w:val="29"/>
              </w:numPr>
              <w:spacing w:after="0" w:line="240" w:lineRule="auto"/>
              <w:rPr>
                <w:rFonts w:ascii="Arial" w:hAnsi="Arial" w:cs="Arial"/>
                <w:b/>
                <w:position w:val="-2"/>
                <w:sz w:val="18"/>
                <w:szCs w:val="18"/>
                <w:lang w:eastAsia="sl-SI"/>
              </w:rPr>
            </w:pPr>
            <w:r w:rsidRPr="00FB1E8A">
              <w:rPr>
                <w:rFonts w:ascii="Arial" w:hAnsi="Arial" w:cs="Arial"/>
                <w:b/>
                <w:position w:val="-2"/>
                <w:sz w:val="18"/>
                <w:szCs w:val="18"/>
                <w:lang w:eastAsia="sl-SI"/>
              </w:rPr>
              <w:t xml:space="preserve">DA                         </w:t>
            </w:r>
          </w:p>
          <w:p w14:paraId="35674675" w14:textId="77777777" w:rsidR="004516EB" w:rsidRPr="00FB1E8A" w:rsidRDefault="004516EB" w:rsidP="005D5934">
            <w:pPr>
              <w:pStyle w:val="Odstavekseznama"/>
              <w:numPr>
                <w:ilvl w:val="0"/>
                <w:numId w:val="29"/>
              </w:numPr>
              <w:spacing w:after="0" w:line="240" w:lineRule="auto"/>
              <w:rPr>
                <w:rFonts w:ascii="Arial" w:hAnsi="Arial" w:cs="Arial"/>
                <w:b/>
                <w:position w:val="-2"/>
                <w:sz w:val="18"/>
                <w:szCs w:val="18"/>
                <w:lang w:eastAsia="sl-SI"/>
              </w:rPr>
            </w:pPr>
            <w:r w:rsidRPr="00FB1E8A">
              <w:rPr>
                <w:rFonts w:ascii="Arial" w:hAnsi="Arial" w:cs="Arial"/>
                <w:b/>
                <w:position w:val="-2"/>
                <w:sz w:val="18"/>
                <w:szCs w:val="18"/>
                <w:lang w:eastAsia="sl-SI"/>
              </w:rPr>
              <w:t>NE</w:t>
            </w:r>
          </w:p>
        </w:tc>
      </w:tr>
      <w:tr w:rsidR="004516EB" w:rsidRPr="0075234C" w14:paraId="13389DEF" w14:textId="77777777" w:rsidTr="004516EB">
        <w:trPr>
          <w:trHeight w:val="567"/>
        </w:trPr>
        <w:tc>
          <w:tcPr>
            <w:tcW w:w="2448" w:type="dxa"/>
            <w:vAlign w:val="bottom"/>
          </w:tcPr>
          <w:p w14:paraId="5EE3AC98" w14:textId="77777777" w:rsidR="004516EB" w:rsidRPr="0075234C" w:rsidRDefault="004516EB" w:rsidP="004516EB">
            <w:pPr>
              <w:spacing w:after="0" w:line="240" w:lineRule="auto"/>
              <w:rPr>
                <w:rFonts w:ascii="Arial" w:hAnsi="Arial" w:cs="Arial"/>
                <w:b/>
                <w:sz w:val="18"/>
                <w:szCs w:val="18"/>
              </w:rPr>
            </w:pPr>
            <w:r w:rsidRPr="00DE73BA">
              <w:rPr>
                <w:rFonts w:ascii="Arial" w:hAnsi="Arial" w:cs="Arial"/>
                <w:b/>
                <w:sz w:val="18"/>
                <w:szCs w:val="18"/>
              </w:rPr>
              <w:t>Povezana družba</w:t>
            </w:r>
            <w:r>
              <w:rPr>
                <w:rFonts w:ascii="Arial" w:hAnsi="Arial" w:cs="Arial"/>
                <w:b/>
                <w:sz w:val="18"/>
                <w:szCs w:val="18"/>
              </w:rPr>
              <w:t xml:space="preserve"> </w:t>
            </w:r>
            <w:r w:rsidRPr="00765AEA">
              <w:rPr>
                <w:rFonts w:ascii="Arial" w:hAnsi="Arial" w:cs="Arial"/>
                <w:i/>
                <w:sz w:val="18"/>
                <w:szCs w:val="18"/>
              </w:rPr>
              <w:t>(označi)</w:t>
            </w:r>
          </w:p>
        </w:tc>
        <w:tc>
          <w:tcPr>
            <w:tcW w:w="6764" w:type="dxa"/>
            <w:vAlign w:val="center"/>
          </w:tcPr>
          <w:p w14:paraId="5F613BB4" w14:textId="77777777" w:rsidR="004516EB" w:rsidRPr="0075234C" w:rsidRDefault="004516EB" w:rsidP="005D5934">
            <w:pPr>
              <w:pStyle w:val="Odstavekseznama"/>
              <w:numPr>
                <w:ilvl w:val="0"/>
                <w:numId w:val="29"/>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14:paraId="303C453A" w14:textId="77777777" w:rsidR="004516EB" w:rsidRPr="0075234C" w:rsidRDefault="004516EB" w:rsidP="005D5934">
            <w:pPr>
              <w:pStyle w:val="Odstavekseznama"/>
              <w:numPr>
                <w:ilvl w:val="0"/>
                <w:numId w:val="29"/>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4516EB" w:rsidRPr="0075234C" w14:paraId="362DC4A0" w14:textId="77777777" w:rsidTr="004516EB">
        <w:trPr>
          <w:trHeight w:val="567"/>
        </w:trPr>
        <w:tc>
          <w:tcPr>
            <w:tcW w:w="2448" w:type="dxa"/>
            <w:vAlign w:val="bottom"/>
          </w:tcPr>
          <w:p w14:paraId="7E0FA7D2"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lang w:eastAsia="sl-SI"/>
              </w:rPr>
              <w:t>Osebe, ki so člani upravnega, vodstvenega ali nadzornega organa ali ki imajo pooblastilo za zastopanje, odločanje ali nadzor</w:t>
            </w:r>
          </w:p>
        </w:tc>
        <w:tc>
          <w:tcPr>
            <w:tcW w:w="6764" w:type="dxa"/>
            <w:vAlign w:val="bottom"/>
          </w:tcPr>
          <w:p w14:paraId="39A626DD" w14:textId="77777777" w:rsidR="004516EB" w:rsidRPr="0075234C" w:rsidRDefault="004516EB" w:rsidP="004516EB">
            <w:pPr>
              <w:rPr>
                <w:rFonts w:ascii="Arial" w:hAnsi="Arial" w:cs="Arial"/>
                <w:b/>
              </w:rPr>
            </w:pPr>
          </w:p>
        </w:tc>
      </w:tr>
      <w:tr w:rsidR="004516EB" w:rsidRPr="0075234C" w14:paraId="3244D62C" w14:textId="77777777" w:rsidTr="004516EB">
        <w:trPr>
          <w:trHeight w:val="567"/>
        </w:trPr>
        <w:tc>
          <w:tcPr>
            <w:tcW w:w="2448" w:type="dxa"/>
            <w:vAlign w:val="bottom"/>
          </w:tcPr>
          <w:p w14:paraId="14DD0DE3"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Dela, ki jih prevzema partner</w:t>
            </w:r>
          </w:p>
        </w:tc>
        <w:tc>
          <w:tcPr>
            <w:tcW w:w="6764" w:type="dxa"/>
            <w:vAlign w:val="bottom"/>
          </w:tcPr>
          <w:p w14:paraId="7F6A762F" w14:textId="77777777" w:rsidR="004516EB" w:rsidRPr="0075234C" w:rsidRDefault="004516EB" w:rsidP="004516EB">
            <w:pPr>
              <w:spacing w:after="0"/>
              <w:rPr>
                <w:rFonts w:ascii="Arial" w:hAnsi="Arial" w:cs="Arial"/>
                <w:b/>
              </w:rPr>
            </w:pPr>
          </w:p>
        </w:tc>
      </w:tr>
      <w:tr w:rsidR="004516EB" w:rsidRPr="0075234C" w14:paraId="78465E47" w14:textId="77777777" w:rsidTr="004516EB">
        <w:trPr>
          <w:trHeight w:val="567"/>
        </w:trPr>
        <w:tc>
          <w:tcPr>
            <w:tcW w:w="2448" w:type="dxa"/>
            <w:vAlign w:val="bottom"/>
          </w:tcPr>
          <w:p w14:paraId="15D91B72"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Vrednost del, ki jih prevzema partner - v EUR brez DDV</w:t>
            </w:r>
          </w:p>
        </w:tc>
        <w:tc>
          <w:tcPr>
            <w:tcW w:w="6764" w:type="dxa"/>
            <w:vAlign w:val="bottom"/>
          </w:tcPr>
          <w:p w14:paraId="44FEA680" w14:textId="77777777" w:rsidR="004516EB" w:rsidRPr="0075234C" w:rsidRDefault="004516EB" w:rsidP="004516EB">
            <w:pPr>
              <w:rPr>
                <w:rFonts w:ascii="Arial" w:hAnsi="Arial" w:cs="Arial"/>
                <w:b/>
              </w:rPr>
            </w:pPr>
          </w:p>
        </w:tc>
      </w:tr>
      <w:tr w:rsidR="004516EB" w:rsidRPr="0075234C" w14:paraId="3E4F18CB" w14:textId="77777777" w:rsidTr="004516EB">
        <w:trPr>
          <w:trHeight w:val="567"/>
        </w:trPr>
        <w:tc>
          <w:tcPr>
            <w:tcW w:w="2448" w:type="dxa"/>
            <w:vAlign w:val="bottom"/>
          </w:tcPr>
          <w:p w14:paraId="3E9BCB92" w14:textId="77777777" w:rsidR="004516EB" w:rsidRPr="0075234C" w:rsidRDefault="004516EB" w:rsidP="004516EB">
            <w:pPr>
              <w:spacing w:after="0" w:line="240" w:lineRule="auto"/>
              <w:rPr>
                <w:rFonts w:ascii="Arial" w:hAnsi="Arial" w:cs="Arial"/>
                <w:b/>
                <w:sz w:val="18"/>
                <w:szCs w:val="18"/>
              </w:rPr>
            </w:pPr>
            <w:r w:rsidRPr="0075234C">
              <w:rPr>
                <w:rFonts w:ascii="Arial" w:hAnsi="Arial" w:cs="Arial"/>
                <w:b/>
                <w:sz w:val="18"/>
                <w:szCs w:val="18"/>
              </w:rPr>
              <w:t>Delež del, ki jih prevzema partner glede na vrednost ponudbe -  v %</w:t>
            </w:r>
          </w:p>
        </w:tc>
        <w:tc>
          <w:tcPr>
            <w:tcW w:w="6764" w:type="dxa"/>
            <w:vAlign w:val="bottom"/>
          </w:tcPr>
          <w:p w14:paraId="79DD6A97" w14:textId="77777777" w:rsidR="004516EB" w:rsidRPr="0075234C" w:rsidRDefault="004516EB" w:rsidP="004516EB">
            <w:pPr>
              <w:rPr>
                <w:rFonts w:ascii="Arial" w:hAnsi="Arial" w:cs="Arial"/>
                <w:b/>
              </w:rPr>
            </w:pPr>
          </w:p>
        </w:tc>
      </w:tr>
    </w:tbl>
    <w:p w14:paraId="7B76F9FC"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1E613B60"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132F8B0C"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21F6158A"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78A5223A" w14:textId="77777777" w:rsidR="004516EB" w:rsidRDefault="004516EB" w:rsidP="004516EB">
      <w:pPr>
        <w:spacing w:after="0" w:line="240" w:lineRule="auto"/>
        <w:rPr>
          <w:rFonts w:ascii="Arial" w:eastAsia="Times New Roman" w:hAnsi="Arial" w:cs="Arial"/>
          <w:bCs/>
          <w:i/>
          <w:color w:val="000000"/>
          <w:sz w:val="18"/>
          <w:szCs w:val="18"/>
          <w:lang w:eastAsia="sl-SI"/>
        </w:rPr>
      </w:pPr>
      <w:r>
        <w:rPr>
          <w:rFonts w:ascii="Arial" w:eastAsia="Times New Roman" w:hAnsi="Arial" w:cs="Arial"/>
          <w:bCs/>
          <w:i/>
          <w:color w:val="000000"/>
          <w:sz w:val="18"/>
          <w:szCs w:val="18"/>
          <w:lang w:eastAsia="sl-SI"/>
        </w:rPr>
        <w:br w:type="page"/>
      </w:r>
    </w:p>
    <w:p w14:paraId="721EF5C4"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28C75338" w14:textId="77777777" w:rsidR="004516EB" w:rsidRDefault="004516EB" w:rsidP="00B76E2C">
      <w:pPr>
        <w:pStyle w:val="Odstavekseznama"/>
        <w:numPr>
          <w:ilvl w:val="0"/>
          <w:numId w:val="20"/>
        </w:numPr>
        <w:spacing w:after="0" w:line="240" w:lineRule="auto"/>
        <w:jc w:val="both"/>
        <w:rPr>
          <w:rFonts w:ascii="Arial" w:eastAsia="Times New Roman" w:hAnsi="Arial" w:cs="Arial"/>
          <w:b/>
          <w:bCs/>
          <w:color w:val="000000"/>
          <w:sz w:val="18"/>
          <w:szCs w:val="18"/>
          <w:lang w:eastAsia="sl-SI"/>
        </w:rPr>
      </w:pPr>
      <w:r w:rsidRPr="009A7C63">
        <w:rPr>
          <w:rFonts w:ascii="Arial" w:eastAsia="Times New Roman" w:hAnsi="Arial" w:cs="Arial"/>
          <w:b/>
          <w:bCs/>
          <w:color w:val="000000"/>
          <w:sz w:val="18"/>
          <w:szCs w:val="18"/>
          <w:lang w:eastAsia="sl-SI"/>
        </w:rPr>
        <w:t>Podatki o podizvajalcu</w:t>
      </w:r>
      <w:r>
        <w:rPr>
          <w:rFonts w:ascii="Arial" w:eastAsia="Times New Roman" w:hAnsi="Arial" w:cs="Arial"/>
          <w:b/>
          <w:bCs/>
          <w:color w:val="000000"/>
          <w:sz w:val="18"/>
          <w:szCs w:val="18"/>
          <w:lang w:eastAsia="sl-SI"/>
        </w:rPr>
        <w:t xml:space="preserve"> </w:t>
      </w:r>
    </w:p>
    <w:p w14:paraId="01D05E4B" w14:textId="77777777" w:rsidR="004516EB" w:rsidRPr="0075234C" w:rsidRDefault="004516EB" w:rsidP="004516EB">
      <w:pPr>
        <w:pStyle w:val="Odstavekseznama"/>
        <w:spacing w:after="0" w:line="240" w:lineRule="auto"/>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 xml:space="preserve">tabela se izpolni v primeru </w:t>
      </w:r>
      <w:r>
        <w:rPr>
          <w:rFonts w:ascii="Arial" w:eastAsia="Times New Roman" w:hAnsi="Arial" w:cs="Arial"/>
          <w:bCs/>
          <w:i/>
          <w:color w:val="000000"/>
          <w:sz w:val="18"/>
          <w:szCs w:val="18"/>
          <w:lang w:eastAsia="sl-SI"/>
        </w:rPr>
        <w:t>nastopa s podizvajalci</w:t>
      </w:r>
      <w:r w:rsidRPr="009A7C63">
        <w:rPr>
          <w:rFonts w:ascii="Arial" w:eastAsia="Times New Roman" w:hAnsi="Arial" w:cs="Arial"/>
          <w:bCs/>
          <w:i/>
          <w:color w:val="000000"/>
          <w:sz w:val="18"/>
          <w:szCs w:val="18"/>
          <w:lang w:eastAsia="sl-SI"/>
        </w:rPr>
        <w:t>)</w:t>
      </w:r>
      <w:r>
        <w:rPr>
          <w:rFonts w:ascii="Arial" w:eastAsia="Times New Roman" w:hAnsi="Arial" w:cs="Arial"/>
          <w:b/>
          <w:bCs/>
          <w:color w:val="000000"/>
          <w:sz w:val="18"/>
          <w:szCs w:val="18"/>
          <w:lang w:eastAsia="sl-SI"/>
        </w:rPr>
        <w:t xml:space="preserve"> </w:t>
      </w:r>
    </w:p>
    <w:p w14:paraId="31BE19A5" w14:textId="77777777" w:rsidR="004516EB" w:rsidRPr="009A7C63" w:rsidRDefault="004516EB" w:rsidP="004516EB">
      <w:pPr>
        <w:spacing w:after="0" w:line="240" w:lineRule="auto"/>
        <w:jc w:val="both"/>
        <w:rPr>
          <w:rFonts w:ascii="Arial" w:eastAsia="Times New Roman" w:hAnsi="Arial" w:cs="Arial"/>
          <w:b/>
          <w:bCs/>
          <w:color w:val="000000"/>
          <w:sz w:val="18"/>
          <w:szCs w:val="18"/>
          <w:lang w:eastAsia="sl-SI"/>
        </w:rPr>
      </w:pPr>
    </w:p>
    <w:p w14:paraId="64EAA3D6" w14:textId="77777777" w:rsidR="004516EB" w:rsidRDefault="004516EB" w:rsidP="004516EB">
      <w:pPr>
        <w:spacing w:after="0" w:line="240" w:lineRule="auto"/>
        <w:jc w:val="both"/>
        <w:rPr>
          <w:rFonts w:ascii="Arial" w:eastAsia="Times New Roman" w:hAnsi="Arial" w:cs="Arial"/>
          <w:b/>
          <w:bCs/>
          <w:color w:val="000000"/>
          <w:sz w:val="18"/>
          <w:szCs w:val="18"/>
          <w:lang w:eastAsia="sl-SI"/>
        </w:rPr>
      </w:pPr>
    </w:p>
    <w:p w14:paraId="189C31DF" w14:textId="77777777" w:rsidR="004516EB" w:rsidRPr="00DE73BA" w:rsidRDefault="004516EB" w:rsidP="004516EB">
      <w:pPr>
        <w:spacing w:after="0" w:line="240" w:lineRule="auto"/>
        <w:jc w:val="both"/>
        <w:rPr>
          <w:rFonts w:ascii="Arial" w:eastAsia="Times New Roman" w:hAnsi="Arial" w:cs="Arial"/>
          <w:b/>
          <w:bCs/>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516EB" w:rsidRPr="00626B74" w14:paraId="69DD39DF" w14:textId="77777777" w:rsidTr="004516EB">
        <w:trPr>
          <w:trHeight w:val="567"/>
        </w:trPr>
        <w:tc>
          <w:tcPr>
            <w:tcW w:w="2448" w:type="dxa"/>
            <w:vAlign w:val="bottom"/>
          </w:tcPr>
          <w:p w14:paraId="3B31E56B"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Naziv podizvajalca</w:t>
            </w:r>
          </w:p>
        </w:tc>
        <w:tc>
          <w:tcPr>
            <w:tcW w:w="6764" w:type="dxa"/>
            <w:vAlign w:val="bottom"/>
          </w:tcPr>
          <w:p w14:paraId="043B1690" w14:textId="77777777" w:rsidR="004516EB" w:rsidRPr="00626B74" w:rsidRDefault="004516EB" w:rsidP="004516EB">
            <w:pPr>
              <w:spacing w:after="0"/>
              <w:rPr>
                <w:rFonts w:ascii="Arial" w:hAnsi="Arial" w:cs="Arial"/>
              </w:rPr>
            </w:pPr>
          </w:p>
        </w:tc>
      </w:tr>
      <w:tr w:rsidR="004516EB" w:rsidRPr="00626B74" w14:paraId="371D984E" w14:textId="77777777" w:rsidTr="004516EB">
        <w:trPr>
          <w:trHeight w:val="567"/>
        </w:trPr>
        <w:tc>
          <w:tcPr>
            <w:tcW w:w="2448" w:type="dxa"/>
            <w:vAlign w:val="bottom"/>
          </w:tcPr>
          <w:p w14:paraId="67021C9E"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Naslov podizvajalca</w:t>
            </w:r>
          </w:p>
        </w:tc>
        <w:tc>
          <w:tcPr>
            <w:tcW w:w="6764" w:type="dxa"/>
            <w:vAlign w:val="bottom"/>
          </w:tcPr>
          <w:p w14:paraId="5710B5DC" w14:textId="77777777" w:rsidR="004516EB" w:rsidRPr="00626B74" w:rsidRDefault="004516EB" w:rsidP="004516EB">
            <w:pPr>
              <w:spacing w:after="0"/>
              <w:rPr>
                <w:rFonts w:ascii="Arial" w:hAnsi="Arial" w:cs="Arial"/>
              </w:rPr>
            </w:pPr>
          </w:p>
        </w:tc>
      </w:tr>
      <w:tr w:rsidR="004516EB" w:rsidRPr="00626B74" w14:paraId="1331A06B" w14:textId="77777777" w:rsidTr="004516EB">
        <w:trPr>
          <w:trHeight w:val="567"/>
        </w:trPr>
        <w:tc>
          <w:tcPr>
            <w:tcW w:w="2448" w:type="dxa"/>
            <w:vAlign w:val="bottom"/>
          </w:tcPr>
          <w:p w14:paraId="0568CAF2"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Telefon/</w:t>
            </w:r>
            <w:proofErr w:type="spellStart"/>
            <w:r w:rsidRPr="00DE73BA">
              <w:rPr>
                <w:rFonts w:ascii="Arial" w:hAnsi="Arial" w:cs="Arial"/>
                <w:b/>
                <w:sz w:val="18"/>
                <w:szCs w:val="18"/>
              </w:rPr>
              <w:t>Telefax</w:t>
            </w:r>
            <w:proofErr w:type="spellEnd"/>
          </w:p>
        </w:tc>
        <w:tc>
          <w:tcPr>
            <w:tcW w:w="6764" w:type="dxa"/>
            <w:vAlign w:val="bottom"/>
          </w:tcPr>
          <w:p w14:paraId="203E5AE4" w14:textId="77777777" w:rsidR="004516EB" w:rsidRPr="00626B74" w:rsidRDefault="004516EB" w:rsidP="004516EB">
            <w:pPr>
              <w:spacing w:after="0"/>
              <w:rPr>
                <w:rFonts w:ascii="Arial" w:hAnsi="Arial" w:cs="Arial"/>
              </w:rPr>
            </w:pPr>
          </w:p>
        </w:tc>
      </w:tr>
      <w:tr w:rsidR="004516EB" w:rsidRPr="00626B74" w14:paraId="4C4358B8" w14:textId="77777777" w:rsidTr="004516EB">
        <w:trPr>
          <w:trHeight w:val="567"/>
        </w:trPr>
        <w:tc>
          <w:tcPr>
            <w:tcW w:w="2448" w:type="dxa"/>
            <w:vAlign w:val="bottom"/>
          </w:tcPr>
          <w:p w14:paraId="71E3D633"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Elektronska pošta</w:t>
            </w:r>
          </w:p>
        </w:tc>
        <w:tc>
          <w:tcPr>
            <w:tcW w:w="6764" w:type="dxa"/>
            <w:vAlign w:val="bottom"/>
          </w:tcPr>
          <w:p w14:paraId="4C9D5E9C" w14:textId="77777777" w:rsidR="004516EB" w:rsidRPr="00626B74" w:rsidRDefault="004516EB" w:rsidP="004516EB">
            <w:pPr>
              <w:spacing w:after="0"/>
              <w:rPr>
                <w:rFonts w:ascii="Arial" w:hAnsi="Arial" w:cs="Arial"/>
              </w:rPr>
            </w:pPr>
          </w:p>
        </w:tc>
      </w:tr>
      <w:tr w:rsidR="004516EB" w:rsidRPr="00626B74" w14:paraId="4FDCE112" w14:textId="77777777" w:rsidTr="004516EB">
        <w:trPr>
          <w:trHeight w:val="567"/>
        </w:trPr>
        <w:tc>
          <w:tcPr>
            <w:tcW w:w="2448" w:type="dxa"/>
            <w:vAlign w:val="bottom"/>
          </w:tcPr>
          <w:p w14:paraId="4EAF60B6"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Matična številka</w:t>
            </w:r>
          </w:p>
        </w:tc>
        <w:tc>
          <w:tcPr>
            <w:tcW w:w="6764" w:type="dxa"/>
            <w:vAlign w:val="bottom"/>
          </w:tcPr>
          <w:p w14:paraId="391E061A" w14:textId="77777777" w:rsidR="004516EB" w:rsidRPr="00626B74" w:rsidRDefault="004516EB" w:rsidP="004516EB">
            <w:pPr>
              <w:spacing w:after="0"/>
              <w:rPr>
                <w:rFonts w:ascii="Arial" w:hAnsi="Arial" w:cs="Arial"/>
              </w:rPr>
            </w:pPr>
          </w:p>
        </w:tc>
      </w:tr>
      <w:tr w:rsidR="004516EB" w:rsidRPr="00626B74" w14:paraId="6472D4F9" w14:textId="77777777" w:rsidTr="004516EB">
        <w:trPr>
          <w:trHeight w:val="567"/>
        </w:trPr>
        <w:tc>
          <w:tcPr>
            <w:tcW w:w="2448" w:type="dxa"/>
            <w:vAlign w:val="bottom"/>
          </w:tcPr>
          <w:p w14:paraId="67B35045"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Identifikacijska/davčna številka</w:t>
            </w:r>
          </w:p>
        </w:tc>
        <w:tc>
          <w:tcPr>
            <w:tcW w:w="6764" w:type="dxa"/>
            <w:vAlign w:val="bottom"/>
          </w:tcPr>
          <w:p w14:paraId="651B5403" w14:textId="77777777" w:rsidR="004516EB" w:rsidRPr="00626B74" w:rsidRDefault="004516EB" w:rsidP="004516EB">
            <w:pPr>
              <w:spacing w:after="0"/>
              <w:rPr>
                <w:rFonts w:ascii="Arial" w:hAnsi="Arial" w:cs="Arial"/>
              </w:rPr>
            </w:pPr>
          </w:p>
        </w:tc>
      </w:tr>
      <w:tr w:rsidR="004516EB" w:rsidRPr="00626B74" w14:paraId="0DE82B34" w14:textId="77777777" w:rsidTr="004516EB">
        <w:trPr>
          <w:trHeight w:val="567"/>
        </w:trPr>
        <w:tc>
          <w:tcPr>
            <w:tcW w:w="2448" w:type="dxa"/>
            <w:vAlign w:val="bottom"/>
          </w:tcPr>
          <w:p w14:paraId="24614527"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Številka transakcijskega računa / banka</w:t>
            </w:r>
          </w:p>
        </w:tc>
        <w:tc>
          <w:tcPr>
            <w:tcW w:w="6764" w:type="dxa"/>
            <w:vAlign w:val="bottom"/>
          </w:tcPr>
          <w:p w14:paraId="42A6A3D6" w14:textId="77777777" w:rsidR="004516EB" w:rsidRPr="00626B74" w:rsidRDefault="004516EB" w:rsidP="004516EB">
            <w:pPr>
              <w:spacing w:after="0"/>
              <w:rPr>
                <w:rFonts w:ascii="Arial" w:hAnsi="Arial" w:cs="Arial"/>
              </w:rPr>
            </w:pPr>
          </w:p>
        </w:tc>
      </w:tr>
      <w:tr w:rsidR="004516EB" w:rsidRPr="00626B74" w14:paraId="70233CC6" w14:textId="77777777" w:rsidTr="004516EB">
        <w:trPr>
          <w:trHeight w:val="567"/>
        </w:trPr>
        <w:tc>
          <w:tcPr>
            <w:tcW w:w="2448" w:type="dxa"/>
            <w:vAlign w:val="bottom"/>
          </w:tcPr>
          <w:p w14:paraId="1ECE10EE"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Povezana družba</w:t>
            </w:r>
            <w:r>
              <w:rPr>
                <w:rFonts w:ascii="Arial" w:hAnsi="Arial" w:cs="Arial"/>
                <w:b/>
                <w:sz w:val="18"/>
                <w:szCs w:val="18"/>
              </w:rPr>
              <w:t xml:space="preserve"> </w:t>
            </w:r>
            <w:r w:rsidRPr="00765AEA">
              <w:rPr>
                <w:rFonts w:ascii="Arial" w:hAnsi="Arial" w:cs="Arial"/>
                <w:i/>
                <w:sz w:val="18"/>
                <w:szCs w:val="18"/>
              </w:rPr>
              <w:t>(označi)</w:t>
            </w:r>
          </w:p>
        </w:tc>
        <w:tc>
          <w:tcPr>
            <w:tcW w:w="6764" w:type="dxa"/>
            <w:vAlign w:val="center"/>
          </w:tcPr>
          <w:p w14:paraId="626C4649" w14:textId="77777777" w:rsidR="004516EB" w:rsidRPr="0075234C" w:rsidRDefault="004516EB" w:rsidP="005D5934">
            <w:pPr>
              <w:pStyle w:val="Odstavekseznama"/>
              <w:numPr>
                <w:ilvl w:val="0"/>
                <w:numId w:val="29"/>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14:paraId="6ED157D3" w14:textId="77777777" w:rsidR="004516EB" w:rsidRPr="0075234C" w:rsidRDefault="004516EB" w:rsidP="005D5934">
            <w:pPr>
              <w:pStyle w:val="Odstavekseznama"/>
              <w:numPr>
                <w:ilvl w:val="0"/>
                <w:numId w:val="29"/>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4516EB" w:rsidRPr="00626B74" w14:paraId="5CC16070" w14:textId="77777777" w:rsidTr="004516EB">
        <w:trPr>
          <w:trHeight w:val="567"/>
        </w:trPr>
        <w:tc>
          <w:tcPr>
            <w:tcW w:w="2448" w:type="dxa"/>
            <w:vAlign w:val="bottom"/>
          </w:tcPr>
          <w:p w14:paraId="12DF7357"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Dela, ki jih prevzema podizvajalec</w:t>
            </w:r>
          </w:p>
        </w:tc>
        <w:tc>
          <w:tcPr>
            <w:tcW w:w="6764" w:type="dxa"/>
            <w:vAlign w:val="bottom"/>
          </w:tcPr>
          <w:p w14:paraId="21588A61" w14:textId="77777777" w:rsidR="004516EB" w:rsidRPr="00626B74" w:rsidRDefault="004516EB" w:rsidP="004516EB">
            <w:pPr>
              <w:spacing w:after="0"/>
              <w:rPr>
                <w:rFonts w:ascii="Arial" w:hAnsi="Arial" w:cs="Arial"/>
              </w:rPr>
            </w:pPr>
          </w:p>
        </w:tc>
      </w:tr>
      <w:tr w:rsidR="004516EB" w:rsidRPr="00626B74" w14:paraId="28A341D7" w14:textId="77777777" w:rsidTr="004516EB">
        <w:trPr>
          <w:trHeight w:val="567"/>
        </w:trPr>
        <w:tc>
          <w:tcPr>
            <w:tcW w:w="2448" w:type="dxa"/>
            <w:vAlign w:val="bottom"/>
          </w:tcPr>
          <w:p w14:paraId="019D812F"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Količina, ki jo prevzema podizvajalec</w:t>
            </w:r>
          </w:p>
        </w:tc>
        <w:tc>
          <w:tcPr>
            <w:tcW w:w="6764" w:type="dxa"/>
            <w:vAlign w:val="bottom"/>
          </w:tcPr>
          <w:p w14:paraId="1271890C" w14:textId="77777777" w:rsidR="004516EB" w:rsidRPr="00626B74" w:rsidRDefault="004516EB" w:rsidP="004516EB">
            <w:pPr>
              <w:spacing w:after="0"/>
              <w:rPr>
                <w:rFonts w:ascii="Arial" w:hAnsi="Arial" w:cs="Arial"/>
              </w:rPr>
            </w:pPr>
          </w:p>
        </w:tc>
      </w:tr>
      <w:tr w:rsidR="004516EB" w:rsidRPr="00626B74" w14:paraId="0ED2B9E4" w14:textId="77777777" w:rsidTr="004516EB">
        <w:trPr>
          <w:trHeight w:val="567"/>
        </w:trPr>
        <w:tc>
          <w:tcPr>
            <w:tcW w:w="2448" w:type="dxa"/>
            <w:vAlign w:val="bottom"/>
          </w:tcPr>
          <w:p w14:paraId="1A21A817"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Vrednost del, ki jih prevzema podizvajalec - v EUR brez DDV</w:t>
            </w:r>
          </w:p>
        </w:tc>
        <w:tc>
          <w:tcPr>
            <w:tcW w:w="6764" w:type="dxa"/>
            <w:vAlign w:val="bottom"/>
          </w:tcPr>
          <w:p w14:paraId="183A476C" w14:textId="77777777" w:rsidR="004516EB" w:rsidRPr="00626B74" w:rsidRDefault="004516EB" w:rsidP="004516EB">
            <w:pPr>
              <w:rPr>
                <w:rFonts w:ascii="Arial" w:hAnsi="Arial" w:cs="Arial"/>
              </w:rPr>
            </w:pPr>
          </w:p>
        </w:tc>
      </w:tr>
      <w:tr w:rsidR="004516EB" w:rsidRPr="00626B74" w14:paraId="44F3B911" w14:textId="77777777" w:rsidTr="004516EB">
        <w:trPr>
          <w:trHeight w:val="567"/>
        </w:trPr>
        <w:tc>
          <w:tcPr>
            <w:tcW w:w="2448" w:type="dxa"/>
            <w:vAlign w:val="bottom"/>
          </w:tcPr>
          <w:p w14:paraId="45320BC6"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Delež del, ki jih prevzema podizvajalec glede na vrednost ponudbe -  v %</w:t>
            </w:r>
          </w:p>
        </w:tc>
        <w:tc>
          <w:tcPr>
            <w:tcW w:w="6764" w:type="dxa"/>
            <w:vAlign w:val="bottom"/>
          </w:tcPr>
          <w:p w14:paraId="2BFA8602" w14:textId="77777777" w:rsidR="004516EB" w:rsidRPr="00626B74" w:rsidRDefault="004516EB" w:rsidP="004516EB">
            <w:pPr>
              <w:rPr>
                <w:rFonts w:ascii="Arial" w:hAnsi="Arial" w:cs="Arial"/>
              </w:rPr>
            </w:pPr>
          </w:p>
        </w:tc>
      </w:tr>
    </w:tbl>
    <w:p w14:paraId="550F9FCF"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5372B1D9"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721DB004"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77F66FA7" w14:textId="77777777" w:rsidR="004516EB" w:rsidRPr="00626B74" w:rsidRDefault="004516EB" w:rsidP="004516E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Izjavljamo, da bomo ob morebitni zamenjavi podizvajalca ali uvedbi novega podizvajalca, ki ni priglašen v ponudbeni dokumentaciji, predhodno pridobili soglasje naročnika. Seznanjeni smo z dejstvom, da ima naročnik, če ne bomo priglasili vseh podizvajalcev iz tega razloga pravico krivdno odpovedati sklenjeno pogodbo, če naknadno ugotovi, da nastopamo s podizvajalci ali s podizvajalci, ki jih nismo priglasili.</w:t>
      </w:r>
    </w:p>
    <w:p w14:paraId="44265094" w14:textId="77777777" w:rsidR="004516EB" w:rsidRPr="00EC1FA1" w:rsidRDefault="004516EB" w:rsidP="004516EB">
      <w:pPr>
        <w:spacing w:after="0" w:line="240" w:lineRule="auto"/>
        <w:jc w:val="both"/>
        <w:rPr>
          <w:rFonts w:ascii="Arial" w:eastAsia="Times New Roman" w:hAnsi="Arial" w:cs="Arial"/>
          <w:bCs/>
          <w:i/>
          <w:sz w:val="18"/>
          <w:szCs w:val="18"/>
          <w:lang w:eastAsia="sl-SI"/>
        </w:rPr>
      </w:pPr>
    </w:p>
    <w:p w14:paraId="0CEE21CC" w14:textId="77777777" w:rsidR="004516EB" w:rsidRPr="00EC1FA1" w:rsidRDefault="004516EB" w:rsidP="004516EB">
      <w:pPr>
        <w:spacing w:after="0" w:line="240" w:lineRule="auto"/>
        <w:jc w:val="both"/>
        <w:rPr>
          <w:rFonts w:ascii="Arial" w:eastAsia="Times New Roman" w:hAnsi="Arial" w:cs="Arial"/>
          <w:bCs/>
          <w:i/>
          <w:sz w:val="18"/>
          <w:szCs w:val="18"/>
          <w:lang w:eastAsia="sl-SI"/>
        </w:rPr>
      </w:pPr>
    </w:p>
    <w:p w14:paraId="26935565" w14:textId="77777777" w:rsidR="004516EB" w:rsidRPr="00EC1FA1" w:rsidRDefault="004516EB" w:rsidP="004516EB">
      <w:pPr>
        <w:spacing w:after="0" w:line="240" w:lineRule="auto"/>
        <w:jc w:val="both"/>
        <w:rPr>
          <w:rFonts w:ascii="Arial" w:eastAsia="Times New Roman" w:hAnsi="Arial" w:cs="Arial"/>
          <w:bCs/>
          <w:i/>
          <w:sz w:val="18"/>
          <w:szCs w:val="18"/>
          <w:lang w:eastAsia="sl-SI"/>
        </w:rPr>
      </w:pPr>
    </w:p>
    <w:p w14:paraId="7D3FC5B3" w14:textId="77777777" w:rsidR="004516EB" w:rsidRPr="00EC1FA1" w:rsidRDefault="004516EB" w:rsidP="004516EB">
      <w:pPr>
        <w:spacing w:after="0" w:line="240" w:lineRule="auto"/>
        <w:jc w:val="both"/>
        <w:rPr>
          <w:rFonts w:ascii="Arial" w:eastAsia="Times New Roman" w:hAnsi="Arial" w:cs="Arial"/>
          <w:bCs/>
          <w:i/>
          <w:sz w:val="18"/>
          <w:szCs w:val="18"/>
          <w:lang w:eastAsia="sl-SI"/>
        </w:rPr>
      </w:pPr>
    </w:p>
    <w:p w14:paraId="12906535" w14:textId="77777777" w:rsidR="004516EB" w:rsidRPr="00EC1FA1" w:rsidRDefault="004516EB" w:rsidP="004516EB">
      <w:pPr>
        <w:spacing w:after="0" w:line="240" w:lineRule="auto"/>
        <w:rPr>
          <w:rFonts w:ascii="Arial" w:eastAsia="Times New Roman" w:hAnsi="Arial" w:cs="Arial"/>
          <w:bCs/>
          <w:i/>
          <w:sz w:val="18"/>
          <w:szCs w:val="18"/>
          <w:lang w:eastAsia="sl-SI"/>
        </w:rPr>
      </w:pPr>
      <w:r w:rsidRPr="00EC1FA1">
        <w:rPr>
          <w:rFonts w:ascii="Arial" w:eastAsia="Times New Roman" w:hAnsi="Arial" w:cs="Arial"/>
          <w:bCs/>
          <w:i/>
          <w:sz w:val="18"/>
          <w:szCs w:val="18"/>
          <w:lang w:eastAsia="sl-SI"/>
        </w:rPr>
        <w:br w:type="page"/>
      </w:r>
    </w:p>
    <w:p w14:paraId="48875B6D" w14:textId="77777777" w:rsidR="004516EB" w:rsidRPr="00EC1FA1" w:rsidRDefault="004516EB" w:rsidP="004516EB">
      <w:pPr>
        <w:spacing w:after="0" w:line="240" w:lineRule="auto"/>
        <w:jc w:val="both"/>
        <w:rPr>
          <w:rFonts w:ascii="Arial" w:eastAsia="Times New Roman" w:hAnsi="Arial" w:cs="Arial"/>
          <w:bCs/>
          <w:i/>
          <w:sz w:val="18"/>
          <w:szCs w:val="18"/>
          <w:lang w:eastAsia="sl-SI"/>
        </w:rPr>
      </w:pPr>
    </w:p>
    <w:p w14:paraId="0BCB2EC8" w14:textId="77777777" w:rsidR="004516EB" w:rsidRDefault="004516EB" w:rsidP="00B76E2C">
      <w:pPr>
        <w:pStyle w:val="Odstavekseznama"/>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9A7C63">
        <w:rPr>
          <w:rFonts w:ascii="Arial" w:eastAsia="Times New Roman" w:hAnsi="Arial" w:cs="Arial"/>
          <w:b/>
          <w:bCs/>
          <w:color w:val="000000"/>
          <w:sz w:val="18"/>
          <w:szCs w:val="18"/>
          <w:lang w:eastAsia="sl-SI"/>
        </w:rPr>
        <w:t xml:space="preserve">Podatki o drugem subjektu, katerega zmogljivosti uporablja ponudnik </w:t>
      </w:r>
    </w:p>
    <w:p w14:paraId="0CCE5B64" w14:textId="77777777" w:rsidR="004516EB" w:rsidRPr="009A7C63" w:rsidRDefault="004516EB" w:rsidP="004516EB">
      <w:pPr>
        <w:pStyle w:val="Odstavekseznama"/>
        <w:spacing w:after="0" w:line="240" w:lineRule="auto"/>
        <w:ind w:left="284"/>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tabela se izpolni v primeru uporabe zmogljivosti drugih subjektov)</w:t>
      </w:r>
    </w:p>
    <w:p w14:paraId="6394CFA9"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5EEF7968"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516EB" w:rsidRPr="00626B74" w14:paraId="29A640E7" w14:textId="77777777" w:rsidTr="004516EB">
        <w:trPr>
          <w:trHeight w:val="567"/>
        </w:trPr>
        <w:tc>
          <w:tcPr>
            <w:tcW w:w="2448" w:type="dxa"/>
            <w:vAlign w:val="bottom"/>
          </w:tcPr>
          <w:p w14:paraId="24118404" w14:textId="77777777" w:rsidR="004516EB" w:rsidRPr="00DE73BA" w:rsidRDefault="004516EB" w:rsidP="004516EB">
            <w:pPr>
              <w:spacing w:after="0" w:line="240" w:lineRule="auto"/>
              <w:rPr>
                <w:rFonts w:ascii="Arial" w:hAnsi="Arial" w:cs="Arial"/>
                <w:b/>
                <w:sz w:val="18"/>
                <w:szCs w:val="18"/>
              </w:rPr>
            </w:pPr>
            <w:r>
              <w:rPr>
                <w:rFonts w:ascii="Arial" w:hAnsi="Arial" w:cs="Arial"/>
                <w:b/>
                <w:sz w:val="18"/>
                <w:szCs w:val="18"/>
              </w:rPr>
              <w:t>Naziv subjekta</w:t>
            </w:r>
          </w:p>
        </w:tc>
        <w:tc>
          <w:tcPr>
            <w:tcW w:w="6764" w:type="dxa"/>
            <w:vAlign w:val="bottom"/>
          </w:tcPr>
          <w:p w14:paraId="4F02633F" w14:textId="77777777" w:rsidR="004516EB" w:rsidRPr="00626B74" w:rsidRDefault="004516EB" w:rsidP="004516EB">
            <w:pPr>
              <w:spacing w:after="0"/>
              <w:rPr>
                <w:rFonts w:ascii="Arial" w:hAnsi="Arial" w:cs="Arial"/>
              </w:rPr>
            </w:pPr>
          </w:p>
        </w:tc>
      </w:tr>
      <w:tr w:rsidR="004516EB" w:rsidRPr="00626B74" w14:paraId="49CC6201" w14:textId="77777777" w:rsidTr="004516EB">
        <w:trPr>
          <w:trHeight w:val="567"/>
        </w:trPr>
        <w:tc>
          <w:tcPr>
            <w:tcW w:w="2448" w:type="dxa"/>
            <w:vAlign w:val="bottom"/>
          </w:tcPr>
          <w:p w14:paraId="6A14AFAA"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 xml:space="preserve">Naslov </w:t>
            </w:r>
            <w:r>
              <w:rPr>
                <w:rFonts w:ascii="Arial" w:hAnsi="Arial" w:cs="Arial"/>
                <w:b/>
                <w:sz w:val="18"/>
                <w:szCs w:val="18"/>
              </w:rPr>
              <w:t xml:space="preserve"> subjekta</w:t>
            </w:r>
          </w:p>
        </w:tc>
        <w:tc>
          <w:tcPr>
            <w:tcW w:w="6764" w:type="dxa"/>
            <w:vAlign w:val="bottom"/>
          </w:tcPr>
          <w:p w14:paraId="36A3ED1E" w14:textId="77777777" w:rsidR="004516EB" w:rsidRPr="00626B74" w:rsidRDefault="004516EB" w:rsidP="004516EB">
            <w:pPr>
              <w:spacing w:after="0"/>
              <w:rPr>
                <w:rFonts w:ascii="Arial" w:hAnsi="Arial" w:cs="Arial"/>
              </w:rPr>
            </w:pPr>
          </w:p>
        </w:tc>
      </w:tr>
      <w:tr w:rsidR="004516EB" w:rsidRPr="00626B74" w14:paraId="663451B5" w14:textId="77777777" w:rsidTr="004516EB">
        <w:trPr>
          <w:trHeight w:val="567"/>
        </w:trPr>
        <w:tc>
          <w:tcPr>
            <w:tcW w:w="2448" w:type="dxa"/>
            <w:vAlign w:val="bottom"/>
          </w:tcPr>
          <w:p w14:paraId="40D88C7E"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Telefon/</w:t>
            </w:r>
            <w:proofErr w:type="spellStart"/>
            <w:r w:rsidRPr="00DE73BA">
              <w:rPr>
                <w:rFonts w:ascii="Arial" w:hAnsi="Arial" w:cs="Arial"/>
                <w:b/>
                <w:sz w:val="18"/>
                <w:szCs w:val="18"/>
              </w:rPr>
              <w:t>Telefax</w:t>
            </w:r>
            <w:proofErr w:type="spellEnd"/>
          </w:p>
        </w:tc>
        <w:tc>
          <w:tcPr>
            <w:tcW w:w="6764" w:type="dxa"/>
            <w:vAlign w:val="bottom"/>
          </w:tcPr>
          <w:p w14:paraId="4E92863B" w14:textId="77777777" w:rsidR="004516EB" w:rsidRPr="00626B74" w:rsidRDefault="004516EB" w:rsidP="004516EB">
            <w:pPr>
              <w:spacing w:after="0"/>
              <w:rPr>
                <w:rFonts w:ascii="Arial" w:hAnsi="Arial" w:cs="Arial"/>
              </w:rPr>
            </w:pPr>
          </w:p>
        </w:tc>
      </w:tr>
      <w:tr w:rsidR="004516EB" w:rsidRPr="00626B74" w14:paraId="395F1345" w14:textId="77777777" w:rsidTr="004516EB">
        <w:trPr>
          <w:trHeight w:val="567"/>
        </w:trPr>
        <w:tc>
          <w:tcPr>
            <w:tcW w:w="2448" w:type="dxa"/>
            <w:vAlign w:val="bottom"/>
          </w:tcPr>
          <w:p w14:paraId="002F8984"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Elektronska pošta</w:t>
            </w:r>
          </w:p>
        </w:tc>
        <w:tc>
          <w:tcPr>
            <w:tcW w:w="6764" w:type="dxa"/>
            <w:vAlign w:val="bottom"/>
          </w:tcPr>
          <w:p w14:paraId="3ABB2AA0" w14:textId="77777777" w:rsidR="004516EB" w:rsidRPr="00626B74" w:rsidRDefault="004516EB" w:rsidP="004516EB">
            <w:pPr>
              <w:spacing w:after="0"/>
              <w:rPr>
                <w:rFonts w:ascii="Arial" w:hAnsi="Arial" w:cs="Arial"/>
              </w:rPr>
            </w:pPr>
          </w:p>
        </w:tc>
      </w:tr>
      <w:tr w:rsidR="004516EB" w:rsidRPr="00626B74" w14:paraId="2ADAC522" w14:textId="77777777" w:rsidTr="004516EB">
        <w:trPr>
          <w:trHeight w:val="567"/>
        </w:trPr>
        <w:tc>
          <w:tcPr>
            <w:tcW w:w="2448" w:type="dxa"/>
            <w:vAlign w:val="bottom"/>
          </w:tcPr>
          <w:p w14:paraId="0F730973"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Matična številka</w:t>
            </w:r>
          </w:p>
        </w:tc>
        <w:tc>
          <w:tcPr>
            <w:tcW w:w="6764" w:type="dxa"/>
            <w:vAlign w:val="bottom"/>
          </w:tcPr>
          <w:p w14:paraId="4B3E29EA" w14:textId="77777777" w:rsidR="004516EB" w:rsidRPr="00626B74" w:rsidRDefault="004516EB" w:rsidP="004516EB">
            <w:pPr>
              <w:spacing w:after="0"/>
              <w:rPr>
                <w:rFonts w:ascii="Arial" w:hAnsi="Arial" w:cs="Arial"/>
              </w:rPr>
            </w:pPr>
          </w:p>
        </w:tc>
      </w:tr>
      <w:tr w:rsidR="004516EB" w:rsidRPr="00626B74" w14:paraId="430F05D8" w14:textId="77777777" w:rsidTr="004516EB">
        <w:trPr>
          <w:trHeight w:val="567"/>
        </w:trPr>
        <w:tc>
          <w:tcPr>
            <w:tcW w:w="2448" w:type="dxa"/>
            <w:vAlign w:val="bottom"/>
          </w:tcPr>
          <w:p w14:paraId="25C97C00"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Identifikacijska/davčna številka</w:t>
            </w:r>
          </w:p>
        </w:tc>
        <w:tc>
          <w:tcPr>
            <w:tcW w:w="6764" w:type="dxa"/>
            <w:vAlign w:val="bottom"/>
          </w:tcPr>
          <w:p w14:paraId="3DA6CCE3" w14:textId="77777777" w:rsidR="004516EB" w:rsidRPr="00626B74" w:rsidRDefault="004516EB" w:rsidP="004516EB">
            <w:pPr>
              <w:spacing w:after="0"/>
              <w:rPr>
                <w:rFonts w:ascii="Arial" w:hAnsi="Arial" w:cs="Arial"/>
              </w:rPr>
            </w:pPr>
          </w:p>
        </w:tc>
      </w:tr>
      <w:tr w:rsidR="004516EB" w:rsidRPr="00626B74" w14:paraId="4B374E59" w14:textId="77777777" w:rsidTr="004516EB">
        <w:trPr>
          <w:trHeight w:val="567"/>
        </w:trPr>
        <w:tc>
          <w:tcPr>
            <w:tcW w:w="2448" w:type="dxa"/>
            <w:vAlign w:val="bottom"/>
          </w:tcPr>
          <w:p w14:paraId="32600018"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Številka transakcijskega računa / banka</w:t>
            </w:r>
          </w:p>
        </w:tc>
        <w:tc>
          <w:tcPr>
            <w:tcW w:w="6764" w:type="dxa"/>
            <w:vAlign w:val="bottom"/>
          </w:tcPr>
          <w:p w14:paraId="27F05D48" w14:textId="77777777" w:rsidR="004516EB" w:rsidRPr="00626B74" w:rsidRDefault="004516EB" w:rsidP="004516EB">
            <w:pPr>
              <w:spacing w:after="0"/>
              <w:rPr>
                <w:rFonts w:ascii="Arial" w:hAnsi="Arial" w:cs="Arial"/>
              </w:rPr>
            </w:pPr>
          </w:p>
        </w:tc>
      </w:tr>
      <w:tr w:rsidR="004516EB" w:rsidRPr="00626B74" w14:paraId="45D6CE09" w14:textId="77777777" w:rsidTr="004516EB">
        <w:trPr>
          <w:trHeight w:val="567"/>
        </w:trPr>
        <w:tc>
          <w:tcPr>
            <w:tcW w:w="2448" w:type="dxa"/>
            <w:vAlign w:val="bottom"/>
          </w:tcPr>
          <w:p w14:paraId="23C59934"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Povezana družba</w:t>
            </w:r>
            <w:r>
              <w:rPr>
                <w:rFonts w:ascii="Arial" w:hAnsi="Arial" w:cs="Arial"/>
                <w:b/>
                <w:sz w:val="18"/>
                <w:szCs w:val="18"/>
              </w:rPr>
              <w:t xml:space="preserve"> </w:t>
            </w:r>
            <w:r w:rsidRPr="00765AEA">
              <w:rPr>
                <w:rFonts w:ascii="Arial" w:hAnsi="Arial" w:cs="Arial"/>
                <w:i/>
                <w:sz w:val="18"/>
                <w:szCs w:val="18"/>
              </w:rPr>
              <w:t>(označi)</w:t>
            </w:r>
          </w:p>
        </w:tc>
        <w:tc>
          <w:tcPr>
            <w:tcW w:w="6764" w:type="dxa"/>
            <w:vAlign w:val="center"/>
          </w:tcPr>
          <w:p w14:paraId="6E9336CE" w14:textId="77777777" w:rsidR="004516EB" w:rsidRPr="0075234C" w:rsidRDefault="004516EB" w:rsidP="005D5934">
            <w:pPr>
              <w:pStyle w:val="Odstavekseznama"/>
              <w:numPr>
                <w:ilvl w:val="0"/>
                <w:numId w:val="29"/>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14:paraId="20AA71A7" w14:textId="77777777" w:rsidR="004516EB" w:rsidRPr="0075234C" w:rsidRDefault="004516EB" w:rsidP="005D5934">
            <w:pPr>
              <w:pStyle w:val="Odstavekseznama"/>
              <w:numPr>
                <w:ilvl w:val="0"/>
                <w:numId w:val="29"/>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4516EB" w:rsidRPr="00626B74" w14:paraId="0DDFD9FB" w14:textId="77777777" w:rsidTr="004516EB">
        <w:trPr>
          <w:trHeight w:val="567"/>
        </w:trPr>
        <w:tc>
          <w:tcPr>
            <w:tcW w:w="2448" w:type="dxa"/>
            <w:vAlign w:val="bottom"/>
          </w:tcPr>
          <w:p w14:paraId="5CAB1C37"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 xml:space="preserve">Dela, ki jih prevzema </w:t>
            </w:r>
            <w:r>
              <w:rPr>
                <w:rFonts w:ascii="Arial" w:hAnsi="Arial" w:cs="Arial"/>
                <w:b/>
                <w:sz w:val="18"/>
                <w:szCs w:val="18"/>
              </w:rPr>
              <w:t>gospodarski subjekt</w:t>
            </w:r>
          </w:p>
        </w:tc>
        <w:tc>
          <w:tcPr>
            <w:tcW w:w="6764" w:type="dxa"/>
            <w:vAlign w:val="bottom"/>
          </w:tcPr>
          <w:p w14:paraId="2B6647DE" w14:textId="77777777" w:rsidR="004516EB" w:rsidRPr="00626B74" w:rsidRDefault="004516EB" w:rsidP="004516EB">
            <w:pPr>
              <w:spacing w:after="0"/>
              <w:rPr>
                <w:rFonts w:ascii="Arial" w:hAnsi="Arial" w:cs="Arial"/>
              </w:rPr>
            </w:pPr>
          </w:p>
        </w:tc>
      </w:tr>
      <w:tr w:rsidR="004516EB" w:rsidRPr="00626B74" w14:paraId="2D489912" w14:textId="77777777" w:rsidTr="004516EB">
        <w:trPr>
          <w:trHeight w:val="567"/>
        </w:trPr>
        <w:tc>
          <w:tcPr>
            <w:tcW w:w="2448" w:type="dxa"/>
            <w:vAlign w:val="bottom"/>
          </w:tcPr>
          <w:p w14:paraId="5FBA2CDA"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 xml:space="preserve">Količina, ki jo prevzema </w:t>
            </w:r>
            <w:r>
              <w:rPr>
                <w:rFonts w:ascii="Arial" w:hAnsi="Arial" w:cs="Arial"/>
                <w:b/>
                <w:sz w:val="18"/>
                <w:szCs w:val="18"/>
              </w:rPr>
              <w:t>subjekt</w:t>
            </w:r>
            <w:r w:rsidRPr="00DE73BA">
              <w:rPr>
                <w:rFonts w:ascii="Arial" w:hAnsi="Arial" w:cs="Arial"/>
                <w:b/>
                <w:sz w:val="18"/>
                <w:szCs w:val="18"/>
              </w:rPr>
              <w:t xml:space="preserve"> </w:t>
            </w:r>
          </w:p>
        </w:tc>
        <w:tc>
          <w:tcPr>
            <w:tcW w:w="6764" w:type="dxa"/>
            <w:vAlign w:val="bottom"/>
          </w:tcPr>
          <w:p w14:paraId="045789A8" w14:textId="77777777" w:rsidR="004516EB" w:rsidRPr="00626B74" w:rsidRDefault="004516EB" w:rsidP="004516EB">
            <w:pPr>
              <w:spacing w:after="0"/>
              <w:rPr>
                <w:rFonts w:ascii="Arial" w:hAnsi="Arial" w:cs="Arial"/>
              </w:rPr>
            </w:pPr>
          </w:p>
        </w:tc>
      </w:tr>
      <w:tr w:rsidR="004516EB" w:rsidRPr="00626B74" w14:paraId="5890057B" w14:textId="77777777" w:rsidTr="004516EB">
        <w:trPr>
          <w:trHeight w:val="567"/>
        </w:trPr>
        <w:tc>
          <w:tcPr>
            <w:tcW w:w="2448" w:type="dxa"/>
            <w:vAlign w:val="bottom"/>
          </w:tcPr>
          <w:p w14:paraId="5525135E"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 xml:space="preserve">Vrednost del, ki jih prevzema </w:t>
            </w:r>
            <w:r>
              <w:rPr>
                <w:rFonts w:ascii="Arial" w:hAnsi="Arial" w:cs="Arial"/>
                <w:b/>
                <w:sz w:val="18"/>
                <w:szCs w:val="18"/>
              </w:rPr>
              <w:t>subjekt</w:t>
            </w:r>
            <w:r w:rsidRPr="00DE73BA">
              <w:rPr>
                <w:rFonts w:ascii="Arial" w:hAnsi="Arial" w:cs="Arial"/>
                <w:b/>
                <w:sz w:val="18"/>
                <w:szCs w:val="18"/>
              </w:rPr>
              <w:t xml:space="preserve"> - v EUR brez DDV</w:t>
            </w:r>
          </w:p>
        </w:tc>
        <w:tc>
          <w:tcPr>
            <w:tcW w:w="6764" w:type="dxa"/>
            <w:vAlign w:val="bottom"/>
          </w:tcPr>
          <w:p w14:paraId="0A64D019" w14:textId="77777777" w:rsidR="004516EB" w:rsidRPr="00626B74" w:rsidRDefault="004516EB" w:rsidP="004516EB">
            <w:pPr>
              <w:rPr>
                <w:rFonts w:ascii="Arial" w:hAnsi="Arial" w:cs="Arial"/>
              </w:rPr>
            </w:pPr>
          </w:p>
        </w:tc>
      </w:tr>
      <w:tr w:rsidR="004516EB" w:rsidRPr="00626B74" w14:paraId="637A384D" w14:textId="77777777" w:rsidTr="004516EB">
        <w:trPr>
          <w:trHeight w:val="567"/>
        </w:trPr>
        <w:tc>
          <w:tcPr>
            <w:tcW w:w="2448" w:type="dxa"/>
            <w:vAlign w:val="bottom"/>
          </w:tcPr>
          <w:p w14:paraId="282F1494" w14:textId="77777777" w:rsidR="004516EB" w:rsidRPr="00DE73BA" w:rsidRDefault="004516EB" w:rsidP="004516EB">
            <w:pPr>
              <w:spacing w:after="0" w:line="240" w:lineRule="auto"/>
              <w:rPr>
                <w:rFonts w:ascii="Arial" w:hAnsi="Arial" w:cs="Arial"/>
                <w:b/>
                <w:sz w:val="18"/>
                <w:szCs w:val="18"/>
              </w:rPr>
            </w:pPr>
            <w:r w:rsidRPr="00DE73BA">
              <w:rPr>
                <w:rFonts w:ascii="Arial" w:hAnsi="Arial" w:cs="Arial"/>
                <w:b/>
                <w:sz w:val="18"/>
                <w:szCs w:val="18"/>
              </w:rPr>
              <w:t>Delež d</w:t>
            </w:r>
            <w:r>
              <w:rPr>
                <w:rFonts w:ascii="Arial" w:hAnsi="Arial" w:cs="Arial"/>
                <w:b/>
                <w:sz w:val="18"/>
                <w:szCs w:val="18"/>
              </w:rPr>
              <w:t>el, ki jih prevzema subjekt</w:t>
            </w:r>
            <w:r w:rsidRPr="00DE73BA">
              <w:rPr>
                <w:rFonts w:ascii="Arial" w:hAnsi="Arial" w:cs="Arial"/>
                <w:b/>
                <w:sz w:val="18"/>
                <w:szCs w:val="18"/>
              </w:rPr>
              <w:t xml:space="preserve"> glede na vrednost ponudbe -  v %</w:t>
            </w:r>
          </w:p>
        </w:tc>
        <w:tc>
          <w:tcPr>
            <w:tcW w:w="6764" w:type="dxa"/>
            <w:vAlign w:val="bottom"/>
          </w:tcPr>
          <w:p w14:paraId="313543E3" w14:textId="77777777" w:rsidR="004516EB" w:rsidRPr="00626B74" w:rsidRDefault="004516EB" w:rsidP="004516EB">
            <w:pPr>
              <w:rPr>
                <w:rFonts w:ascii="Arial" w:hAnsi="Arial" w:cs="Arial"/>
              </w:rPr>
            </w:pPr>
          </w:p>
        </w:tc>
      </w:tr>
    </w:tbl>
    <w:p w14:paraId="62CEBDD5"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305588BE" w14:textId="77777777" w:rsidR="004516EB" w:rsidRPr="00CF12B5" w:rsidRDefault="004516EB" w:rsidP="004516EB">
      <w:pPr>
        <w:spacing w:after="0" w:line="240" w:lineRule="auto"/>
        <w:jc w:val="both"/>
        <w:rPr>
          <w:rFonts w:ascii="Arial" w:eastAsia="Times New Roman" w:hAnsi="Arial" w:cs="Arial"/>
          <w:bCs/>
          <w:color w:val="000000"/>
          <w:sz w:val="18"/>
          <w:szCs w:val="18"/>
          <w:lang w:eastAsia="sl-SI"/>
        </w:rPr>
      </w:pPr>
      <w:r w:rsidRPr="00CF12B5">
        <w:rPr>
          <w:rFonts w:ascii="Arial" w:eastAsia="Times New Roman" w:hAnsi="Arial" w:cs="Arial"/>
          <w:bCs/>
          <w:color w:val="000000"/>
          <w:sz w:val="18"/>
          <w:szCs w:val="18"/>
          <w:lang w:eastAsia="sl-SI"/>
        </w:rPr>
        <w:t>Ponudnik je dolžan</w:t>
      </w:r>
      <w:r>
        <w:rPr>
          <w:rFonts w:ascii="Arial" w:eastAsia="Times New Roman" w:hAnsi="Arial" w:cs="Arial"/>
          <w:bCs/>
          <w:color w:val="000000"/>
          <w:sz w:val="18"/>
          <w:szCs w:val="18"/>
          <w:lang w:eastAsia="sl-SI"/>
        </w:rPr>
        <w:t xml:space="preserve"> imenovati vse podizvajalce, </w:t>
      </w:r>
      <w:r w:rsidRPr="00CF12B5">
        <w:rPr>
          <w:rFonts w:ascii="Arial" w:eastAsia="Times New Roman" w:hAnsi="Arial" w:cs="Arial"/>
          <w:bCs/>
          <w:color w:val="000000"/>
          <w:sz w:val="18"/>
          <w:szCs w:val="18"/>
          <w:lang w:eastAsia="sl-SI"/>
        </w:rPr>
        <w:t>partne</w:t>
      </w:r>
      <w:r>
        <w:rPr>
          <w:rFonts w:ascii="Arial" w:eastAsia="Times New Roman" w:hAnsi="Arial" w:cs="Arial"/>
          <w:bCs/>
          <w:color w:val="000000"/>
          <w:sz w:val="18"/>
          <w:szCs w:val="18"/>
          <w:lang w:eastAsia="sl-SI"/>
        </w:rPr>
        <w:t>rje v skupni ponudbi in druge subjekte</w:t>
      </w:r>
      <w:r w:rsidRPr="00CF12B5">
        <w:rPr>
          <w:rFonts w:ascii="Arial" w:eastAsia="Times New Roman" w:hAnsi="Arial" w:cs="Arial"/>
          <w:bCs/>
          <w:color w:val="000000"/>
          <w:sz w:val="18"/>
          <w:szCs w:val="18"/>
          <w:lang w:eastAsia="sl-SI"/>
        </w:rPr>
        <w:t xml:space="preserve"> s katerimi bo izvajal predmetno javno naročilo in bodo vsi imenovani v pogodbi.</w:t>
      </w:r>
    </w:p>
    <w:p w14:paraId="5C6BBE3C"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2C6DDC24" w14:textId="77777777" w:rsidR="004516EB" w:rsidRDefault="004516EB" w:rsidP="004516EB">
      <w:pPr>
        <w:spacing w:after="0" w:line="240" w:lineRule="auto"/>
        <w:jc w:val="both"/>
        <w:rPr>
          <w:rFonts w:ascii="Arial" w:eastAsia="Times New Roman" w:hAnsi="Arial" w:cs="Arial"/>
          <w:bCs/>
          <w:i/>
          <w:color w:val="000000"/>
          <w:sz w:val="18"/>
          <w:szCs w:val="18"/>
          <w:lang w:eastAsia="sl-SI"/>
        </w:rPr>
      </w:pPr>
    </w:p>
    <w:p w14:paraId="0DA30A7A" w14:textId="77777777" w:rsidR="004516EB" w:rsidRPr="00626B74" w:rsidRDefault="004516EB" w:rsidP="004516EB">
      <w:pPr>
        <w:spacing w:after="0" w:line="240" w:lineRule="auto"/>
        <w:jc w:val="both"/>
        <w:rPr>
          <w:rFonts w:ascii="Arial" w:eastAsia="Times New Roman" w:hAnsi="Arial" w:cs="Arial"/>
          <w:bCs/>
          <w:i/>
          <w:color w:val="000000"/>
          <w:sz w:val="18"/>
          <w:szCs w:val="18"/>
          <w:lang w:eastAsia="sl-SI"/>
        </w:rPr>
      </w:pPr>
    </w:p>
    <w:p w14:paraId="42D5A30B" w14:textId="363010EE" w:rsidR="004516EB" w:rsidRDefault="004516EB" w:rsidP="00B76E2C">
      <w:pPr>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626B74">
        <w:rPr>
          <w:rFonts w:ascii="Arial" w:eastAsia="Times New Roman" w:hAnsi="Arial" w:cs="Arial"/>
          <w:b/>
          <w:bCs/>
          <w:color w:val="000000"/>
          <w:sz w:val="18"/>
          <w:szCs w:val="18"/>
          <w:lang w:eastAsia="sl-SI"/>
        </w:rPr>
        <w:t>Ponudbena cena</w:t>
      </w:r>
      <w:r>
        <w:rPr>
          <w:rFonts w:ascii="Arial" w:eastAsia="Times New Roman" w:hAnsi="Arial" w:cs="Arial"/>
          <w:b/>
          <w:bCs/>
          <w:color w:val="000000"/>
          <w:sz w:val="18"/>
          <w:szCs w:val="18"/>
          <w:lang w:eastAsia="sl-SI"/>
        </w:rPr>
        <w:t xml:space="preserve"> (EUR)</w:t>
      </w:r>
      <w:r w:rsidR="00991AFD">
        <w:rPr>
          <w:rFonts w:ascii="Arial" w:eastAsia="Times New Roman" w:hAnsi="Arial" w:cs="Arial"/>
          <w:b/>
          <w:bCs/>
          <w:color w:val="000000"/>
          <w:sz w:val="18"/>
          <w:szCs w:val="18"/>
          <w:lang w:eastAsia="sl-SI"/>
        </w:rPr>
        <w:t xml:space="preserve"> </w:t>
      </w:r>
    </w:p>
    <w:p w14:paraId="6D064862" w14:textId="4AC238F1" w:rsidR="00991AFD" w:rsidRDefault="00991AFD" w:rsidP="00991AFD">
      <w:pPr>
        <w:spacing w:after="0" w:line="240" w:lineRule="auto"/>
        <w:ind w:left="284"/>
        <w:jc w:val="both"/>
        <w:rPr>
          <w:rFonts w:ascii="Arial" w:eastAsia="Times New Roman" w:hAnsi="Arial" w:cs="Arial"/>
          <w:b/>
          <w:bCs/>
          <w:color w:val="000000"/>
          <w:sz w:val="18"/>
          <w:szCs w:val="18"/>
          <w:lang w:eastAsia="sl-SI"/>
        </w:rPr>
      </w:pPr>
    </w:p>
    <w:p w14:paraId="180F52B0" w14:textId="77777777" w:rsidR="00C50522" w:rsidRDefault="00C50522" w:rsidP="00991AFD">
      <w:pPr>
        <w:spacing w:after="0" w:line="240" w:lineRule="auto"/>
        <w:ind w:left="284"/>
        <w:jc w:val="both"/>
        <w:rPr>
          <w:rFonts w:ascii="Arial" w:eastAsia="Times New Roman" w:hAnsi="Arial" w:cs="Arial"/>
          <w:b/>
          <w:bCs/>
          <w:color w:val="000000"/>
          <w:sz w:val="18"/>
          <w:szCs w:val="18"/>
          <w:lang w:eastAsia="sl-SI"/>
        </w:rPr>
      </w:pPr>
    </w:p>
    <w:p w14:paraId="220E22F7" w14:textId="1207C089" w:rsidR="00991AFD" w:rsidRPr="00626B74" w:rsidRDefault="00991AFD" w:rsidP="00991AFD">
      <w:pPr>
        <w:spacing w:after="0" w:line="240" w:lineRule="auto"/>
        <w:ind w:left="1134" w:hanging="1134"/>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6.1 Sklop 1</w:t>
      </w:r>
      <w:r w:rsidRPr="00991AFD">
        <w:rPr>
          <w:rFonts w:ascii="Arial" w:eastAsia="Times New Roman" w:hAnsi="Arial" w:cs="Arial"/>
          <w:b/>
          <w:sz w:val="18"/>
          <w:szCs w:val="18"/>
          <w:lang w:eastAsia="sl-SI"/>
        </w:rPr>
        <w:t xml:space="preserve"> </w:t>
      </w:r>
      <w:r>
        <w:rPr>
          <w:rFonts w:ascii="Arial" w:eastAsia="Times New Roman" w:hAnsi="Arial" w:cs="Arial"/>
          <w:b/>
          <w:sz w:val="18"/>
          <w:szCs w:val="18"/>
          <w:lang w:eastAsia="sl-SI"/>
        </w:rPr>
        <w:t xml:space="preserve"> - </w:t>
      </w:r>
      <w:r w:rsidRPr="001C3021">
        <w:rPr>
          <w:rFonts w:ascii="Arial" w:eastAsia="Times New Roman" w:hAnsi="Arial" w:cs="Arial"/>
          <w:b/>
          <w:sz w:val="18"/>
          <w:szCs w:val="18"/>
          <w:lang w:eastAsia="sl-SI"/>
        </w:rPr>
        <w:t>Zavarovanje premoženj</w:t>
      </w:r>
      <w:r>
        <w:rPr>
          <w:rFonts w:ascii="Arial" w:eastAsia="Times New Roman" w:hAnsi="Arial" w:cs="Arial"/>
          <w:b/>
          <w:sz w:val="18"/>
          <w:szCs w:val="18"/>
          <w:lang w:eastAsia="sl-SI"/>
        </w:rPr>
        <w:t xml:space="preserve">a in odgovornosti Občine Idrija in </w:t>
      </w:r>
      <w:r w:rsidRPr="001C3021">
        <w:rPr>
          <w:rFonts w:ascii="Arial" w:eastAsia="Times New Roman" w:hAnsi="Arial" w:cs="Arial"/>
          <w:b/>
          <w:sz w:val="18"/>
          <w:szCs w:val="18"/>
          <w:lang w:eastAsia="sl-SI"/>
        </w:rPr>
        <w:t xml:space="preserve"> javnih zavodov Občine Idrija  za zavarovalno obdobje od leta 2018 do leta 2022</w:t>
      </w:r>
    </w:p>
    <w:p w14:paraId="18DCA3BB" w14:textId="77777777" w:rsidR="004516EB" w:rsidRPr="00626B74" w:rsidRDefault="004516EB" w:rsidP="004516EB">
      <w:pPr>
        <w:spacing w:after="0" w:line="240" w:lineRule="auto"/>
        <w:ind w:left="284"/>
        <w:jc w:val="both"/>
        <w:rPr>
          <w:rFonts w:ascii="Arial" w:eastAsia="Times New Roman" w:hAnsi="Arial" w:cs="Arial"/>
          <w:b/>
          <w:bCs/>
          <w:color w:val="000000"/>
          <w:sz w:val="18"/>
          <w:szCs w:val="18"/>
          <w:lang w:eastAsia="sl-SI"/>
        </w:rPr>
      </w:pPr>
    </w:p>
    <w:p w14:paraId="63820264" w14:textId="0B714E6F" w:rsidR="004516EB" w:rsidRDefault="00982D6D" w:rsidP="004516EB">
      <w:pPr>
        <w:spacing w:after="0" w:line="240" w:lineRule="auto"/>
        <w:ind w:left="284"/>
        <w:jc w:val="both"/>
        <w:rPr>
          <w:rFonts w:ascii="Arial" w:eastAsia="Times New Roman" w:hAnsi="Arial" w:cs="Arial"/>
          <w:bCs/>
          <w:sz w:val="18"/>
          <w:szCs w:val="18"/>
          <w:lang w:eastAsia="sl-SI"/>
        </w:rPr>
      </w:pPr>
      <w:r>
        <w:rPr>
          <w:rFonts w:ascii="Arial" w:eastAsia="Times New Roman" w:hAnsi="Arial" w:cs="Arial"/>
          <w:bCs/>
          <w:sz w:val="18"/>
          <w:szCs w:val="18"/>
          <w:lang w:eastAsia="sl-SI"/>
        </w:rPr>
        <w:t>Vrednost brez DPZP</w:t>
      </w:r>
      <w:r w:rsidR="004516EB" w:rsidRPr="00626B74">
        <w:rPr>
          <w:rFonts w:ascii="Arial" w:eastAsia="Times New Roman" w:hAnsi="Arial" w:cs="Arial"/>
          <w:bCs/>
          <w:sz w:val="18"/>
          <w:szCs w:val="18"/>
          <w:lang w:eastAsia="sl-SI"/>
        </w:rPr>
        <w:t>: _________________</w:t>
      </w:r>
      <w:r w:rsidR="004516EB">
        <w:rPr>
          <w:rFonts w:ascii="Arial" w:eastAsia="Times New Roman" w:hAnsi="Arial" w:cs="Arial"/>
          <w:bCs/>
          <w:sz w:val="18"/>
          <w:szCs w:val="18"/>
          <w:lang w:eastAsia="sl-SI"/>
        </w:rPr>
        <w:t>__</w:t>
      </w:r>
      <w:r w:rsidR="004516EB" w:rsidRPr="00626B74">
        <w:rPr>
          <w:rFonts w:ascii="Arial" w:eastAsia="Times New Roman" w:hAnsi="Arial" w:cs="Arial"/>
          <w:bCs/>
          <w:sz w:val="18"/>
          <w:szCs w:val="18"/>
          <w:lang w:eastAsia="sl-SI"/>
        </w:rPr>
        <w:t>____________________________</w:t>
      </w:r>
    </w:p>
    <w:p w14:paraId="0DA29EC8" w14:textId="77777777" w:rsidR="004516EB" w:rsidRDefault="004516EB" w:rsidP="004516EB">
      <w:pPr>
        <w:spacing w:after="0" w:line="240" w:lineRule="auto"/>
        <w:ind w:left="284"/>
        <w:jc w:val="both"/>
        <w:rPr>
          <w:rFonts w:ascii="Arial" w:eastAsia="Times New Roman" w:hAnsi="Arial" w:cs="Arial"/>
          <w:bCs/>
          <w:sz w:val="18"/>
          <w:szCs w:val="18"/>
          <w:lang w:eastAsia="sl-SI"/>
        </w:rPr>
      </w:pPr>
    </w:p>
    <w:p w14:paraId="6CDCD783" w14:textId="519A4AAC" w:rsidR="004516EB" w:rsidRPr="00FB1E8A" w:rsidRDefault="00982D6D" w:rsidP="004516EB">
      <w:pPr>
        <w:spacing w:after="0" w:line="240" w:lineRule="auto"/>
        <w:ind w:left="284"/>
        <w:jc w:val="both"/>
        <w:rPr>
          <w:rFonts w:ascii="Arial" w:eastAsia="Times New Roman" w:hAnsi="Arial" w:cs="Arial"/>
          <w:bCs/>
          <w:sz w:val="18"/>
          <w:szCs w:val="18"/>
          <w:lang w:eastAsia="sl-SI"/>
        </w:rPr>
      </w:pPr>
      <w:r w:rsidRPr="00FB1E8A">
        <w:rPr>
          <w:rFonts w:ascii="Arial" w:eastAsia="Times New Roman" w:hAnsi="Arial" w:cs="Arial"/>
          <w:bCs/>
          <w:sz w:val="18"/>
          <w:szCs w:val="18"/>
          <w:lang w:eastAsia="sl-SI"/>
        </w:rPr>
        <w:t>DPZP 8,5</w:t>
      </w:r>
      <w:r w:rsidR="004516EB" w:rsidRPr="00FB1E8A">
        <w:rPr>
          <w:rFonts w:ascii="Arial" w:eastAsia="Times New Roman" w:hAnsi="Arial" w:cs="Arial"/>
          <w:bCs/>
          <w:sz w:val="18"/>
          <w:szCs w:val="18"/>
          <w:lang w:eastAsia="sl-SI"/>
        </w:rPr>
        <w:t>%:                  _______________________________________________</w:t>
      </w:r>
    </w:p>
    <w:p w14:paraId="6F44B453" w14:textId="77777777" w:rsidR="004516EB" w:rsidRPr="00626B74" w:rsidRDefault="004516EB" w:rsidP="004516EB">
      <w:pPr>
        <w:spacing w:after="0" w:line="240" w:lineRule="auto"/>
        <w:ind w:left="284"/>
        <w:jc w:val="both"/>
        <w:rPr>
          <w:rFonts w:ascii="Arial" w:eastAsia="Times New Roman" w:hAnsi="Arial" w:cs="Arial"/>
          <w:bCs/>
          <w:sz w:val="18"/>
          <w:szCs w:val="18"/>
          <w:lang w:eastAsia="sl-SI"/>
        </w:rPr>
      </w:pPr>
    </w:p>
    <w:p w14:paraId="39C6B82F" w14:textId="1C5B2000" w:rsidR="004516EB" w:rsidRPr="00626B74" w:rsidRDefault="00982D6D" w:rsidP="004516EB">
      <w:pPr>
        <w:spacing w:after="0" w:line="240" w:lineRule="auto"/>
        <w:ind w:left="284"/>
        <w:jc w:val="both"/>
        <w:rPr>
          <w:rFonts w:ascii="Arial" w:eastAsia="Times New Roman" w:hAnsi="Arial" w:cs="Arial"/>
          <w:bCs/>
          <w:sz w:val="18"/>
          <w:szCs w:val="18"/>
          <w:lang w:eastAsia="sl-SI"/>
        </w:rPr>
      </w:pPr>
      <w:r>
        <w:rPr>
          <w:rFonts w:ascii="Arial" w:eastAsia="Times New Roman" w:hAnsi="Arial" w:cs="Arial"/>
          <w:bCs/>
          <w:sz w:val="18"/>
          <w:szCs w:val="18"/>
          <w:lang w:eastAsia="sl-SI"/>
        </w:rPr>
        <w:t xml:space="preserve">Vrednost </w:t>
      </w:r>
      <w:r w:rsidR="000D227B">
        <w:rPr>
          <w:rFonts w:ascii="Arial" w:eastAsia="Times New Roman" w:hAnsi="Arial" w:cs="Arial"/>
          <w:bCs/>
          <w:sz w:val="18"/>
          <w:szCs w:val="18"/>
          <w:lang w:eastAsia="sl-SI"/>
        </w:rPr>
        <w:t xml:space="preserve"> z </w:t>
      </w:r>
      <w:r>
        <w:rPr>
          <w:rFonts w:ascii="Arial" w:eastAsia="Times New Roman" w:hAnsi="Arial" w:cs="Arial"/>
          <w:bCs/>
          <w:sz w:val="18"/>
          <w:szCs w:val="18"/>
          <w:lang w:eastAsia="sl-SI"/>
        </w:rPr>
        <w:t>DPZP</w:t>
      </w:r>
      <w:r w:rsidR="000D227B">
        <w:rPr>
          <w:rFonts w:ascii="Arial" w:eastAsia="Times New Roman" w:hAnsi="Arial" w:cs="Arial"/>
          <w:bCs/>
          <w:sz w:val="18"/>
          <w:szCs w:val="18"/>
          <w:lang w:eastAsia="sl-SI"/>
        </w:rPr>
        <w:t xml:space="preserve"> </w:t>
      </w:r>
      <w:r w:rsidR="004516EB" w:rsidRPr="00626B74">
        <w:rPr>
          <w:rFonts w:ascii="Arial" w:eastAsia="Times New Roman" w:hAnsi="Arial" w:cs="Arial"/>
          <w:bCs/>
          <w:sz w:val="18"/>
          <w:szCs w:val="18"/>
          <w:lang w:eastAsia="sl-SI"/>
        </w:rPr>
        <w:t>:      ________________________________________________</w:t>
      </w:r>
    </w:p>
    <w:p w14:paraId="1794A96F" w14:textId="77777777" w:rsidR="004516EB" w:rsidRPr="00626B74" w:rsidRDefault="004516EB" w:rsidP="004516EB">
      <w:pPr>
        <w:spacing w:after="0" w:line="240" w:lineRule="auto"/>
        <w:ind w:left="284"/>
        <w:jc w:val="both"/>
        <w:rPr>
          <w:rFonts w:ascii="Arial" w:eastAsia="Times New Roman" w:hAnsi="Arial" w:cs="Arial"/>
          <w:bCs/>
          <w:sz w:val="18"/>
          <w:szCs w:val="18"/>
          <w:lang w:eastAsia="sl-SI"/>
        </w:rPr>
      </w:pPr>
    </w:p>
    <w:p w14:paraId="3D34D04E" w14:textId="426A6153" w:rsidR="004516EB" w:rsidRDefault="004516EB" w:rsidP="004516EB">
      <w:pPr>
        <w:spacing w:after="0" w:line="240" w:lineRule="auto"/>
        <w:ind w:left="284" w:hanging="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    </w:t>
      </w:r>
      <w:r w:rsidR="00991AFD">
        <w:rPr>
          <w:rFonts w:ascii="Arial" w:eastAsia="Times New Roman" w:hAnsi="Arial" w:cs="Arial"/>
          <w:bCs/>
          <w:sz w:val="18"/>
          <w:szCs w:val="18"/>
          <w:lang w:eastAsia="sl-SI"/>
        </w:rPr>
        <w:t xml:space="preserve"> </w:t>
      </w:r>
      <w:r w:rsidRPr="00626B74">
        <w:rPr>
          <w:rFonts w:ascii="Arial" w:eastAsia="Times New Roman" w:hAnsi="Arial" w:cs="Arial"/>
          <w:bCs/>
          <w:sz w:val="18"/>
          <w:szCs w:val="18"/>
          <w:lang w:eastAsia="sl-SI"/>
        </w:rPr>
        <w:t xml:space="preserve"> z besedo __________________________________________________________ EUR in ____/100</w:t>
      </w:r>
    </w:p>
    <w:p w14:paraId="281BC533" w14:textId="63B7B4D4" w:rsidR="00991AFD" w:rsidRDefault="00991AFD" w:rsidP="004516EB">
      <w:pPr>
        <w:spacing w:after="0" w:line="240" w:lineRule="auto"/>
        <w:rPr>
          <w:rFonts w:ascii="Arial" w:eastAsia="Times New Roman" w:hAnsi="Arial" w:cs="Arial"/>
          <w:bCs/>
          <w:sz w:val="18"/>
          <w:szCs w:val="18"/>
          <w:lang w:eastAsia="sl-SI"/>
        </w:rPr>
      </w:pPr>
    </w:p>
    <w:p w14:paraId="19A10D59" w14:textId="393E3E0D" w:rsidR="00991AFD" w:rsidRDefault="00991AFD" w:rsidP="004516EB">
      <w:pPr>
        <w:spacing w:after="0" w:line="240" w:lineRule="auto"/>
        <w:rPr>
          <w:rFonts w:ascii="Arial" w:eastAsia="Times New Roman" w:hAnsi="Arial" w:cs="Arial"/>
          <w:bCs/>
          <w:sz w:val="18"/>
          <w:szCs w:val="18"/>
          <w:lang w:eastAsia="sl-SI"/>
        </w:rPr>
      </w:pPr>
    </w:p>
    <w:p w14:paraId="23DF3C29" w14:textId="39DAC3DC" w:rsidR="00991AFD" w:rsidRDefault="00991AFD" w:rsidP="004516EB">
      <w:pPr>
        <w:spacing w:after="0" w:line="240" w:lineRule="auto"/>
        <w:rPr>
          <w:rFonts w:ascii="Arial" w:eastAsia="Times New Roman" w:hAnsi="Arial" w:cs="Arial"/>
          <w:bCs/>
          <w:sz w:val="18"/>
          <w:szCs w:val="18"/>
          <w:lang w:eastAsia="sl-SI"/>
        </w:rPr>
      </w:pPr>
    </w:p>
    <w:p w14:paraId="18989D99" w14:textId="7B8608CB" w:rsidR="00991AFD" w:rsidRDefault="00991AFD" w:rsidP="004516EB">
      <w:pPr>
        <w:spacing w:after="0" w:line="240" w:lineRule="auto"/>
        <w:rPr>
          <w:rFonts w:ascii="Arial" w:eastAsia="Times New Roman" w:hAnsi="Arial" w:cs="Arial"/>
          <w:bCs/>
          <w:sz w:val="18"/>
          <w:szCs w:val="18"/>
          <w:lang w:eastAsia="sl-SI"/>
        </w:rPr>
      </w:pPr>
    </w:p>
    <w:p w14:paraId="1C8DCDD3" w14:textId="7612C83B" w:rsidR="00991AFD" w:rsidRPr="00991AFD" w:rsidRDefault="00991AFD" w:rsidP="00991AFD">
      <w:pPr>
        <w:spacing w:after="0" w:line="240" w:lineRule="auto"/>
        <w:ind w:left="1134" w:hanging="1134"/>
        <w:rPr>
          <w:rFonts w:ascii="Arial" w:eastAsia="Times New Roman" w:hAnsi="Arial" w:cs="Arial"/>
          <w:b/>
          <w:bCs/>
          <w:sz w:val="18"/>
          <w:szCs w:val="18"/>
          <w:lang w:eastAsia="sl-SI"/>
        </w:rPr>
      </w:pPr>
      <w:r w:rsidRPr="00991AFD">
        <w:rPr>
          <w:rFonts w:ascii="Arial" w:eastAsia="Times New Roman" w:hAnsi="Arial" w:cs="Arial"/>
          <w:b/>
          <w:bCs/>
          <w:sz w:val="18"/>
          <w:szCs w:val="18"/>
          <w:lang w:eastAsia="sl-SI"/>
        </w:rPr>
        <w:lastRenderedPageBreak/>
        <w:t>6.2 Sklop 2</w:t>
      </w:r>
      <w:r w:rsidRPr="00991AFD">
        <w:t xml:space="preserve"> </w:t>
      </w:r>
      <w:r>
        <w:t xml:space="preserve"> - </w:t>
      </w:r>
      <w:r w:rsidRPr="00991AFD">
        <w:rPr>
          <w:rFonts w:ascii="Arial" w:eastAsia="Times New Roman" w:hAnsi="Arial" w:cs="Arial"/>
          <w:b/>
          <w:bCs/>
          <w:sz w:val="18"/>
          <w:szCs w:val="18"/>
          <w:lang w:eastAsia="sl-SI"/>
        </w:rPr>
        <w:t>Zavarovanje premoženja in</w:t>
      </w:r>
      <w:r>
        <w:rPr>
          <w:rFonts w:ascii="Arial" w:eastAsia="Times New Roman" w:hAnsi="Arial" w:cs="Arial"/>
          <w:b/>
          <w:bCs/>
          <w:sz w:val="18"/>
          <w:szCs w:val="18"/>
          <w:lang w:eastAsia="sl-SI"/>
        </w:rPr>
        <w:t xml:space="preserve"> odgovornosti J</w:t>
      </w:r>
      <w:r w:rsidRPr="00991AFD">
        <w:rPr>
          <w:rFonts w:ascii="Arial" w:eastAsia="Times New Roman" w:hAnsi="Arial" w:cs="Arial"/>
          <w:b/>
          <w:bCs/>
          <w:sz w:val="18"/>
          <w:szCs w:val="18"/>
          <w:lang w:eastAsia="sl-SI"/>
        </w:rPr>
        <w:t>avnega podjetja Komunala d.o.o. Idrija za zavarovalno obdobje od leta 2018 do leta 2022</w:t>
      </w:r>
    </w:p>
    <w:p w14:paraId="071DD3E6" w14:textId="77777777" w:rsidR="00991AFD" w:rsidRPr="00991AFD" w:rsidRDefault="00991AFD" w:rsidP="00991AFD">
      <w:pPr>
        <w:spacing w:after="0" w:line="240" w:lineRule="auto"/>
        <w:rPr>
          <w:rFonts w:ascii="Arial" w:eastAsia="Times New Roman" w:hAnsi="Arial" w:cs="Arial"/>
          <w:bCs/>
          <w:sz w:val="18"/>
          <w:szCs w:val="18"/>
          <w:lang w:eastAsia="sl-SI"/>
        </w:rPr>
      </w:pPr>
    </w:p>
    <w:p w14:paraId="1E56D388" w14:textId="77777777" w:rsidR="00991AFD" w:rsidRPr="00991AFD" w:rsidRDefault="00991AFD" w:rsidP="00991AFD">
      <w:pPr>
        <w:spacing w:after="0" w:line="240" w:lineRule="auto"/>
        <w:rPr>
          <w:rFonts w:ascii="Arial" w:eastAsia="Times New Roman" w:hAnsi="Arial" w:cs="Arial"/>
          <w:bCs/>
          <w:sz w:val="18"/>
          <w:szCs w:val="18"/>
          <w:lang w:eastAsia="sl-SI"/>
        </w:rPr>
      </w:pPr>
      <w:r w:rsidRPr="00991AFD">
        <w:rPr>
          <w:rFonts w:ascii="Arial" w:eastAsia="Times New Roman" w:hAnsi="Arial" w:cs="Arial"/>
          <w:bCs/>
          <w:sz w:val="18"/>
          <w:szCs w:val="18"/>
          <w:lang w:eastAsia="sl-SI"/>
        </w:rPr>
        <w:t>Vrednost brez DPZP: _______________________________________________</w:t>
      </w:r>
    </w:p>
    <w:p w14:paraId="03FDCBFF" w14:textId="77777777" w:rsidR="00991AFD" w:rsidRPr="00991AFD" w:rsidRDefault="00991AFD" w:rsidP="00991AFD">
      <w:pPr>
        <w:spacing w:after="0" w:line="240" w:lineRule="auto"/>
        <w:rPr>
          <w:rFonts w:ascii="Arial" w:eastAsia="Times New Roman" w:hAnsi="Arial" w:cs="Arial"/>
          <w:bCs/>
          <w:sz w:val="18"/>
          <w:szCs w:val="18"/>
          <w:lang w:eastAsia="sl-SI"/>
        </w:rPr>
      </w:pPr>
    </w:p>
    <w:p w14:paraId="3A87A2F8" w14:textId="77777777" w:rsidR="00991AFD" w:rsidRPr="00991AFD" w:rsidRDefault="00991AFD" w:rsidP="00991AFD">
      <w:pPr>
        <w:spacing w:after="0" w:line="240" w:lineRule="auto"/>
        <w:rPr>
          <w:rFonts w:ascii="Arial" w:eastAsia="Times New Roman" w:hAnsi="Arial" w:cs="Arial"/>
          <w:bCs/>
          <w:sz w:val="18"/>
          <w:szCs w:val="18"/>
          <w:lang w:eastAsia="sl-SI"/>
        </w:rPr>
      </w:pPr>
      <w:r w:rsidRPr="00991AFD">
        <w:rPr>
          <w:rFonts w:ascii="Arial" w:eastAsia="Times New Roman" w:hAnsi="Arial" w:cs="Arial"/>
          <w:bCs/>
          <w:sz w:val="18"/>
          <w:szCs w:val="18"/>
          <w:lang w:eastAsia="sl-SI"/>
        </w:rPr>
        <w:t>DPZP 8,5%:                  _______________________________________________</w:t>
      </w:r>
    </w:p>
    <w:p w14:paraId="0083D9D1" w14:textId="77777777" w:rsidR="00991AFD" w:rsidRPr="00991AFD" w:rsidRDefault="00991AFD" w:rsidP="00991AFD">
      <w:pPr>
        <w:spacing w:after="0" w:line="240" w:lineRule="auto"/>
        <w:rPr>
          <w:rFonts w:ascii="Arial" w:eastAsia="Times New Roman" w:hAnsi="Arial" w:cs="Arial"/>
          <w:bCs/>
          <w:sz w:val="18"/>
          <w:szCs w:val="18"/>
          <w:lang w:eastAsia="sl-SI"/>
        </w:rPr>
      </w:pPr>
    </w:p>
    <w:p w14:paraId="5D47D29C" w14:textId="77777777" w:rsidR="00991AFD" w:rsidRPr="00991AFD" w:rsidRDefault="00991AFD" w:rsidP="00991AFD">
      <w:pPr>
        <w:spacing w:after="0" w:line="240" w:lineRule="auto"/>
        <w:rPr>
          <w:rFonts w:ascii="Arial" w:eastAsia="Times New Roman" w:hAnsi="Arial" w:cs="Arial"/>
          <w:bCs/>
          <w:sz w:val="18"/>
          <w:szCs w:val="18"/>
          <w:lang w:eastAsia="sl-SI"/>
        </w:rPr>
      </w:pPr>
      <w:r w:rsidRPr="00991AFD">
        <w:rPr>
          <w:rFonts w:ascii="Arial" w:eastAsia="Times New Roman" w:hAnsi="Arial" w:cs="Arial"/>
          <w:bCs/>
          <w:sz w:val="18"/>
          <w:szCs w:val="18"/>
          <w:lang w:eastAsia="sl-SI"/>
        </w:rPr>
        <w:t>Vrednost  z DPZP :      ________________________________________________</w:t>
      </w:r>
    </w:p>
    <w:p w14:paraId="2767808B" w14:textId="77777777" w:rsidR="00991AFD" w:rsidRPr="00991AFD" w:rsidRDefault="00991AFD" w:rsidP="00991AFD">
      <w:pPr>
        <w:spacing w:after="0" w:line="240" w:lineRule="auto"/>
        <w:rPr>
          <w:rFonts w:ascii="Arial" w:eastAsia="Times New Roman" w:hAnsi="Arial" w:cs="Arial"/>
          <w:bCs/>
          <w:sz w:val="18"/>
          <w:szCs w:val="18"/>
          <w:lang w:eastAsia="sl-SI"/>
        </w:rPr>
      </w:pPr>
    </w:p>
    <w:p w14:paraId="2E281708" w14:textId="012E87AA" w:rsidR="004516EB" w:rsidRDefault="00991AFD" w:rsidP="00991AFD">
      <w:pPr>
        <w:spacing w:after="0" w:line="240" w:lineRule="auto"/>
        <w:rPr>
          <w:rFonts w:ascii="Arial" w:eastAsia="Times New Roman" w:hAnsi="Arial" w:cs="Arial"/>
          <w:bCs/>
          <w:sz w:val="18"/>
          <w:szCs w:val="18"/>
          <w:lang w:eastAsia="sl-SI"/>
        </w:rPr>
      </w:pPr>
      <w:r w:rsidRPr="00991AFD">
        <w:rPr>
          <w:rFonts w:ascii="Arial" w:eastAsia="Times New Roman" w:hAnsi="Arial" w:cs="Arial"/>
          <w:bCs/>
          <w:sz w:val="18"/>
          <w:szCs w:val="18"/>
          <w:lang w:eastAsia="sl-SI"/>
        </w:rPr>
        <w:t>z besedo __________________________________________________________ EUR in ____/100</w:t>
      </w:r>
    </w:p>
    <w:p w14:paraId="53084773" w14:textId="7E9A2524" w:rsidR="004516EB" w:rsidRDefault="004516EB" w:rsidP="004516EB">
      <w:pPr>
        <w:spacing w:after="0" w:line="240" w:lineRule="auto"/>
        <w:ind w:left="284" w:hanging="284"/>
        <w:jc w:val="both"/>
        <w:rPr>
          <w:rFonts w:ascii="Arial" w:eastAsia="Times New Roman" w:hAnsi="Arial" w:cs="Arial"/>
          <w:bCs/>
          <w:sz w:val="18"/>
          <w:szCs w:val="18"/>
          <w:lang w:eastAsia="sl-SI"/>
        </w:rPr>
      </w:pPr>
    </w:p>
    <w:p w14:paraId="2F21BF61" w14:textId="77777777" w:rsidR="00991AFD" w:rsidRPr="00626B74" w:rsidRDefault="00991AFD" w:rsidP="004516EB">
      <w:pPr>
        <w:spacing w:after="0" w:line="240" w:lineRule="auto"/>
        <w:ind w:left="284" w:hanging="284"/>
        <w:jc w:val="both"/>
        <w:rPr>
          <w:rFonts w:ascii="Arial" w:eastAsia="Times New Roman" w:hAnsi="Arial" w:cs="Arial"/>
          <w:bCs/>
          <w:sz w:val="18"/>
          <w:szCs w:val="18"/>
          <w:lang w:eastAsia="sl-SI"/>
        </w:rPr>
      </w:pPr>
    </w:p>
    <w:p w14:paraId="7FA9F3CB" w14:textId="77777777" w:rsidR="004516EB" w:rsidRPr="00626B74" w:rsidRDefault="004516EB" w:rsidP="00B76E2C">
      <w:pPr>
        <w:numPr>
          <w:ilvl w:val="0"/>
          <w:numId w:val="20"/>
        </w:num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626B74">
        <w:rPr>
          <w:rFonts w:ascii="Arial" w:eastAsia="Times New Roman" w:hAnsi="Arial" w:cs="Arial"/>
          <w:b/>
          <w:bCs/>
          <w:color w:val="000000"/>
          <w:sz w:val="18"/>
          <w:szCs w:val="18"/>
          <w:lang w:eastAsia="sl-SI"/>
        </w:rPr>
        <w:t>Rok veljavnosti ponudbe</w:t>
      </w:r>
    </w:p>
    <w:p w14:paraId="35FABDF7" w14:textId="77777777" w:rsidR="004516EB" w:rsidRPr="00AB172D" w:rsidRDefault="004516EB" w:rsidP="004516EB">
      <w:pPr>
        <w:autoSpaceDE w:val="0"/>
        <w:autoSpaceDN w:val="0"/>
        <w:adjustRightInd w:val="0"/>
        <w:spacing w:after="0" w:line="240" w:lineRule="auto"/>
        <w:rPr>
          <w:rFonts w:ascii="Arial" w:eastAsia="Times New Roman" w:hAnsi="Arial" w:cs="Arial"/>
          <w:b/>
          <w:bCs/>
          <w:color w:val="000000"/>
          <w:sz w:val="14"/>
          <w:szCs w:val="14"/>
          <w:lang w:eastAsia="sl-SI"/>
        </w:rPr>
      </w:pPr>
    </w:p>
    <w:p w14:paraId="6F567316" w14:textId="77777777" w:rsidR="004516EB" w:rsidRPr="003578D0" w:rsidRDefault="004516EB" w:rsidP="004516EB">
      <w:pPr>
        <w:autoSpaceDE w:val="0"/>
        <w:autoSpaceDN w:val="0"/>
        <w:adjustRightInd w:val="0"/>
        <w:spacing w:after="0" w:line="240" w:lineRule="auto"/>
        <w:rPr>
          <w:rFonts w:ascii="Arial" w:eastAsia="Times New Roman" w:hAnsi="Arial" w:cs="Arial"/>
          <w:sz w:val="18"/>
          <w:szCs w:val="18"/>
          <w:lang w:eastAsia="sl-SI"/>
        </w:rPr>
      </w:pPr>
      <w:r w:rsidRPr="003578D0">
        <w:rPr>
          <w:rFonts w:ascii="Arial" w:eastAsia="Times New Roman" w:hAnsi="Arial" w:cs="Arial"/>
          <w:sz w:val="18"/>
          <w:szCs w:val="18"/>
          <w:lang w:eastAsia="sl-SI"/>
        </w:rPr>
        <w:t>Ponudba velja najmanj 90 dni dlje od datuma za oddajo ponudb, to je najmanj do _____________ .</w:t>
      </w:r>
    </w:p>
    <w:p w14:paraId="628A0255" w14:textId="77777777" w:rsidR="004516EB" w:rsidRPr="00626B74" w:rsidRDefault="004516EB" w:rsidP="004516EB">
      <w:pPr>
        <w:spacing w:after="0" w:line="240" w:lineRule="auto"/>
        <w:jc w:val="both"/>
        <w:rPr>
          <w:rFonts w:ascii="Arial" w:hAnsi="Arial" w:cs="Arial"/>
          <w:sz w:val="18"/>
          <w:szCs w:val="18"/>
          <w:lang w:eastAsia="sl-SI"/>
        </w:rPr>
      </w:pPr>
    </w:p>
    <w:p w14:paraId="63887415" w14:textId="77777777" w:rsidR="004516EB" w:rsidRPr="00626B74" w:rsidRDefault="004516EB" w:rsidP="004516EB">
      <w:pPr>
        <w:spacing w:after="0" w:line="240" w:lineRule="auto"/>
        <w:jc w:val="both"/>
        <w:rPr>
          <w:rFonts w:ascii="Arial" w:hAnsi="Arial" w:cs="Arial"/>
          <w:sz w:val="18"/>
          <w:szCs w:val="18"/>
          <w:lang w:eastAsia="sl-SI"/>
        </w:rPr>
      </w:pPr>
    </w:p>
    <w:p w14:paraId="04DA377A" w14:textId="77777777" w:rsidR="004516EB" w:rsidRPr="00626B74" w:rsidRDefault="004516EB" w:rsidP="00B76E2C">
      <w:pPr>
        <w:numPr>
          <w:ilvl w:val="0"/>
          <w:numId w:val="20"/>
        </w:numPr>
        <w:spacing w:after="0" w:line="240" w:lineRule="auto"/>
        <w:ind w:left="284" w:hanging="284"/>
        <w:jc w:val="both"/>
        <w:rPr>
          <w:rFonts w:ascii="Times New Roman" w:eastAsia="Times New Roman" w:hAnsi="Times New Roman"/>
          <w:sz w:val="18"/>
          <w:szCs w:val="18"/>
          <w:lang w:eastAsia="sl-SI"/>
        </w:rPr>
      </w:pPr>
      <w:r w:rsidRPr="00626B74">
        <w:rPr>
          <w:rFonts w:ascii="Arial" w:eastAsia="Times New Roman" w:hAnsi="Arial" w:cs="Arial"/>
          <w:b/>
          <w:bCs/>
          <w:color w:val="000000"/>
          <w:sz w:val="18"/>
          <w:szCs w:val="18"/>
          <w:lang w:eastAsia="sl-SI"/>
        </w:rPr>
        <w:t>Podatki o plačilu</w:t>
      </w:r>
    </w:p>
    <w:p w14:paraId="428F01BC" w14:textId="77777777" w:rsidR="004516EB" w:rsidRPr="00AB172D" w:rsidRDefault="004516EB" w:rsidP="004516EB">
      <w:pPr>
        <w:spacing w:after="0" w:line="240" w:lineRule="auto"/>
        <w:ind w:left="284"/>
        <w:jc w:val="both"/>
        <w:rPr>
          <w:rFonts w:ascii="Times New Roman" w:eastAsia="Times New Roman" w:hAnsi="Times New Roman"/>
          <w:sz w:val="14"/>
          <w:szCs w:val="14"/>
          <w:lang w:eastAsia="sl-SI"/>
        </w:rPr>
      </w:pPr>
    </w:p>
    <w:p w14:paraId="03426EE7" w14:textId="77777777" w:rsidR="004516EB" w:rsidRPr="00626B74" w:rsidRDefault="004516EB" w:rsidP="004516EB">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sz w:val="18"/>
          <w:szCs w:val="18"/>
          <w:lang w:eastAsia="sl-SI"/>
        </w:rPr>
        <w:t>Plačila bodo opravljena na podlagi izdanih računov. R</w:t>
      </w:r>
      <w:r w:rsidRPr="00626B74">
        <w:rPr>
          <w:rFonts w:ascii="Arial" w:eastAsia="Times New Roman" w:hAnsi="Arial" w:cs="Arial"/>
          <w:color w:val="000000"/>
          <w:sz w:val="18"/>
          <w:szCs w:val="18"/>
          <w:lang w:eastAsia="sl-SI"/>
        </w:rPr>
        <w:t>ačuni bodo  izstavljeni v elektronski obliki (</w:t>
      </w:r>
      <w:proofErr w:type="spellStart"/>
      <w:r w:rsidRPr="00626B74">
        <w:rPr>
          <w:rFonts w:ascii="Arial" w:eastAsia="Times New Roman" w:hAnsi="Arial" w:cs="Arial"/>
          <w:color w:val="000000"/>
          <w:sz w:val="18"/>
          <w:szCs w:val="18"/>
          <w:lang w:eastAsia="sl-SI"/>
        </w:rPr>
        <w:t>eRačun</w:t>
      </w:r>
      <w:proofErr w:type="spellEnd"/>
      <w:r w:rsidRPr="00626B74">
        <w:rPr>
          <w:rFonts w:ascii="Arial" w:eastAsia="Times New Roman" w:hAnsi="Arial" w:cs="Arial"/>
          <w:color w:val="000000"/>
          <w:sz w:val="18"/>
          <w:szCs w:val="18"/>
          <w:lang w:eastAsia="sl-SI"/>
        </w:rPr>
        <w:t xml:space="preserve">) preko spletnega portala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Kot uradni prejem računa se šteje datum vnosa računa v sistem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w:t>
      </w:r>
    </w:p>
    <w:p w14:paraId="0F1A3342" w14:textId="7D23DE2D" w:rsidR="001E7602" w:rsidRPr="001E7602" w:rsidRDefault="001E7602" w:rsidP="004516EB">
      <w:pPr>
        <w:spacing w:after="0" w:line="240" w:lineRule="auto"/>
        <w:jc w:val="both"/>
        <w:rPr>
          <w:rFonts w:ascii="Arial" w:eastAsia="Times New Roman" w:hAnsi="Arial" w:cs="Arial"/>
          <w:color w:val="000000"/>
          <w:sz w:val="10"/>
          <w:szCs w:val="10"/>
          <w:lang w:eastAsia="sl-SI"/>
        </w:rPr>
      </w:pPr>
    </w:p>
    <w:p w14:paraId="2F712B31" w14:textId="77777777" w:rsidR="004516EB" w:rsidRDefault="004516EB" w:rsidP="004516EB">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Rok plačila  je 30 dni od datuma prejema računa. Roki plačil podizvajalcem so enaki kot za izvajalca. </w:t>
      </w:r>
    </w:p>
    <w:p w14:paraId="2392CA20" w14:textId="77777777" w:rsidR="004516EB" w:rsidRDefault="004516EB" w:rsidP="004516EB">
      <w:pPr>
        <w:spacing w:after="0" w:line="240" w:lineRule="auto"/>
        <w:jc w:val="both"/>
        <w:rPr>
          <w:rFonts w:ascii="Arial" w:eastAsia="Times New Roman" w:hAnsi="Arial" w:cs="Arial"/>
          <w:color w:val="000000"/>
          <w:sz w:val="18"/>
          <w:szCs w:val="18"/>
          <w:lang w:eastAsia="sl-SI"/>
        </w:rPr>
      </w:pPr>
    </w:p>
    <w:p w14:paraId="5160E080" w14:textId="77777777" w:rsidR="004516EB" w:rsidRDefault="004516EB" w:rsidP="004516EB">
      <w:pPr>
        <w:spacing w:after="0" w:line="240" w:lineRule="auto"/>
        <w:jc w:val="both"/>
        <w:rPr>
          <w:rFonts w:ascii="Arial" w:eastAsia="Times New Roman" w:hAnsi="Arial" w:cs="Arial"/>
          <w:color w:val="000000"/>
          <w:sz w:val="18"/>
          <w:szCs w:val="18"/>
          <w:lang w:eastAsia="sl-SI"/>
        </w:rPr>
      </w:pPr>
    </w:p>
    <w:p w14:paraId="0C917528" w14:textId="77777777" w:rsidR="004516EB" w:rsidRDefault="004516EB" w:rsidP="00B76E2C">
      <w:pPr>
        <w:pStyle w:val="Odstavekseznama"/>
        <w:numPr>
          <w:ilvl w:val="0"/>
          <w:numId w:val="20"/>
        </w:numPr>
        <w:spacing w:after="0" w:line="240" w:lineRule="auto"/>
        <w:ind w:left="284" w:hanging="284"/>
        <w:jc w:val="both"/>
        <w:rPr>
          <w:rFonts w:ascii="Arial" w:eastAsia="Times New Roman" w:hAnsi="Arial" w:cs="Arial"/>
          <w:b/>
          <w:color w:val="000000"/>
          <w:sz w:val="18"/>
          <w:szCs w:val="18"/>
          <w:lang w:eastAsia="sl-SI"/>
        </w:rPr>
      </w:pPr>
      <w:r w:rsidRPr="009A7C63">
        <w:rPr>
          <w:rFonts w:ascii="Arial" w:eastAsia="Times New Roman" w:hAnsi="Arial" w:cs="Arial"/>
          <w:b/>
          <w:color w:val="000000"/>
          <w:sz w:val="18"/>
          <w:szCs w:val="18"/>
          <w:lang w:eastAsia="sl-SI"/>
        </w:rPr>
        <w:t>Izjava</w:t>
      </w:r>
    </w:p>
    <w:p w14:paraId="43482D2A" w14:textId="77777777" w:rsidR="004516EB" w:rsidRPr="00AB172D" w:rsidRDefault="004516EB" w:rsidP="004516EB">
      <w:pPr>
        <w:spacing w:after="0" w:line="240" w:lineRule="auto"/>
        <w:jc w:val="both"/>
        <w:rPr>
          <w:rFonts w:ascii="Arial" w:eastAsia="Times New Roman" w:hAnsi="Arial" w:cs="Arial"/>
          <w:b/>
          <w:color w:val="000000"/>
          <w:sz w:val="14"/>
          <w:szCs w:val="14"/>
          <w:lang w:eastAsia="sl-SI"/>
        </w:rPr>
      </w:pPr>
    </w:p>
    <w:p w14:paraId="42F96F7C" w14:textId="77777777" w:rsidR="004516EB" w:rsidRDefault="004516EB" w:rsidP="004516EB">
      <w:pPr>
        <w:spacing w:after="0" w:line="240" w:lineRule="auto"/>
        <w:jc w:val="both"/>
        <w:rPr>
          <w:rFonts w:ascii="Arial" w:eastAsia="Times New Roman" w:hAnsi="Arial" w:cs="Arial"/>
          <w:b/>
          <w:color w:val="000000"/>
          <w:sz w:val="18"/>
          <w:szCs w:val="18"/>
          <w:lang w:eastAsia="sl-SI"/>
        </w:rPr>
      </w:pPr>
      <w:r>
        <w:rPr>
          <w:rFonts w:ascii="Arial" w:eastAsia="Times New Roman" w:hAnsi="Arial" w:cs="Arial"/>
          <w:b/>
          <w:color w:val="000000"/>
          <w:sz w:val="18"/>
          <w:szCs w:val="18"/>
          <w:lang w:eastAsia="sl-SI"/>
        </w:rPr>
        <w:t>Izjavljamo, da:</w:t>
      </w:r>
    </w:p>
    <w:p w14:paraId="7636CFF8" w14:textId="77777777" w:rsidR="004516EB" w:rsidRPr="00FB1E8A" w:rsidRDefault="004516EB" w:rsidP="004516EB">
      <w:pPr>
        <w:numPr>
          <w:ilvl w:val="0"/>
          <w:numId w:val="12"/>
        </w:numPr>
        <w:spacing w:after="0" w:line="240" w:lineRule="auto"/>
        <w:ind w:left="714" w:hanging="357"/>
        <w:jc w:val="both"/>
        <w:rPr>
          <w:rFonts w:ascii="Arial" w:hAnsi="Arial" w:cs="Arial"/>
          <w:sz w:val="18"/>
          <w:szCs w:val="18"/>
          <w:lang w:eastAsia="sl-SI"/>
        </w:rPr>
      </w:pPr>
      <w:r w:rsidRPr="00FB1E8A">
        <w:rPr>
          <w:rFonts w:ascii="Arial" w:hAnsi="Arial" w:cs="Arial"/>
          <w:sz w:val="18"/>
          <w:szCs w:val="18"/>
          <w:lang w:eastAsia="sl-SI"/>
        </w:rPr>
        <w:t>smo v celoti seznanjeni z obsegom in zahtevnostjo javnega naročila;</w:t>
      </w:r>
    </w:p>
    <w:p w14:paraId="2FD55AD3" w14:textId="64B80F8E" w:rsidR="004516EB" w:rsidRPr="00FB1E8A" w:rsidRDefault="004516EB"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smo ob izdelavi ponudbe pregledali vso razpoložljivo razpisno dokumentacijo, se z njo strinjamo in sprejemamo pogoje naročnika, navedene v tej razpisni dokumentaciji</w:t>
      </w:r>
    </w:p>
    <w:p w14:paraId="0439BA45" w14:textId="400332DE" w:rsidR="00D36841" w:rsidRPr="00FB1E8A" w:rsidRDefault="00D36841"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smo registrirani in imamo dovoljenje za izvajanje zavarovanja vseh zavarovalnih vrst, navedenih v tej dokumentaciji v zvezi z oddajo javnega naročila</w:t>
      </w:r>
    </w:p>
    <w:p w14:paraId="2A5EDA3A" w14:textId="087F5914" w:rsidR="00E216E1" w:rsidRPr="00FB1E8A" w:rsidRDefault="00D36841" w:rsidP="00E216E1">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 xml:space="preserve">izpolnjujemo formalno tehnične pogoje in imamo </w:t>
      </w:r>
      <w:r w:rsidR="00E216E1" w:rsidRPr="00FB1E8A">
        <w:rPr>
          <w:rFonts w:ascii="Arial" w:hAnsi="Arial" w:cs="Arial"/>
          <w:sz w:val="18"/>
          <w:szCs w:val="18"/>
          <w:lang w:eastAsia="sl-SI"/>
        </w:rPr>
        <w:t>ustrezna pooblastila, dovoljenja, listine, soglasja in ostala dokazila potrebna za izvedbo predmetnega naročila</w:t>
      </w:r>
    </w:p>
    <w:p w14:paraId="6E32BD36" w14:textId="74CE0F64" w:rsidR="00217186" w:rsidRPr="00FB1E8A" w:rsidRDefault="00217186"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 xml:space="preserve">imamo na razpolago ustrezno število usposobljenega strokovnega kadra za izvedbo del, vezanih na predmet naročila </w:t>
      </w:r>
    </w:p>
    <w:p w14:paraId="5BEFE255" w14:textId="28B50452" w:rsidR="00217186" w:rsidRPr="00FB1E8A" w:rsidRDefault="00217186"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 xml:space="preserve">bomo s strokovnim </w:t>
      </w:r>
      <w:r w:rsidR="00E216E1" w:rsidRPr="00FB1E8A">
        <w:rPr>
          <w:rFonts w:ascii="Arial" w:hAnsi="Arial" w:cs="Arial"/>
          <w:sz w:val="18"/>
          <w:szCs w:val="18"/>
          <w:lang w:eastAsia="sl-SI"/>
        </w:rPr>
        <w:t>kadrom zagotovili strokovno, kva</w:t>
      </w:r>
      <w:r w:rsidRPr="00FB1E8A">
        <w:rPr>
          <w:rFonts w:ascii="Arial" w:hAnsi="Arial" w:cs="Arial"/>
          <w:sz w:val="18"/>
          <w:szCs w:val="18"/>
          <w:lang w:eastAsia="sl-SI"/>
        </w:rPr>
        <w:t xml:space="preserve">litetno in pravočasno izvedbo del, ki so predmet javnega naročila v skladu z </w:t>
      </w:r>
      <w:proofErr w:type="spellStart"/>
      <w:r w:rsidRPr="00FB1E8A">
        <w:rPr>
          <w:rFonts w:ascii="Arial" w:hAnsi="Arial" w:cs="Arial"/>
          <w:sz w:val="18"/>
          <w:szCs w:val="18"/>
          <w:lang w:eastAsia="sl-SI"/>
        </w:rPr>
        <w:t>zahetvami</w:t>
      </w:r>
      <w:proofErr w:type="spellEnd"/>
      <w:r w:rsidRPr="00FB1E8A">
        <w:rPr>
          <w:rFonts w:ascii="Arial" w:hAnsi="Arial" w:cs="Arial"/>
          <w:sz w:val="18"/>
          <w:szCs w:val="18"/>
          <w:lang w:eastAsia="sl-SI"/>
        </w:rPr>
        <w:t xml:space="preserve"> naročnika, dokumentacijo v zvezi z javnim naročilom in na</w:t>
      </w:r>
      <w:r w:rsidR="00D36841" w:rsidRPr="00FB1E8A">
        <w:rPr>
          <w:rFonts w:ascii="Arial" w:hAnsi="Arial" w:cs="Arial"/>
          <w:sz w:val="18"/>
          <w:szCs w:val="18"/>
          <w:lang w:eastAsia="sl-SI"/>
        </w:rPr>
        <w:t>šo ponudbo</w:t>
      </w:r>
    </w:p>
    <w:p w14:paraId="43739887" w14:textId="44AD6A98" w:rsidR="00E216E1" w:rsidRPr="00FB1E8A" w:rsidRDefault="00E216E1"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imamo finančne vire, opremo, druge pripomočke, sposobnost upravljanja, zanesljivost in izkušnje za izvedbo predmeta naročila</w:t>
      </w:r>
    </w:p>
    <w:p w14:paraId="4BDF2FDF" w14:textId="3AE358C8" w:rsidR="00E216E1" w:rsidRPr="00FB1E8A" w:rsidRDefault="00E216E1"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bomo upoštevali obveznosti, ki jih delodajalcem</w:t>
      </w:r>
      <w:r w:rsidR="001E7602" w:rsidRPr="00FB1E8A">
        <w:rPr>
          <w:rFonts w:ascii="Arial" w:hAnsi="Arial" w:cs="Arial"/>
          <w:sz w:val="18"/>
          <w:szCs w:val="18"/>
          <w:lang w:eastAsia="sl-SI"/>
        </w:rPr>
        <w:t xml:space="preserve"> nalagajo predpisi (o delovnih razmerjih, obveznih socialnih zavarovanjih, varnosti in zdravju pri delu)</w:t>
      </w:r>
    </w:p>
    <w:p w14:paraId="538B33F7" w14:textId="25EB7087" w:rsidR="00D36841" w:rsidRPr="00FB1E8A" w:rsidRDefault="00D36841"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bomo opravljali storitve zavarovanja premoženja in odgovornosti v skladu z veljavnimi predpisi ki veljajo v Republiki Sloveniji (zakoni, pravilniki, navodili, priporočil</w:t>
      </w:r>
      <w:r w:rsidR="00E216E1" w:rsidRPr="00FB1E8A">
        <w:rPr>
          <w:rFonts w:ascii="Arial" w:hAnsi="Arial" w:cs="Arial"/>
          <w:sz w:val="18"/>
          <w:szCs w:val="18"/>
          <w:lang w:eastAsia="sl-SI"/>
        </w:rPr>
        <w:t>i</w:t>
      </w:r>
      <w:r w:rsidRPr="00FB1E8A">
        <w:rPr>
          <w:rFonts w:ascii="Arial" w:hAnsi="Arial" w:cs="Arial"/>
          <w:sz w:val="18"/>
          <w:szCs w:val="18"/>
          <w:lang w:eastAsia="sl-SI"/>
        </w:rPr>
        <w:t>)</w:t>
      </w:r>
    </w:p>
    <w:p w14:paraId="5448B8AB" w14:textId="42E44522" w:rsidR="001E7602" w:rsidRPr="00FB1E8A" w:rsidRDefault="001E7602" w:rsidP="004516EB">
      <w:pPr>
        <w:numPr>
          <w:ilvl w:val="0"/>
          <w:numId w:val="12"/>
        </w:numPr>
        <w:spacing w:after="0" w:line="240" w:lineRule="auto"/>
        <w:jc w:val="both"/>
        <w:rPr>
          <w:rFonts w:ascii="Arial" w:hAnsi="Arial" w:cs="Arial"/>
          <w:sz w:val="18"/>
          <w:szCs w:val="18"/>
          <w:lang w:eastAsia="sl-SI"/>
        </w:rPr>
      </w:pPr>
      <w:r w:rsidRPr="00FB1E8A">
        <w:rPr>
          <w:rFonts w:ascii="Arial" w:hAnsi="Arial" w:cs="Arial"/>
          <w:sz w:val="18"/>
          <w:szCs w:val="18"/>
          <w:lang w:eastAsia="sl-SI"/>
        </w:rPr>
        <w:t>bodo vsi kadri kot poslovno skrivnost varovali vse podatke s katerimi se bodo seznanili med svojim delom; tudi po prenehanju veljavnosti pogodbe oz. prenehanju delovnega ali pogodbenega razmerja</w:t>
      </w:r>
    </w:p>
    <w:p w14:paraId="4AE202E5" w14:textId="77777777" w:rsidR="004516EB" w:rsidRPr="00FB1E8A" w:rsidRDefault="004516EB" w:rsidP="004516EB">
      <w:pPr>
        <w:numPr>
          <w:ilvl w:val="0"/>
          <w:numId w:val="12"/>
        </w:numPr>
        <w:spacing w:after="0" w:line="240" w:lineRule="auto"/>
        <w:ind w:left="714" w:hanging="357"/>
        <w:jc w:val="both"/>
        <w:rPr>
          <w:rFonts w:ascii="Arial" w:hAnsi="Arial" w:cs="Arial"/>
          <w:sz w:val="18"/>
          <w:szCs w:val="18"/>
          <w:lang w:eastAsia="sl-SI"/>
        </w:rPr>
      </w:pPr>
      <w:r w:rsidRPr="00FB1E8A">
        <w:rPr>
          <w:rFonts w:ascii="Arial" w:hAnsi="Arial" w:cs="Arial"/>
          <w:sz w:val="18"/>
          <w:szCs w:val="18"/>
          <w:lang w:eastAsia="sl-SI"/>
        </w:rPr>
        <w:t>so navedeni podatki v ponudbi in prilogah resnični in verodostojni.</w:t>
      </w:r>
    </w:p>
    <w:p w14:paraId="216BEAFA" w14:textId="77777777" w:rsidR="004516EB" w:rsidRPr="00FB1E8A" w:rsidRDefault="004516EB" w:rsidP="004516EB">
      <w:pPr>
        <w:numPr>
          <w:ilvl w:val="0"/>
          <w:numId w:val="12"/>
        </w:numPr>
        <w:spacing w:after="0" w:line="240" w:lineRule="auto"/>
        <w:ind w:left="714" w:hanging="357"/>
        <w:jc w:val="both"/>
        <w:rPr>
          <w:rFonts w:ascii="Arial" w:eastAsia="Times New Roman" w:hAnsi="Arial" w:cs="Arial"/>
          <w:sz w:val="18"/>
          <w:szCs w:val="18"/>
          <w:lang w:eastAsia="sl-SI"/>
        </w:rPr>
      </w:pPr>
      <w:r w:rsidRPr="00FB1E8A">
        <w:rPr>
          <w:rFonts w:ascii="Arial" w:hAnsi="Arial" w:cs="Arial"/>
          <w:sz w:val="18"/>
          <w:szCs w:val="18"/>
          <w:lang w:eastAsia="sl-SI"/>
        </w:rPr>
        <w:t>bomo v primeru zamenjave priglašenih podizvajalcev ali priglašenih kadrov pred njihovo menjavo pridobili pisno soglasje naročnika</w:t>
      </w:r>
    </w:p>
    <w:p w14:paraId="44223331" w14:textId="77777777" w:rsidR="004516EB" w:rsidRPr="00FB1E8A" w:rsidRDefault="004516EB" w:rsidP="004516EB">
      <w:pPr>
        <w:numPr>
          <w:ilvl w:val="0"/>
          <w:numId w:val="12"/>
        </w:numPr>
        <w:spacing w:after="0" w:line="240" w:lineRule="auto"/>
        <w:ind w:left="714" w:hanging="357"/>
        <w:jc w:val="both"/>
        <w:rPr>
          <w:rFonts w:ascii="Times New Roman" w:eastAsia="Times New Roman" w:hAnsi="Times New Roman"/>
          <w:sz w:val="24"/>
          <w:szCs w:val="24"/>
          <w:lang w:eastAsia="sl-SI"/>
        </w:rPr>
      </w:pPr>
      <w:r w:rsidRPr="00FB1E8A">
        <w:rPr>
          <w:rFonts w:ascii="Arial" w:hAnsi="Arial" w:cs="Arial"/>
          <w:sz w:val="18"/>
          <w:szCs w:val="18"/>
          <w:lang w:eastAsia="sl-SI"/>
        </w:rPr>
        <w:t>bomo v primeru uvedbe novih podizvajalcev, ki niso priglašeni v ponudbi, predhodno pridobili pisno soglasje naročnika</w:t>
      </w:r>
    </w:p>
    <w:p w14:paraId="6F12A561" w14:textId="77777777" w:rsidR="004516EB" w:rsidRPr="00FB1E8A" w:rsidRDefault="004516EB" w:rsidP="004516EB">
      <w:pPr>
        <w:numPr>
          <w:ilvl w:val="0"/>
          <w:numId w:val="12"/>
        </w:numPr>
        <w:spacing w:after="0" w:line="240" w:lineRule="auto"/>
        <w:ind w:left="714" w:hanging="357"/>
        <w:jc w:val="both"/>
        <w:rPr>
          <w:rFonts w:ascii="Arial" w:hAnsi="Arial" w:cs="Arial"/>
          <w:sz w:val="18"/>
          <w:szCs w:val="18"/>
          <w:lang w:eastAsia="sl-SI"/>
        </w:rPr>
      </w:pPr>
      <w:r w:rsidRPr="00FB1E8A">
        <w:rPr>
          <w:rFonts w:ascii="Arial" w:hAnsi="Arial" w:cs="Arial"/>
          <w:sz w:val="18"/>
          <w:szCs w:val="18"/>
          <w:lang w:eastAsia="sl-SI"/>
        </w:rPr>
        <w:t>bomo predložili vsa zahtevana zavarovanja posla</w:t>
      </w:r>
    </w:p>
    <w:p w14:paraId="395F7E7D" w14:textId="77777777" w:rsidR="004516EB" w:rsidRPr="006935CE" w:rsidRDefault="004516EB" w:rsidP="004516EB">
      <w:pPr>
        <w:spacing w:after="0" w:line="240" w:lineRule="auto"/>
        <w:jc w:val="both"/>
        <w:rPr>
          <w:rFonts w:ascii="Arial" w:hAnsi="Arial" w:cs="Arial"/>
          <w:color w:val="FF0000"/>
          <w:sz w:val="18"/>
          <w:szCs w:val="18"/>
          <w:lang w:eastAsia="sl-SI"/>
        </w:rPr>
      </w:pPr>
    </w:p>
    <w:p w14:paraId="69647A14" w14:textId="77777777" w:rsidR="004516EB" w:rsidRPr="00626B74" w:rsidRDefault="004516EB" w:rsidP="004516EB">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__________________________________</w:t>
      </w:r>
      <w:r w:rsidRPr="00626B74">
        <w:rPr>
          <w:rFonts w:ascii="Arial" w:eastAsia="Times New Roman" w:hAnsi="Arial" w:cs="Arial"/>
          <w:b/>
          <w:sz w:val="18"/>
          <w:szCs w:val="18"/>
          <w:lang w:eastAsia="sl-SI"/>
        </w:rPr>
        <w:softHyphen/>
      </w:r>
    </w:p>
    <w:p w14:paraId="4EAC3FEF" w14:textId="77777777" w:rsidR="004516EB" w:rsidRPr="00626B74" w:rsidRDefault="004516EB" w:rsidP="004516EB">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14:paraId="411D9887" w14:textId="77777777" w:rsidR="004516EB" w:rsidRPr="00626B74" w:rsidRDefault="004516EB" w:rsidP="004516EB">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14:paraId="277151AE" w14:textId="77777777" w:rsidR="004516EB" w:rsidRPr="00626B74" w:rsidRDefault="004516EB" w:rsidP="004516EB">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w:t>
      </w:r>
      <w:r w:rsidRPr="00626B74">
        <w:rPr>
          <w:rFonts w:ascii="Arial" w:eastAsia="Times New Roman" w:hAnsi="Arial" w:cs="Arial"/>
          <w:b/>
          <w:sz w:val="18"/>
          <w:szCs w:val="18"/>
          <w:lang w:eastAsia="sl-SI"/>
        </w:rPr>
        <w:softHyphen/>
      </w:r>
    </w:p>
    <w:p w14:paraId="4157437F" w14:textId="77777777" w:rsidR="004516EB" w:rsidRPr="00626B74" w:rsidRDefault="004516EB" w:rsidP="004516EB">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14:paraId="4BC53D52" w14:textId="77777777" w:rsidR="004516EB" w:rsidRPr="00626B74" w:rsidRDefault="004516EB" w:rsidP="004516EB">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14:paraId="68CE58FD" w14:textId="23228BCE" w:rsidR="001E7602" w:rsidRDefault="004516EB" w:rsidP="004516EB">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w:t>
      </w:r>
    </w:p>
    <w:p w14:paraId="62F53433" w14:textId="77777777" w:rsidR="004516EB" w:rsidRDefault="004516EB" w:rsidP="004516EB">
      <w:pPr>
        <w:spacing w:after="0" w:line="240" w:lineRule="auto"/>
        <w:jc w:val="both"/>
        <w:rPr>
          <w:rFonts w:ascii="Arial" w:eastAsia="Times New Roman" w:hAnsi="Arial" w:cs="Arial"/>
          <w:sz w:val="16"/>
          <w:szCs w:val="16"/>
          <w:lang w:eastAsia="sl-SI"/>
        </w:rPr>
      </w:pPr>
    </w:p>
    <w:p w14:paraId="73E07505" w14:textId="328CCA48" w:rsidR="004516EB" w:rsidRPr="004516EB" w:rsidRDefault="00FB1E8A" w:rsidP="004516EB">
      <w:pPr>
        <w:spacing w:after="0" w:line="240" w:lineRule="auto"/>
        <w:ind w:firstLine="3780"/>
        <w:jc w:val="right"/>
        <w:rPr>
          <w:rFonts w:ascii="Arial" w:eastAsia="Times New Roman" w:hAnsi="Arial" w:cs="Arial"/>
          <w:b/>
          <w:sz w:val="18"/>
          <w:szCs w:val="18"/>
          <w:lang w:eastAsia="sl-SI"/>
        </w:rPr>
      </w:pPr>
      <w:r>
        <w:rPr>
          <w:rFonts w:ascii="Arial" w:eastAsia="Times New Roman" w:hAnsi="Arial" w:cs="Arial"/>
          <w:sz w:val="18"/>
          <w:szCs w:val="18"/>
          <w:lang w:eastAsia="sl-SI"/>
        </w:rPr>
        <w:t>Obrazec 2</w:t>
      </w:r>
    </w:p>
    <w:p w14:paraId="04F6419F"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
          <w:lang w:eastAsia="sl-SI"/>
        </w:rPr>
      </w:pPr>
    </w:p>
    <w:p w14:paraId="76402D87"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
          <w:lang w:eastAsia="sl-SI"/>
        </w:rPr>
      </w:pPr>
    </w:p>
    <w:p w14:paraId="171F79CC"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
          <w:lang w:eastAsia="sl-SI"/>
        </w:rPr>
      </w:pPr>
    </w:p>
    <w:p w14:paraId="2D90545D"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
          <w:lang w:eastAsia="sl-SI"/>
        </w:rPr>
      </w:pPr>
      <w:r w:rsidRPr="004516EB">
        <w:rPr>
          <w:rFonts w:ascii="Arial" w:eastAsia="Times New Roman" w:hAnsi="Arial" w:cs="Arial"/>
          <w:b/>
          <w:lang w:eastAsia="sl-SI"/>
        </w:rPr>
        <w:t>POOBLASTILO</w:t>
      </w:r>
    </w:p>
    <w:p w14:paraId="150131AE"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
          <w:lang w:eastAsia="sl-SI"/>
        </w:rPr>
      </w:pPr>
      <w:r w:rsidRPr="004516EB">
        <w:rPr>
          <w:rFonts w:ascii="Arial" w:eastAsia="Times New Roman" w:hAnsi="Arial" w:cs="Arial"/>
          <w:b/>
          <w:lang w:eastAsia="sl-SI"/>
        </w:rPr>
        <w:t xml:space="preserve"> ZA PRIDOBITEV PODATKOV IZ KAZENSKE EVIDENCE-ZA GOSPODARSKE SUBJEKTE</w:t>
      </w:r>
    </w:p>
    <w:p w14:paraId="69DB9508"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lang w:eastAsia="sl-SI"/>
        </w:rPr>
      </w:pPr>
    </w:p>
    <w:p w14:paraId="27F15649" w14:textId="77777777" w:rsidR="004516EB" w:rsidRPr="004516EB" w:rsidRDefault="004516EB" w:rsidP="004516EB">
      <w:pPr>
        <w:spacing w:after="0" w:line="240" w:lineRule="auto"/>
        <w:rPr>
          <w:rFonts w:ascii="Arial" w:eastAsia="Times New Roman" w:hAnsi="Arial" w:cs="Arial"/>
          <w:color w:val="000000"/>
          <w:sz w:val="18"/>
          <w:szCs w:val="18"/>
          <w:lang w:eastAsia="sl-SI"/>
        </w:rPr>
      </w:pPr>
    </w:p>
    <w:p w14:paraId="7087E417" w14:textId="77777777" w:rsidR="004516EB" w:rsidRPr="004516EB" w:rsidRDefault="004516EB" w:rsidP="004516EB">
      <w:pPr>
        <w:spacing w:after="0" w:line="240" w:lineRule="auto"/>
        <w:rPr>
          <w:rFonts w:ascii="Arial" w:eastAsia="Times New Roman" w:hAnsi="Arial" w:cs="Arial"/>
          <w:color w:val="000000"/>
          <w:sz w:val="18"/>
          <w:szCs w:val="18"/>
          <w:lang w:eastAsia="sl-SI"/>
        </w:rPr>
      </w:pPr>
    </w:p>
    <w:p w14:paraId="284641B0" w14:textId="4D3D19D7" w:rsidR="004516EB" w:rsidRPr="004516EB" w:rsidRDefault="004516EB" w:rsidP="004516EB">
      <w:pPr>
        <w:spacing w:after="0" w:line="240" w:lineRule="auto"/>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Ponudnik / partner / podizvaj</w:t>
      </w:r>
      <w:r w:rsidR="00DC05D4">
        <w:rPr>
          <w:rFonts w:ascii="Arial" w:eastAsia="Times New Roman" w:hAnsi="Arial" w:cs="Arial"/>
          <w:color w:val="000000"/>
          <w:sz w:val="18"/>
          <w:szCs w:val="18"/>
          <w:lang w:eastAsia="sl-SI"/>
        </w:rPr>
        <w:t>alec _________________________</w:t>
      </w:r>
      <w:r w:rsidRPr="004516EB">
        <w:rPr>
          <w:rFonts w:ascii="Arial" w:eastAsia="Times New Roman" w:hAnsi="Arial" w:cs="Arial"/>
          <w:color w:val="000000"/>
          <w:sz w:val="18"/>
          <w:szCs w:val="18"/>
          <w:lang w:eastAsia="sl-SI"/>
        </w:rPr>
        <w:t xml:space="preserve">________________________________________ </w:t>
      </w:r>
    </w:p>
    <w:p w14:paraId="2A52D62E" w14:textId="77777777" w:rsidR="004516EB" w:rsidRPr="004516EB" w:rsidRDefault="004516EB" w:rsidP="004516EB">
      <w:pPr>
        <w:spacing w:after="0" w:line="240" w:lineRule="auto"/>
        <w:rPr>
          <w:rFonts w:ascii="Arial" w:eastAsia="Times New Roman" w:hAnsi="Arial" w:cs="Arial"/>
          <w:color w:val="000000"/>
          <w:sz w:val="16"/>
          <w:szCs w:val="16"/>
          <w:lang w:eastAsia="sl-SI"/>
        </w:rPr>
      </w:pPr>
      <w:r w:rsidRPr="004516EB">
        <w:rPr>
          <w:rFonts w:ascii="Arial" w:eastAsia="Times New Roman" w:hAnsi="Arial" w:cs="Arial"/>
          <w:color w:val="000000"/>
          <w:sz w:val="16"/>
          <w:szCs w:val="16"/>
          <w:lang w:eastAsia="sl-SI"/>
        </w:rPr>
        <w:t xml:space="preserve">                                                                                                                       (naziv, naslov)</w:t>
      </w:r>
    </w:p>
    <w:p w14:paraId="46EF6300" w14:textId="77777777" w:rsidR="004516EB" w:rsidRPr="004516EB" w:rsidRDefault="004516EB" w:rsidP="004516EB">
      <w:pPr>
        <w:spacing w:after="0" w:line="240" w:lineRule="auto"/>
        <w:rPr>
          <w:rFonts w:ascii="Arial" w:eastAsia="Times New Roman" w:hAnsi="Arial" w:cs="Arial"/>
          <w:color w:val="000000"/>
          <w:sz w:val="16"/>
          <w:szCs w:val="16"/>
          <w:lang w:eastAsia="sl-SI"/>
        </w:rPr>
      </w:pPr>
    </w:p>
    <w:p w14:paraId="68B5CAFE" w14:textId="77777777" w:rsidR="004516EB" w:rsidRPr="004516EB" w:rsidRDefault="004516EB" w:rsidP="004516EB">
      <w:pPr>
        <w:spacing w:after="0" w:line="240" w:lineRule="auto"/>
        <w:jc w:val="both"/>
        <w:rPr>
          <w:rFonts w:ascii="Times New Roman" w:eastAsia="Times New Roman" w:hAnsi="Times New Roman"/>
          <w:sz w:val="18"/>
          <w:szCs w:val="18"/>
          <w:lang w:eastAsia="sl-SI"/>
        </w:rPr>
      </w:pPr>
    </w:p>
    <w:p w14:paraId="213963DE" w14:textId="16F804DD" w:rsidR="004516EB" w:rsidRDefault="004516EB" w:rsidP="001C3021">
      <w:pPr>
        <w:tabs>
          <w:tab w:val="left" w:pos="0"/>
          <w:tab w:val="center" w:pos="4536"/>
          <w:tab w:val="right" w:pos="9072"/>
        </w:tabs>
        <w:spacing w:after="0" w:line="240" w:lineRule="auto"/>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 xml:space="preserve">pooblaščamo naročnika Občina Idrija, Mestni trg 1, 5280 Idrija, da za potrebe preverjanja izpolnjevanja pogojev v postopku javnega naročila </w:t>
      </w:r>
      <w:r w:rsidR="001C3021" w:rsidRPr="000814F8">
        <w:rPr>
          <w:rFonts w:ascii="Arial" w:eastAsia="Times New Roman" w:hAnsi="Arial" w:cs="Arial"/>
          <w:b/>
          <w:bCs/>
          <w:sz w:val="18"/>
          <w:szCs w:val="18"/>
          <w:lang w:eastAsia="sl-SI"/>
        </w:rPr>
        <w:t>»</w:t>
      </w:r>
      <w:r w:rsidR="001C3021" w:rsidRPr="001C3021">
        <w:rPr>
          <w:rFonts w:ascii="Arial" w:eastAsia="Times New Roman" w:hAnsi="Arial" w:cs="Arial"/>
          <w:b/>
          <w:sz w:val="18"/>
          <w:szCs w:val="18"/>
          <w:lang w:eastAsia="sl-SI"/>
        </w:rPr>
        <w:t xml:space="preserve">Zavarovanje premoženja in odgovornosti Občine Idrija, javnih zavodov Občine Idrija ter javnega podjetja Komunala </w:t>
      </w:r>
      <w:proofErr w:type="spellStart"/>
      <w:r w:rsidR="00982D6D">
        <w:rPr>
          <w:rFonts w:ascii="Arial" w:eastAsia="Times New Roman" w:hAnsi="Arial" w:cs="Arial"/>
          <w:b/>
          <w:sz w:val="18"/>
          <w:szCs w:val="18"/>
          <w:lang w:eastAsia="sl-SI"/>
        </w:rPr>
        <w:t>d.o.o.</w:t>
      </w:r>
      <w:r w:rsidR="001C3021" w:rsidRPr="001C3021">
        <w:rPr>
          <w:rFonts w:ascii="Arial" w:eastAsia="Times New Roman" w:hAnsi="Arial" w:cs="Arial"/>
          <w:b/>
          <w:sz w:val="18"/>
          <w:szCs w:val="18"/>
          <w:lang w:eastAsia="sl-SI"/>
        </w:rPr>
        <w:t>Idrija</w:t>
      </w:r>
      <w:proofErr w:type="spellEnd"/>
      <w:r w:rsidR="001C3021" w:rsidRPr="001C3021">
        <w:rPr>
          <w:rFonts w:ascii="Arial" w:eastAsia="Times New Roman" w:hAnsi="Arial" w:cs="Arial"/>
          <w:b/>
          <w:sz w:val="18"/>
          <w:szCs w:val="18"/>
          <w:lang w:eastAsia="sl-SI"/>
        </w:rPr>
        <w:t xml:space="preserve"> za zavarovalno obdobje od leta 2018 do leta 2022</w:t>
      </w:r>
      <w:r w:rsidR="001C3021">
        <w:rPr>
          <w:rFonts w:ascii="Arial" w:eastAsia="Times New Roman" w:hAnsi="Arial" w:cs="Arial"/>
          <w:sz w:val="18"/>
          <w:szCs w:val="18"/>
          <w:lang w:eastAsia="sl-SI"/>
        </w:rPr>
        <w:t>«</w:t>
      </w:r>
      <w:r w:rsidRPr="00A70F27">
        <w:rPr>
          <w:rFonts w:ascii="Arial" w:eastAsia="Times New Roman" w:hAnsi="Arial" w:cs="Arial"/>
          <w:color w:val="000000"/>
          <w:sz w:val="18"/>
          <w:szCs w:val="18"/>
          <w:lang w:eastAsia="sl-SI"/>
        </w:rPr>
        <w:t xml:space="preserve">, </w:t>
      </w:r>
      <w:r w:rsidRPr="004516EB">
        <w:rPr>
          <w:rFonts w:ascii="Arial" w:eastAsia="Times New Roman" w:hAnsi="Arial" w:cs="Arial"/>
          <w:color w:val="000000"/>
          <w:sz w:val="18"/>
          <w:szCs w:val="18"/>
          <w:lang w:eastAsia="sl-SI"/>
        </w:rPr>
        <w:t xml:space="preserve">objavljenega na Portalu javnih naročil </w:t>
      </w:r>
      <w:r w:rsidR="006935CE">
        <w:rPr>
          <w:rFonts w:ascii="Arial" w:eastAsia="Times New Roman" w:hAnsi="Arial" w:cs="Arial"/>
          <w:color w:val="000000"/>
          <w:sz w:val="18"/>
          <w:szCs w:val="18"/>
          <w:lang w:eastAsia="sl-SI"/>
        </w:rPr>
        <w:t xml:space="preserve">in v UL EU </w:t>
      </w:r>
      <w:r w:rsidRPr="004516EB">
        <w:rPr>
          <w:rFonts w:ascii="Arial" w:eastAsia="Times New Roman" w:hAnsi="Arial" w:cs="Arial"/>
          <w:color w:val="000000"/>
          <w:sz w:val="18"/>
          <w:szCs w:val="18"/>
          <w:lang w:eastAsia="sl-SI"/>
        </w:rPr>
        <w:t>od Ministrstva za pravosodje pridobi potrdilo iz kazenske evidence in evidence o prekrških.</w:t>
      </w:r>
    </w:p>
    <w:p w14:paraId="31B8FD36" w14:textId="77777777" w:rsidR="001C3021" w:rsidRDefault="001C3021" w:rsidP="001C3021">
      <w:pPr>
        <w:tabs>
          <w:tab w:val="left" w:pos="0"/>
          <w:tab w:val="center" w:pos="4536"/>
          <w:tab w:val="right" w:pos="9072"/>
        </w:tabs>
        <w:spacing w:after="0" w:line="240" w:lineRule="auto"/>
        <w:rPr>
          <w:rFonts w:ascii="Arial" w:eastAsia="Times New Roman" w:hAnsi="Arial" w:cs="Arial"/>
          <w:color w:val="000000"/>
          <w:sz w:val="18"/>
          <w:szCs w:val="18"/>
          <w:lang w:eastAsia="sl-SI"/>
        </w:rPr>
      </w:pPr>
    </w:p>
    <w:p w14:paraId="20D6D7FC" w14:textId="77777777" w:rsidR="001C3021" w:rsidRDefault="001C3021" w:rsidP="001C3021">
      <w:pPr>
        <w:tabs>
          <w:tab w:val="left" w:pos="0"/>
          <w:tab w:val="center" w:pos="4536"/>
          <w:tab w:val="right" w:pos="9072"/>
        </w:tabs>
        <w:spacing w:after="0" w:line="240" w:lineRule="auto"/>
        <w:rPr>
          <w:rFonts w:ascii="Arial" w:eastAsia="Times New Roman" w:hAnsi="Arial" w:cs="Arial"/>
          <w:color w:val="000000"/>
          <w:sz w:val="18"/>
          <w:szCs w:val="18"/>
          <w:lang w:eastAsia="sl-SI"/>
        </w:rPr>
      </w:pPr>
    </w:p>
    <w:p w14:paraId="6D28B071" w14:textId="77777777" w:rsidR="001C3021" w:rsidRPr="001C3021" w:rsidRDefault="001C3021" w:rsidP="001C3021">
      <w:pPr>
        <w:tabs>
          <w:tab w:val="left" w:pos="0"/>
          <w:tab w:val="center" w:pos="4536"/>
          <w:tab w:val="right" w:pos="9072"/>
        </w:tabs>
        <w:spacing w:after="0" w:line="240" w:lineRule="auto"/>
        <w:rPr>
          <w:rFonts w:ascii="Arial" w:eastAsia="Times New Roman" w:hAnsi="Arial" w:cs="Arial"/>
          <w:bCs/>
          <w:sz w:val="18"/>
          <w:szCs w:val="18"/>
          <w:lang w:eastAsia="sl-SI"/>
        </w:rPr>
      </w:pPr>
    </w:p>
    <w:tbl>
      <w:tblPr>
        <w:tblW w:w="4863" w:type="pct"/>
        <w:tblInd w:w="108" w:type="dxa"/>
        <w:tblLook w:val="04A0" w:firstRow="1" w:lastRow="0" w:firstColumn="1" w:lastColumn="0" w:noHBand="0" w:noVBand="1"/>
      </w:tblPr>
      <w:tblGrid>
        <w:gridCol w:w="2829"/>
        <w:gridCol w:w="6343"/>
      </w:tblGrid>
      <w:tr w:rsidR="004516EB" w:rsidRPr="004516EB" w14:paraId="0805F80B" w14:textId="77777777" w:rsidTr="004516EB">
        <w:tc>
          <w:tcPr>
            <w:tcW w:w="1542" w:type="pct"/>
            <w:shd w:val="clear" w:color="auto" w:fill="auto"/>
            <w:tcMar>
              <w:top w:w="135" w:type="dxa"/>
              <w:bottom w:w="135" w:type="dxa"/>
            </w:tcMar>
            <w:vAlign w:val="center"/>
          </w:tcPr>
          <w:p w14:paraId="4D05CD58"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Polno ime družbe:</w:t>
            </w:r>
          </w:p>
        </w:tc>
        <w:tc>
          <w:tcPr>
            <w:tcW w:w="3458" w:type="pct"/>
            <w:shd w:val="clear" w:color="auto" w:fill="auto"/>
            <w:tcMar>
              <w:top w:w="135" w:type="dxa"/>
              <w:bottom w:w="135" w:type="dxa"/>
            </w:tcMar>
            <w:vAlign w:val="center"/>
          </w:tcPr>
          <w:p w14:paraId="72A39131"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0001BD54" w14:textId="77777777" w:rsidTr="004516EB">
        <w:tc>
          <w:tcPr>
            <w:tcW w:w="1542" w:type="pct"/>
            <w:shd w:val="clear" w:color="auto" w:fill="auto"/>
            <w:tcMar>
              <w:top w:w="135" w:type="dxa"/>
              <w:bottom w:w="135" w:type="dxa"/>
            </w:tcMar>
            <w:vAlign w:val="center"/>
          </w:tcPr>
          <w:p w14:paraId="68097F8E"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Sedež družbe:</w:t>
            </w:r>
          </w:p>
        </w:tc>
        <w:tc>
          <w:tcPr>
            <w:tcW w:w="3458" w:type="pct"/>
            <w:shd w:val="clear" w:color="auto" w:fill="auto"/>
            <w:tcMar>
              <w:top w:w="135" w:type="dxa"/>
              <w:bottom w:w="135" w:type="dxa"/>
            </w:tcMar>
            <w:vAlign w:val="center"/>
          </w:tcPr>
          <w:p w14:paraId="4F6F6851"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461F5240" w14:textId="77777777" w:rsidTr="004516EB">
        <w:tc>
          <w:tcPr>
            <w:tcW w:w="1542" w:type="pct"/>
            <w:shd w:val="clear" w:color="auto" w:fill="auto"/>
            <w:tcMar>
              <w:top w:w="135" w:type="dxa"/>
              <w:bottom w:w="135" w:type="dxa"/>
            </w:tcMar>
            <w:vAlign w:val="center"/>
          </w:tcPr>
          <w:p w14:paraId="5DC8E115"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Številka vpisa v sodni register (št. vložka):</w:t>
            </w:r>
          </w:p>
        </w:tc>
        <w:tc>
          <w:tcPr>
            <w:tcW w:w="3458" w:type="pct"/>
            <w:shd w:val="clear" w:color="auto" w:fill="auto"/>
            <w:tcMar>
              <w:top w:w="135" w:type="dxa"/>
              <w:bottom w:w="135" w:type="dxa"/>
            </w:tcMar>
            <w:vAlign w:val="center"/>
          </w:tcPr>
          <w:p w14:paraId="7E6FCADA"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 </w:t>
            </w:r>
          </w:p>
          <w:p w14:paraId="21C60E4D"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____________________________________________________________</w:t>
            </w:r>
          </w:p>
        </w:tc>
      </w:tr>
      <w:tr w:rsidR="004516EB" w:rsidRPr="004516EB" w14:paraId="24FFB19B" w14:textId="77777777" w:rsidTr="004516EB">
        <w:tc>
          <w:tcPr>
            <w:tcW w:w="1542" w:type="pct"/>
            <w:shd w:val="clear" w:color="auto" w:fill="auto"/>
            <w:tcMar>
              <w:top w:w="135" w:type="dxa"/>
              <w:bottom w:w="135" w:type="dxa"/>
            </w:tcMar>
            <w:vAlign w:val="center"/>
          </w:tcPr>
          <w:p w14:paraId="3AA33685"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Matična številka družbe:</w:t>
            </w:r>
          </w:p>
        </w:tc>
        <w:tc>
          <w:tcPr>
            <w:tcW w:w="3458" w:type="pct"/>
            <w:shd w:val="clear" w:color="auto" w:fill="auto"/>
            <w:tcMar>
              <w:top w:w="135" w:type="dxa"/>
              <w:bottom w:w="135" w:type="dxa"/>
            </w:tcMar>
            <w:vAlign w:val="center"/>
          </w:tcPr>
          <w:p w14:paraId="226F5AEB"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46229C02" w14:textId="77777777" w:rsidTr="004516EB">
        <w:tc>
          <w:tcPr>
            <w:tcW w:w="1542" w:type="pct"/>
            <w:shd w:val="clear" w:color="auto" w:fill="auto"/>
            <w:tcMar>
              <w:top w:w="135" w:type="dxa"/>
              <w:bottom w:w="135" w:type="dxa"/>
            </w:tcMar>
            <w:vAlign w:val="center"/>
          </w:tcPr>
          <w:p w14:paraId="004D3EAF"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Davčna številka družbe:</w:t>
            </w:r>
          </w:p>
        </w:tc>
        <w:tc>
          <w:tcPr>
            <w:tcW w:w="3458" w:type="pct"/>
            <w:shd w:val="clear" w:color="auto" w:fill="auto"/>
            <w:tcMar>
              <w:top w:w="135" w:type="dxa"/>
              <w:bottom w:w="135" w:type="dxa"/>
            </w:tcMar>
            <w:vAlign w:val="center"/>
          </w:tcPr>
          <w:p w14:paraId="2E6A7BF8"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bl>
    <w:p w14:paraId="38C7C275" w14:textId="77777777" w:rsidR="004516EB" w:rsidRPr="004516EB" w:rsidRDefault="004516EB" w:rsidP="004516EB">
      <w:pPr>
        <w:spacing w:after="0" w:line="240" w:lineRule="auto"/>
        <w:ind w:firstLine="3780"/>
        <w:jc w:val="both"/>
        <w:rPr>
          <w:rFonts w:ascii="Arial" w:eastAsia="Times New Roman" w:hAnsi="Arial" w:cs="Arial"/>
          <w:color w:val="000000"/>
          <w:sz w:val="18"/>
          <w:szCs w:val="18"/>
          <w:lang w:eastAsia="sl-SI"/>
        </w:rPr>
      </w:pPr>
    </w:p>
    <w:p w14:paraId="627BD227" w14:textId="77777777" w:rsidR="004516EB" w:rsidRPr="004516EB" w:rsidRDefault="004516EB" w:rsidP="004516EB">
      <w:pPr>
        <w:spacing w:after="0" w:line="240" w:lineRule="auto"/>
        <w:ind w:firstLine="3780"/>
        <w:jc w:val="both"/>
        <w:rPr>
          <w:rFonts w:ascii="Arial" w:eastAsia="Times New Roman" w:hAnsi="Arial" w:cs="Arial"/>
          <w:color w:val="000000"/>
          <w:sz w:val="18"/>
          <w:szCs w:val="18"/>
          <w:lang w:eastAsia="sl-SI"/>
        </w:rPr>
      </w:pPr>
    </w:p>
    <w:p w14:paraId="4339FF3B" w14:textId="77777777" w:rsidR="004516EB" w:rsidRPr="004516EB" w:rsidRDefault="004516EB" w:rsidP="004516EB">
      <w:pPr>
        <w:spacing w:after="0" w:line="240" w:lineRule="auto"/>
        <w:ind w:firstLine="3780"/>
        <w:jc w:val="both"/>
        <w:rPr>
          <w:rFonts w:ascii="Arial" w:eastAsia="Times New Roman" w:hAnsi="Arial" w:cs="Arial"/>
          <w:color w:val="000000"/>
          <w:sz w:val="18"/>
          <w:szCs w:val="18"/>
          <w:lang w:eastAsia="sl-SI"/>
        </w:rPr>
      </w:pPr>
    </w:p>
    <w:p w14:paraId="230144D7" w14:textId="77777777" w:rsidR="004516EB" w:rsidRPr="004516EB" w:rsidRDefault="004516EB" w:rsidP="004516EB">
      <w:pPr>
        <w:spacing w:after="0" w:line="240" w:lineRule="auto"/>
        <w:ind w:left="2124" w:firstLine="708"/>
        <w:jc w:val="both"/>
        <w:rPr>
          <w:rFonts w:ascii="Arial" w:eastAsia="Times New Roman" w:hAnsi="Arial" w:cs="Arial"/>
          <w:b/>
          <w:sz w:val="18"/>
          <w:szCs w:val="18"/>
          <w:lang w:eastAsia="sl-SI"/>
        </w:rPr>
      </w:pPr>
      <w:r w:rsidRPr="004516EB">
        <w:rPr>
          <w:rFonts w:ascii="Arial" w:eastAsia="Times New Roman" w:hAnsi="Arial" w:cs="Arial"/>
          <w:b/>
          <w:sz w:val="18"/>
          <w:szCs w:val="18"/>
          <w:lang w:eastAsia="sl-SI"/>
        </w:rPr>
        <w:t xml:space="preserve"> Ime in priimek: ______________________________________________</w:t>
      </w:r>
    </w:p>
    <w:p w14:paraId="02BAADBF" w14:textId="14F0295B" w:rsidR="004516EB" w:rsidRPr="004516EB" w:rsidRDefault="00AB172D" w:rsidP="00AB172D">
      <w:pPr>
        <w:spacing w:after="0" w:line="240" w:lineRule="auto"/>
        <w:ind w:left="2832"/>
        <w:jc w:val="both"/>
        <w:rPr>
          <w:rFonts w:ascii="Arial" w:eastAsia="Times New Roman" w:hAnsi="Arial" w:cs="Arial"/>
          <w:sz w:val="16"/>
          <w:szCs w:val="16"/>
          <w:lang w:eastAsia="sl-SI"/>
        </w:rPr>
      </w:pPr>
      <w:r w:rsidRPr="004516EB">
        <w:rPr>
          <w:rFonts w:ascii="Arial" w:eastAsia="Times New Roman" w:hAnsi="Arial" w:cs="Arial"/>
          <w:sz w:val="16"/>
          <w:szCs w:val="16"/>
          <w:lang w:eastAsia="sl-SI"/>
        </w:rPr>
        <w:t>(oseba, ki je pooblaščena za podpisovanje v imenu po</w:t>
      </w:r>
      <w:r>
        <w:rPr>
          <w:rFonts w:ascii="Arial" w:eastAsia="Times New Roman" w:hAnsi="Arial" w:cs="Arial"/>
          <w:sz w:val="16"/>
          <w:szCs w:val="16"/>
          <w:lang w:eastAsia="sl-SI"/>
        </w:rPr>
        <w:t>nudnika/partnerja/podizvajalca)</w:t>
      </w:r>
    </w:p>
    <w:p w14:paraId="4EA8305C" w14:textId="77777777" w:rsidR="004516EB" w:rsidRPr="004516EB" w:rsidRDefault="004516EB" w:rsidP="004516EB">
      <w:pPr>
        <w:spacing w:after="0" w:line="240" w:lineRule="auto"/>
        <w:ind w:firstLine="3780"/>
        <w:jc w:val="both"/>
        <w:rPr>
          <w:rFonts w:ascii="Arial" w:eastAsia="Times New Roman" w:hAnsi="Arial" w:cs="Arial"/>
          <w:b/>
          <w:sz w:val="18"/>
          <w:szCs w:val="18"/>
          <w:lang w:eastAsia="sl-SI"/>
        </w:rPr>
      </w:pPr>
    </w:p>
    <w:p w14:paraId="25540734" w14:textId="77777777" w:rsidR="004516EB" w:rsidRPr="004516EB" w:rsidRDefault="004516EB" w:rsidP="004516EB">
      <w:pPr>
        <w:spacing w:after="0" w:line="240" w:lineRule="auto"/>
        <w:ind w:left="2124" w:firstLine="708"/>
        <w:jc w:val="both"/>
        <w:rPr>
          <w:rFonts w:ascii="Arial" w:eastAsia="Times New Roman" w:hAnsi="Arial" w:cs="Arial"/>
          <w:b/>
          <w:sz w:val="18"/>
          <w:szCs w:val="18"/>
          <w:lang w:eastAsia="sl-SI"/>
        </w:rPr>
      </w:pPr>
      <w:r w:rsidRPr="004516EB">
        <w:rPr>
          <w:rFonts w:ascii="Arial" w:eastAsia="Times New Roman" w:hAnsi="Arial" w:cs="Arial"/>
          <w:b/>
          <w:sz w:val="18"/>
          <w:szCs w:val="18"/>
          <w:lang w:eastAsia="sl-SI"/>
        </w:rPr>
        <w:t>Žig in podpis ponudnika: ______________________________________</w:t>
      </w:r>
    </w:p>
    <w:p w14:paraId="23A50ED7" w14:textId="77777777" w:rsidR="004516EB" w:rsidRPr="004516EB" w:rsidRDefault="004516EB" w:rsidP="004516EB">
      <w:pPr>
        <w:spacing w:after="0" w:line="240" w:lineRule="auto"/>
        <w:ind w:left="2832"/>
        <w:jc w:val="both"/>
        <w:rPr>
          <w:rFonts w:ascii="Arial" w:eastAsia="Times New Roman" w:hAnsi="Arial" w:cs="Arial"/>
          <w:sz w:val="16"/>
          <w:szCs w:val="16"/>
          <w:lang w:eastAsia="sl-SI"/>
        </w:rPr>
      </w:pPr>
      <w:r w:rsidRPr="004516EB">
        <w:rPr>
          <w:rFonts w:ascii="Arial" w:eastAsia="Times New Roman" w:hAnsi="Arial" w:cs="Arial"/>
          <w:sz w:val="16"/>
          <w:szCs w:val="16"/>
          <w:lang w:eastAsia="sl-SI"/>
        </w:rPr>
        <w:t>(oseba, ki je pooblaščena za podpisovanje v imenu ponudnika/partnerja/podizvajalca)</w:t>
      </w:r>
    </w:p>
    <w:p w14:paraId="0E370362" w14:textId="77777777" w:rsidR="004516EB" w:rsidRPr="004516EB" w:rsidRDefault="004516EB" w:rsidP="004516EB">
      <w:pPr>
        <w:spacing w:after="0" w:line="240" w:lineRule="auto"/>
        <w:ind w:firstLine="3780"/>
        <w:jc w:val="both"/>
        <w:rPr>
          <w:rFonts w:ascii="Arial" w:eastAsia="Times New Roman" w:hAnsi="Arial" w:cs="Arial"/>
          <w:b/>
          <w:sz w:val="18"/>
          <w:szCs w:val="18"/>
          <w:lang w:eastAsia="sl-SI"/>
        </w:rPr>
      </w:pPr>
    </w:p>
    <w:p w14:paraId="6F897FB2" w14:textId="77777777" w:rsidR="004516EB" w:rsidRPr="004516EB" w:rsidRDefault="004516EB" w:rsidP="004516EB">
      <w:pPr>
        <w:spacing w:after="0" w:line="240" w:lineRule="auto"/>
        <w:ind w:left="2124" w:firstLine="708"/>
        <w:jc w:val="both"/>
        <w:rPr>
          <w:rFonts w:ascii="Arial" w:eastAsia="Times New Roman" w:hAnsi="Arial" w:cs="Arial"/>
          <w:b/>
          <w:sz w:val="18"/>
          <w:szCs w:val="18"/>
          <w:lang w:eastAsia="sl-SI"/>
        </w:rPr>
      </w:pPr>
      <w:r w:rsidRPr="004516EB">
        <w:rPr>
          <w:rFonts w:ascii="Arial" w:eastAsia="Times New Roman" w:hAnsi="Arial" w:cs="Arial"/>
          <w:b/>
          <w:sz w:val="18"/>
          <w:szCs w:val="18"/>
          <w:lang w:eastAsia="sl-SI"/>
        </w:rPr>
        <w:t>Kraj in datum: _______________________________________________</w:t>
      </w:r>
    </w:p>
    <w:p w14:paraId="08F4B93E" w14:textId="77777777" w:rsidR="004516EB" w:rsidRPr="004516EB" w:rsidRDefault="004516EB" w:rsidP="004516EB">
      <w:pPr>
        <w:spacing w:after="0" w:line="240" w:lineRule="auto"/>
        <w:jc w:val="center"/>
        <w:rPr>
          <w:rFonts w:ascii="Arial" w:eastAsia="Times New Roman" w:hAnsi="Arial" w:cs="Arial"/>
          <w:sz w:val="18"/>
          <w:szCs w:val="18"/>
          <w:lang w:eastAsia="sl-SI"/>
        </w:rPr>
      </w:pPr>
    </w:p>
    <w:p w14:paraId="2F733074" w14:textId="77777777" w:rsidR="004516EB" w:rsidRPr="004516EB" w:rsidRDefault="004516EB" w:rsidP="004516EB">
      <w:pPr>
        <w:spacing w:after="0" w:line="240" w:lineRule="auto"/>
        <w:jc w:val="right"/>
        <w:rPr>
          <w:rFonts w:ascii="Arial" w:eastAsia="Times New Roman" w:hAnsi="Arial" w:cs="Arial"/>
          <w:sz w:val="18"/>
          <w:szCs w:val="18"/>
          <w:lang w:eastAsia="sl-SI"/>
        </w:rPr>
      </w:pPr>
    </w:p>
    <w:p w14:paraId="71169D11" w14:textId="77777777" w:rsidR="004516EB" w:rsidRPr="004516EB" w:rsidRDefault="004516EB" w:rsidP="004516EB">
      <w:pPr>
        <w:spacing w:after="0" w:line="240" w:lineRule="auto"/>
        <w:jc w:val="right"/>
        <w:rPr>
          <w:rFonts w:ascii="Arial" w:eastAsia="Times New Roman" w:hAnsi="Arial" w:cs="Arial"/>
          <w:sz w:val="18"/>
          <w:szCs w:val="18"/>
          <w:lang w:eastAsia="sl-SI"/>
        </w:rPr>
      </w:pPr>
    </w:p>
    <w:p w14:paraId="0B948798" w14:textId="77777777" w:rsidR="004516EB" w:rsidRPr="004516EB" w:rsidRDefault="004516EB" w:rsidP="004516EB">
      <w:pPr>
        <w:spacing w:after="0" w:line="240" w:lineRule="auto"/>
        <w:jc w:val="both"/>
        <w:rPr>
          <w:rFonts w:ascii="Arial" w:eastAsia="Times New Roman" w:hAnsi="Arial" w:cs="Arial"/>
          <w:i/>
          <w:sz w:val="16"/>
          <w:szCs w:val="16"/>
          <w:lang w:eastAsia="sl-SI"/>
        </w:rPr>
      </w:pPr>
    </w:p>
    <w:p w14:paraId="5C2293C8" w14:textId="77777777" w:rsidR="004516EB" w:rsidRPr="004516EB" w:rsidRDefault="004516EB" w:rsidP="004516EB">
      <w:pPr>
        <w:spacing w:after="0" w:line="240" w:lineRule="auto"/>
        <w:jc w:val="both"/>
        <w:rPr>
          <w:rFonts w:ascii="Arial" w:eastAsia="Times New Roman" w:hAnsi="Arial" w:cs="Arial"/>
          <w:i/>
          <w:sz w:val="16"/>
          <w:szCs w:val="16"/>
          <w:lang w:eastAsia="sl-SI"/>
        </w:rPr>
      </w:pPr>
    </w:p>
    <w:p w14:paraId="358C3706" w14:textId="77777777" w:rsidR="004516EB" w:rsidRPr="004516EB" w:rsidRDefault="004516EB" w:rsidP="004516EB">
      <w:pPr>
        <w:spacing w:after="0" w:line="240" w:lineRule="auto"/>
        <w:jc w:val="both"/>
        <w:rPr>
          <w:rFonts w:ascii="Arial" w:eastAsia="Times New Roman" w:hAnsi="Arial" w:cs="Arial"/>
          <w:i/>
          <w:sz w:val="16"/>
          <w:szCs w:val="16"/>
          <w:lang w:eastAsia="sl-SI"/>
        </w:rPr>
      </w:pPr>
      <w:r w:rsidRPr="004516EB">
        <w:rPr>
          <w:rFonts w:ascii="Arial" w:eastAsia="Times New Roman" w:hAnsi="Arial" w:cs="Arial"/>
          <w:i/>
          <w:sz w:val="16"/>
          <w:szCs w:val="16"/>
          <w:lang w:eastAsia="sl-SI"/>
        </w:rPr>
        <w:t xml:space="preserve">Opomba: </w:t>
      </w:r>
    </w:p>
    <w:p w14:paraId="5F27B313" w14:textId="77777777" w:rsidR="004516EB" w:rsidRPr="004516EB" w:rsidRDefault="004516EB" w:rsidP="004516EB">
      <w:pPr>
        <w:spacing w:after="0" w:line="240" w:lineRule="auto"/>
        <w:jc w:val="both"/>
        <w:rPr>
          <w:rFonts w:ascii="Arial" w:eastAsia="Times New Roman" w:hAnsi="Arial" w:cs="Arial"/>
          <w:sz w:val="16"/>
          <w:szCs w:val="16"/>
          <w:lang w:eastAsia="sl-SI"/>
        </w:rPr>
      </w:pPr>
      <w:r w:rsidRPr="004516EB">
        <w:rPr>
          <w:rFonts w:ascii="Arial" w:eastAsia="Times New Roman" w:hAnsi="Arial" w:cs="Arial"/>
          <w:sz w:val="16"/>
          <w:szCs w:val="16"/>
          <w:lang w:eastAsia="sl-SI"/>
        </w:rPr>
        <w:t>Obrazec se lahko fotokopira.</w:t>
      </w:r>
    </w:p>
    <w:p w14:paraId="110DCE33" w14:textId="77777777" w:rsidR="004516EB" w:rsidRPr="004516EB" w:rsidRDefault="004516EB" w:rsidP="004516EB">
      <w:pPr>
        <w:spacing w:after="0" w:line="240" w:lineRule="auto"/>
        <w:rPr>
          <w:rFonts w:ascii="Arial" w:eastAsia="Times New Roman" w:hAnsi="Arial" w:cs="Arial"/>
          <w:sz w:val="16"/>
          <w:szCs w:val="16"/>
          <w:lang w:eastAsia="sl-SI"/>
        </w:rPr>
      </w:pPr>
      <w:r w:rsidRPr="004516EB">
        <w:rPr>
          <w:rFonts w:ascii="Arial" w:eastAsia="Times New Roman" w:hAnsi="Arial" w:cs="Arial"/>
          <w:sz w:val="16"/>
          <w:szCs w:val="16"/>
          <w:lang w:eastAsia="sl-SI"/>
        </w:rPr>
        <w:br w:type="page"/>
      </w:r>
    </w:p>
    <w:p w14:paraId="59AC3C63" w14:textId="74DC4850" w:rsidR="004516EB" w:rsidRPr="004516EB" w:rsidRDefault="00FB1E8A" w:rsidP="004516EB">
      <w:pPr>
        <w:spacing w:after="0" w:line="240" w:lineRule="auto"/>
        <w:ind w:firstLine="3780"/>
        <w:jc w:val="right"/>
        <w:rPr>
          <w:rFonts w:ascii="Arial" w:eastAsia="Times New Roman" w:hAnsi="Arial" w:cs="Arial"/>
          <w:sz w:val="18"/>
          <w:szCs w:val="18"/>
          <w:lang w:eastAsia="sl-SI"/>
        </w:rPr>
      </w:pPr>
      <w:r>
        <w:rPr>
          <w:rFonts w:ascii="Arial" w:eastAsia="Times New Roman" w:hAnsi="Arial" w:cs="Arial"/>
          <w:sz w:val="18"/>
          <w:szCs w:val="18"/>
          <w:lang w:eastAsia="sl-SI"/>
        </w:rPr>
        <w:lastRenderedPageBreak/>
        <w:t>Obrazec 3</w:t>
      </w:r>
    </w:p>
    <w:p w14:paraId="3F959534" w14:textId="77777777" w:rsidR="004516EB" w:rsidRPr="004516EB" w:rsidRDefault="004516EB" w:rsidP="004516EB">
      <w:pPr>
        <w:spacing w:after="0" w:line="240" w:lineRule="auto"/>
        <w:ind w:left="3540" w:firstLine="708"/>
        <w:jc w:val="both"/>
        <w:rPr>
          <w:rFonts w:ascii="Arial" w:eastAsia="Times New Roman" w:hAnsi="Arial" w:cs="Arial"/>
          <w:b/>
          <w:sz w:val="18"/>
          <w:szCs w:val="18"/>
          <w:lang w:eastAsia="sl-SI"/>
        </w:rPr>
      </w:pPr>
    </w:p>
    <w:p w14:paraId="6889D3AA"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
          <w:lang w:eastAsia="sl-SI"/>
        </w:rPr>
      </w:pPr>
      <w:r w:rsidRPr="004516EB">
        <w:rPr>
          <w:rFonts w:ascii="Arial" w:eastAsia="Times New Roman" w:hAnsi="Arial" w:cs="Arial"/>
          <w:b/>
          <w:lang w:eastAsia="sl-SI"/>
        </w:rPr>
        <w:t>POOBLASTILO ZA PRIDOBITEV PODATKOV IZ KAZENSKE EVIDENCE-</w:t>
      </w:r>
    </w:p>
    <w:p w14:paraId="0A8A108E"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
          <w:lang w:eastAsia="sl-SI"/>
        </w:rPr>
      </w:pPr>
      <w:r w:rsidRPr="004516EB">
        <w:rPr>
          <w:rFonts w:ascii="Arial" w:eastAsia="Times New Roman" w:hAnsi="Arial" w:cs="Arial"/>
          <w:b/>
          <w:lang w:eastAsia="sl-SI"/>
        </w:rPr>
        <w:t>ZA FIZIČNE OSEBE(ČLANE ORGANOV IN ZASTOPNIKE GOSPODARSKEGA SUBJEKTA)</w:t>
      </w:r>
    </w:p>
    <w:p w14:paraId="6DA9CB5C" w14:textId="0769ED04" w:rsidR="004516EB" w:rsidRPr="004516EB" w:rsidRDefault="004516EB" w:rsidP="004516EB">
      <w:pPr>
        <w:spacing w:before="225" w:after="225" w:line="240" w:lineRule="auto"/>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 xml:space="preserve">Spodaj podpisani soglašamo, da naročnik Občina Idrija,Mestni trg 1, 5280 Idrija, za potrebe preverjanja izpolnjevanja pogojev v postopku javnega naročila </w:t>
      </w:r>
      <w:r w:rsidR="001C3021" w:rsidRPr="001C3021">
        <w:rPr>
          <w:rFonts w:ascii="Arial" w:eastAsia="Times New Roman" w:hAnsi="Arial" w:cs="Arial"/>
          <w:b/>
          <w:color w:val="000000"/>
          <w:sz w:val="18"/>
          <w:szCs w:val="18"/>
          <w:lang w:eastAsia="sl-SI"/>
        </w:rPr>
        <w:t xml:space="preserve">»Zavarovanje premoženja in odgovornosti Občine Idrija, javnih zavodov Občine Idrija ter javnega podjetja Komunala </w:t>
      </w:r>
      <w:r w:rsidR="00982D6D">
        <w:rPr>
          <w:rFonts w:ascii="Arial" w:eastAsia="Times New Roman" w:hAnsi="Arial" w:cs="Arial"/>
          <w:b/>
          <w:color w:val="000000"/>
          <w:sz w:val="18"/>
          <w:szCs w:val="18"/>
          <w:lang w:eastAsia="sl-SI"/>
        </w:rPr>
        <w:t xml:space="preserve">d.o.o. </w:t>
      </w:r>
      <w:r w:rsidR="001C3021" w:rsidRPr="001C3021">
        <w:rPr>
          <w:rFonts w:ascii="Arial" w:eastAsia="Times New Roman" w:hAnsi="Arial" w:cs="Arial"/>
          <w:b/>
          <w:color w:val="000000"/>
          <w:sz w:val="18"/>
          <w:szCs w:val="18"/>
          <w:lang w:eastAsia="sl-SI"/>
        </w:rPr>
        <w:t>Idrija za zavarovalno obdobje od leta 2018 do leta 2022«</w:t>
      </w:r>
      <w:r w:rsidRPr="004516EB">
        <w:rPr>
          <w:rFonts w:ascii="Arial" w:eastAsia="Times New Roman" w:hAnsi="Arial" w:cs="Arial"/>
          <w:color w:val="000000"/>
          <w:sz w:val="18"/>
          <w:szCs w:val="18"/>
          <w:lang w:eastAsia="sl-SI"/>
        </w:rPr>
        <w:t xml:space="preserve">, objavljenega na Portalu javnih naročil </w:t>
      </w:r>
      <w:r w:rsidR="006935CE">
        <w:rPr>
          <w:rFonts w:ascii="Arial" w:eastAsia="Times New Roman" w:hAnsi="Arial" w:cs="Arial"/>
          <w:color w:val="000000"/>
          <w:sz w:val="18"/>
          <w:szCs w:val="18"/>
          <w:lang w:eastAsia="sl-SI"/>
        </w:rPr>
        <w:t xml:space="preserve">in v UL EU </w:t>
      </w:r>
      <w:r w:rsidRPr="004516EB">
        <w:rPr>
          <w:rFonts w:ascii="Arial" w:eastAsia="Times New Roman" w:hAnsi="Arial" w:cs="Arial"/>
          <w:color w:val="000000"/>
          <w:sz w:val="18"/>
          <w:szCs w:val="18"/>
          <w:lang w:eastAsia="sl-SI"/>
        </w:rPr>
        <w:t>od Ministrstva za pravosodje pridobi potrdilo iz kazenske evidence za osebe, ki so člani upravnega, vodstvenega ali nadzornega organa tega gospodarskega subjekta ali ki imajo pooblastila za njegovo zastopanje, odločanje ali nadzor v njem.</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323"/>
      </w:tblGrid>
      <w:tr w:rsidR="004516EB" w:rsidRPr="004516EB" w14:paraId="59B6B804" w14:textId="77777777" w:rsidTr="004516EB">
        <w:tc>
          <w:tcPr>
            <w:tcW w:w="3081" w:type="dxa"/>
          </w:tcPr>
          <w:p w14:paraId="25EB75F8"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Ime in priimek</w:t>
            </w:r>
          </w:p>
          <w:p w14:paraId="55197426" w14:textId="77777777" w:rsidR="004516EB" w:rsidRPr="004516EB" w:rsidRDefault="004516EB" w:rsidP="004516EB">
            <w:pPr>
              <w:spacing w:after="0" w:line="240" w:lineRule="auto"/>
              <w:rPr>
                <w:sz w:val="18"/>
                <w:szCs w:val="18"/>
                <w:lang w:eastAsia="sl-SI"/>
              </w:rPr>
            </w:pPr>
          </w:p>
        </w:tc>
        <w:tc>
          <w:tcPr>
            <w:tcW w:w="6323" w:type="dxa"/>
          </w:tcPr>
          <w:p w14:paraId="4C89B377"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095610FE" w14:textId="77777777" w:rsidTr="004516EB">
        <w:tc>
          <w:tcPr>
            <w:tcW w:w="3081" w:type="dxa"/>
          </w:tcPr>
          <w:p w14:paraId="51BE5ED9"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Funkcija v gospodarskem subjektu   </w:t>
            </w:r>
          </w:p>
          <w:p w14:paraId="0F498C2B" w14:textId="77777777" w:rsidR="004516EB" w:rsidRPr="004516EB" w:rsidRDefault="004516EB" w:rsidP="004516EB">
            <w:pPr>
              <w:spacing w:after="0" w:line="240" w:lineRule="auto"/>
              <w:rPr>
                <w:b/>
                <w:sz w:val="18"/>
                <w:szCs w:val="18"/>
                <w:lang w:eastAsia="sl-SI"/>
              </w:rPr>
            </w:pPr>
          </w:p>
        </w:tc>
        <w:tc>
          <w:tcPr>
            <w:tcW w:w="6323" w:type="dxa"/>
          </w:tcPr>
          <w:p w14:paraId="1392FF3A"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7743CC7C" w14:textId="77777777" w:rsidTr="004516EB">
        <w:tc>
          <w:tcPr>
            <w:tcW w:w="3081" w:type="dxa"/>
          </w:tcPr>
          <w:p w14:paraId="45D6873C"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Kraj in država rojstva </w:t>
            </w:r>
          </w:p>
          <w:p w14:paraId="520EF405" w14:textId="77777777" w:rsidR="004516EB" w:rsidRPr="004516EB" w:rsidRDefault="004516EB" w:rsidP="004516EB">
            <w:pPr>
              <w:spacing w:after="0" w:line="240" w:lineRule="auto"/>
              <w:rPr>
                <w:b/>
                <w:sz w:val="18"/>
                <w:szCs w:val="18"/>
                <w:lang w:eastAsia="sl-SI"/>
              </w:rPr>
            </w:pPr>
          </w:p>
        </w:tc>
        <w:tc>
          <w:tcPr>
            <w:tcW w:w="6323" w:type="dxa"/>
          </w:tcPr>
          <w:p w14:paraId="22B43AE3"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74EB9DDE" w14:textId="77777777" w:rsidTr="004516EB">
        <w:tc>
          <w:tcPr>
            <w:tcW w:w="3081" w:type="dxa"/>
          </w:tcPr>
          <w:p w14:paraId="7F08AFD2"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Državljanstvo</w:t>
            </w:r>
          </w:p>
          <w:p w14:paraId="0B4E1862" w14:textId="77777777" w:rsidR="004516EB" w:rsidRPr="004516EB" w:rsidRDefault="004516EB" w:rsidP="004516EB">
            <w:pPr>
              <w:spacing w:after="0" w:line="240" w:lineRule="auto"/>
              <w:rPr>
                <w:b/>
                <w:sz w:val="18"/>
                <w:szCs w:val="18"/>
                <w:lang w:eastAsia="sl-SI"/>
              </w:rPr>
            </w:pPr>
          </w:p>
        </w:tc>
        <w:tc>
          <w:tcPr>
            <w:tcW w:w="6323" w:type="dxa"/>
          </w:tcPr>
          <w:p w14:paraId="4E0A1C47"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78DC4EE9" w14:textId="77777777" w:rsidTr="004516EB">
        <w:tc>
          <w:tcPr>
            <w:tcW w:w="3081" w:type="dxa"/>
          </w:tcPr>
          <w:p w14:paraId="0E1431D5"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Naslov stalnega prebivališča </w:t>
            </w:r>
          </w:p>
          <w:p w14:paraId="37C86650" w14:textId="77777777" w:rsidR="004516EB" w:rsidRPr="004516EB" w:rsidRDefault="004516EB" w:rsidP="004516EB">
            <w:pPr>
              <w:spacing w:after="0" w:line="240" w:lineRule="auto"/>
              <w:rPr>
                <w:b/>
                <w:sz w:val="18"/>
                <w:szCs w:val="18"/>
                <w:lang w:eastAsia="sl-SI"/>
              </w:rPr>
            </w:pPr>
          </w:p>
        </w:tc>
        <w:tc>
          <w:tcPr>
            <w:tcW w:w="6323" w:type="dxa"/>
          </w:tcPr>
          <w:p w14:paraId="1E09CBCE"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2D6D0B6B" w14:textId="77777777" w:rsidTr="004516EB">
        <w:tc>
          <w:tcPr>
            <w:tcW w:w="3081" w:type="dxa"/>
          </w:tcPr>
          <w:p w14:paraId="36CC3FE0"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Naslov začasnega prebivališča   </w:t>
            </w:r>
          </w:p>
        </w:tc>
        <w:tc>
          <w:tcPr>
            <w:tcW w:w="6323" w:type="dxa"/>
          </w:tcPr>
          <w:p w14:paraId="54BB3856"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 xml:space="preserve"> ____________________________________________________________</w:t>
            </w:r>
          </w:p>
        </w:tc>
      </w:tr>
      <w:tr w:rsidR="004516EB" w:rsidRPr="004516EB" w14:paraId="670F535F" w14:textId="77777777" w:rsidTr="004516EB">
        <w:tc>
          <w:tcPr>
            <w:tcW w:w="3081" w:type="dxa"/>
          </w:tcPr>
          <w:p w14:paraId="4B5BC8FC"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   </w:t>
            </w:r>
          </w:p>
          <w:p w14:paraId="1B3A3F78"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Matična številka (EMŠO)</w:t>
            </w:r>
          </w:p>
          <w:p w14:paraId="24A1A2DB" w14:textId="77777777" w:rsidR="004516EB" w:rsidRPr="004516EB" w:rsidRDefault="004516EB" w:rsidP="004516EB">
            <w:pPr>
              <w:autoSpaceDE w:val="0"/>
              <w:autoSpaceDN w:val="0"/>
              <w:adjustRightInd w:val="0"/>
              <w:spacing w:after="0" w:line="240" w:lineRule="auto"/>
              <w:rPr>
                <w:rFonts w:ascii="Arial" w:hAnsi="Arial" w:cs="Arial"/>
                <w:sz w:val="18"/>
                <w:szCs w:val="18"/>
              </w:rPr>
            </w:pPr>
          </w:p>
        </w:tc>
        <w:tc>
          <w:tcPr>
            <w:tcW w:w="6323" w:type="dxa"/>
          </w:tcPr>
          <w:p w14:paraId="67F1713D" w14:textId="77777777" w:rsidR="004516EB" w:rsidRPr="004516EB" w:rsidRDefault="004516EB" w:rsidP="004516EB">
            <w:pPr>
              <w:spacing w:after="0" w:line="240" w:lineRule="auto"/>
              <w:rPr>
                <w:rFonts w:ascii="Arial" w:hAnsi="Arial" w:cs="Arial"/>
                <w:color w:val="000000"/>
                <w:position w:val="-2"/>
                <w:sz w:val="18"/>
                <w:szCs w:val="18"/>
                <w:lang w:eastAsia="sl-SI"/>
              </w:rPr>
            </w:pPr>
          </w:p>
          <w:p w14:paraId="34922E84"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_____________________________________________________________</w:t>
            </w:r>
          </w:p>
        </w:tc>
      </w:tr>
      <w:tr w:rsidR="004516EB" w:rsidRPr="004516EB" w14:paraId="4FFC05A8" w14:textId="77777777" w:rsidTr="004516EB">
        <w:tc>
          <w:tcPr>
            <w:tcW w:w="3081" w:type="dxa"/>
          </w:tcPr>
          <w:p w14:paraId="51FE400C"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Moj prejšnji priimek se glasi </w:t>
            </w:r>
          </w:p>
          <w:p w14:paraId="21EBF2B7" w14:textId="77777777" w:rsidR="004516EB" w:rsidRPr="004516EB" w:rsidRDefault="004516EB" w:rsidP="004516EB">
            <w:pPr>
              <w:autoSpaceDE w:val="0"/>
              <w:autoSpaceDN w:val="0"/>
              <w:adjustRightInd w:val="0"/>
              <w:spacing w:after="0" w:line="240" w:lineRule="auto"/>
              <w:rPr>
                <w:rFonts w:ascii="Arial" w:hAnsi="Arial" w:cs="Arial"/>
                <w:sz w:val="18"/>
                <w:szCs w:val="18"/>
              </w:rPr>
            </w:pPr>
          </w:p>
        </w:tc>
        <w:tc>
          <w:tcPr>
            <w:tcW w:w="6323" w:type="dxa"/>
          </w:tcPr>
          <w:p w14:paraId="73CB0E99"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_____________________________________________________________</w:t>
            </w:r>
          </w:p>
        </w:tc>
      </w:tr>
      <w:tr w:rsidR="004516EB" w:rsidRPr="004516EB" w14:paraId="2DEE4D06" w14:textId="77777777" w:rsidTr="004516EB">
        <w:tc>
          <w:tcPr>
            <w:tcW w:w="3081" w:type="dxa"/>
          </w:tcPr>
          <w:p w14:paraId="1271E476"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Podpis:                                          </w:t>
            </w:r>
          </w:p>
          <w:p w14:paraId="365641F5" w14:textId="77777777" w:rsidR="004516EB" w:rsidRPr="004516EB" w:rsidRDefault="004516EB" w:rsidP="004516EB">
            <w:pPr>
              <w:autoSpaceDE w:val="0"/>
              <w:autoSpaceDN w:val="0"/>
              <w:adjustRightInd w:val="0"/>
              <w:spacing w:after="0" w:line="240" w:lineRule="auto"/>
              <w:rPr>
                <w:rFonts w:ascii="Arial" w:hAnsi="Arial" w:cs="Arial"/>
                <w:sz w:val="18"/>
                <w:szCs w:val="18"/>
              </w:rPr>
            </w:pPr>
          </w:p>
        </w:tc>
        <w:tc>
          <w:tcPr>
            <w:tcW w:w="6323" w:type="dxa"/>
          </w:tcPr>
          <w:p w14:paraId="262D2B99"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_____________________________________________________________</w:t>
            </w:r>
          </w:p>
        </w:tc>
      </w:tr>
      <w:tr w:rsidR="004516EB" w:rsidRPr="004516EB" w14:paraId="67AE2EC7" w14:textId="77777777" w:rsidTr="004516EB">
        <w:tc>
          <w:tcPr>
            <w:tcW w:w="3081" w:type="dxa"/>
          </w:tcPr>
          <w:p w14:paraId="2A0D9AC0" w14:textId="77777777" w:rsidR="004516EB" w:rsidRPr="004516EB" w:rsidRDefault="004516EB" w:rsidP="004516EB">
            <w:pPr>
              <w:autoSpaceDE w:val="0"/>
              <w:autoSpaceDN w:val="0"/>
              <w:adjustRightInd w:val="0"/>
              <w:spacing w:after="0" w:line="240" w:lineRule="auto"/>
              <w:rPr>
                <w:rFonts w:ascii="Arial" w:hAnsi="Arial" w:cs="Arial"/>
                <w:sz w:val="18"/>
                <w:szCs w:val="18"/>
              </w:rPr>
            </w:pPr>
          </w:p>
          <w:p w14:paraId="66F67ABC" w14:textId="77777777" w:rsidR="004516EB" w:rsidRPr="004516EB" w:rsidRDefault="004516EB" w:rsidP="004516EB">
            <w:pPr>
              <w:autoSpaceDE w:val="0"/>
              <w:autoSpaceDN w:val="0"/>
              <w:adjustRightInd w:val="0"/>
              <w:spacing w:after="0" w:line="240" w:lineRule="auto"/>
              <w:rPr>
                <w:rFonts w:ascii="Arial" w:hAnsi="Arial" w:cs="Arial"/>
                <w:sz w:val="18"/>
                <w:szCs w:val="18"/>
              </w:rPr>
            </w:pPr>
          </w:p>
        </w:tc>
        <w:tc>
          <w:tcPr>
            <w:tcW w:w="6323" w:type="dxa"/>
          </w:tcPr>
          <w:p w14:paraId="18CF66F9" w14:textId="77777777" w:rsidR="004516EB" w:rsidRPr="004516EB" w:rsidRDefault="004516EB" w:rsidP="004516EB">
            <w:pPr>
              <w:spacing w:after="0" w:line="240" w:lineRule="auto"/>
              <w:rPr>
                <w:rFonts w:ascii="Arial" w:hAnsi="Arial" w:cs="Arial"/>
                <w:color w:val="000000"/>
                <w:position w:val="-2"/>
                <w:sz w:val="18"/>
                <w:szCs w:val="18"/>
                <w:lang w:eastAsia="sl-SI"/>
              </w:rPr>
            </w:pPr>
          </w:p>
        </w:tc>
      </w:tr>
      <w:tr w:rsidR="004516EB" w:rsidRPr="004516EB" w14:paraId="63EC00E1" w14:textId="77777777" w:rsidTr="004516EB">
        <w:tc>
          <w:tcPr>
            <w:tcW w:w="3081" w:type="dxa"/>
          </w:tcPr>
          <w:p w14:paraId="20457DB5"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Ime in priimek</w:t>
            </w:r>
          </w:p>
          <w:p w14:paraId="24F4546F" w14:textId="77777777" w:rsidR="004516EB" w:rsidRPr="004516EB" w:rsidRDefault="004516EB" w:rsidP="004516EB">
            <w:pPr>
              <w:spacing w:after="0" w:line="240" w:lineRule="auto"/>
              <w:rPr>
                <w:sz w:val="18"/>
                <w:szCs w:val="18"/>
                <w:lang w:eastAsia="sl-SI"/>
              </w:rPr>
            </w:pPr>
          </w:p>
        </w:tc>
        <w:tc>
          <w:tcPr>
            <w:tcW w:w="6323" w:type="dxa"/>
          </w:tcPr>
          <w:p w14:paraId="4C57EB55"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52780BA3" w14:textId="77777777" w:rsidTr="004516EB">
        <w:tc>
          <w:tcPr>
            <w:tcW w:w="3081" w:type="dxa"/>
          </w:tcPr>
          <w:p w14:paraId="6FEAB23E"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Funkcija v gospodarskem subjektu   </w:t>
            </w:r>
          </w:p>
          <w:p w14:paraId="19C4F40E" w14:textId="77777777" w:rsidR="004516EB" w:rsidRPr="004516EB" w:rsidRDefault="004516EB" w:rsidP="004516EB">
            <w:pPr>
              <w:spacing w:after="0" w:line="240" w:lineRule="auto"/>
              <w:rPr>
                <w:b/>
                <w:sz w:val="18"/>
                <w:szCs w:val="18"/>
                <w:lang w:eastAsia="sl-SI"/>
              </w:rPr>
            </w:pPr>
          </w:p>
        </w:tc>
        <w:tc>
          <w:tcPr>
            <w:tcW w:w="6323" w:type="dxa"/>
          </w:tcPr>
          <w:p w14:paraId="33D3768F"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5099D2D5" w14:textId="77777777" w:rsidTr="004516EB">
        <w:tc>
          <w:tcPr>
            <w:tcW w:w="3081" w:type="dxa"/>
          </w:tcPr>
          <w:p w14:paraId="62635530"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Kraj in država rojstva </w:t>
            </w:r>
          </w:p>
          <w:p w14:paraId="17C7FEA3" w14:textId="77777777" w:rsidR="004516EB" w:rsidRPr="004516EB" w:rsidRDefault="004516EB" w:rsidP="004516EB">
            <w:pPr>
              <w:spacing w:after="0" w:line="240" w:lineRule="auto"/>
              <w:rPr>
                <w:b/>
                <w:sz w:val="18"/>
                <w:szCs w:val="18"/>
                <w:lang w:eastAsia="sl-SI"/>
              </w:rPr>
            </w:pPr>
          </w:p>
        </w:tc>
        <w:tc>
          <w:tcPr>
            <w:tcW w:w="6323" w:type="dxa"/>
          </w:tcPr>
          <w:p w14:paraId="6E8071C7"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14AA516E" w14:textId="77777777" w:rsidTr="004516EB">
        <w:tc>
          <w:tcPr>
            <w:tcW w:w="3081" w:type="dxa"/>
          </w:tcPr>
          <w:p w14:paraId="383A12D1"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Državljanstvo</w:t>
            </w:r>
          </w:p>
          <w:p w14:paraId="26F0A2CF" w14:textId="77777777" w:rsidR="004516EB" w:rsidRPr="004516EB" w:rsidRDefault="004516EB" w:rsidP="004516EB">
            <w:pPr>
              <w:spacing w:after="0" w:line="240" w:lineRule="auto"/>
              <w:rPr>
                <w:b/>
                <w:sz w:val="18"/>
                <w:szCs w:val="18"/>
                <w:lang w:eastAsia="sl-SI"/>
              </w:rPr>
            </w:pPr>
          </w:p>
        </w:tc>
        <w:tc>
          <w:tcPr>
            <w:tcW w:w="6323" w:type="dxa"/>
          </w:tcPr>
          <w:p w14:paraId="78A2B297"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08562150" w14:textId="77777777" w:rsidTr="004516EB">
        <w:tc>
          <w:tcPr>
            <w:tcW w:w="3081" w:type="dxa"/>
          </w:tcPr>
          <w:p w14:paraId="6502A520"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Naslov stalnega prebivališča </w:t>
            </w:r>
          </w:p>
          <w:p w14:paraId="3185B75C" w14:textId="77777777" w:rsidR="004516EB" w:rsidRPr="004516EB" w:rsidRDefault="004516EB" w:rsidP="004516EB">
            <w:pPr>
              <w:spacing w:after="0" w:line="240" w:lineRule="auto"/>
              <w:rPr>
                <w:b/>
                <w:sz w:val="18"/>
                <w:szCs w:val="18"/>
                <w:lang w:eastAsia="sl-SI"/>
              </w:rPr>
            </w:pPr>
          </w:p>
        </w:tc>
        <w:tc>
          <w:tcPr>
            <w:tcW w:w="6323" w:type="dxa"/>
          </w:tcPr>
          <w:p w14:paraId="71D80C20" w14:textId="77777777" w:rsidR="004516EB" w:rsidRPr="004516EB" w:rsidRDefault="004516EB" w:rsidP="004516EB">
            <w:pPr>
              <w:spacing w:after="0" w:line="240" w:lineRule="auto"/>
              <w:rPr>
                <w:sz w:val="18"/>
                <w:szCs w:val="18"/>
                <w:lang w:eastAsia="sl-SI"/>
              </w:rPr>
            </w:pPr>
            <w:r w:rsidRPr="004516EB">
              <w:rPr>
                <w:rFonts w:ascii="Arial" w:hAnsi="Arial" w:cs="Arial"/>
                <w:color w:val="000000"/>
                <w:position w:val="-2"/>
                <w:sz w:val="18"/>
                <w:szCs w:val="18"/>
                <w:lang w:eastAsia="sl-SI"/>
              </w:rPr>
              <w:t> ____________________________________________________________</w:t>
            </w:r>
          </w:p>
        </w:tc>
      </w:tr>
      <w:tr w:rsidR="004516EB" w:rsidRPr="004516EB" w14:paraId="73C6613F" w14:textId="77777777" w:rsidTr="004516EB">
        <w:tc>
          <w:tcPr>
            <w:tcW w:w="3081" w:type="dxa"/>
          </w:tcPr>
          <w:p w14:paraId="6B48ACF0"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Naslov začasnega prebivališča   </w:t>
            </w:r>
          </w:p>
        </w:tc>
        <w:tc>
          <w:tcPr>
            <w:tcW w:w="6323" w:type="dxa"/>
          </w:tcPr>
          <w:p w14:paraId="5E1F59D6"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 xml:space="preserve"> ____________________________________________________________</w:t>
            </w:r>
          </w:p>
        </w:tc>
      </w:tr>
      <w:tr w:rsidR="004516EB" w:rsidRPr="004516EB" w14:paraId="081CD12E" w14:textId="77777777" w:rsidTr="004516EB">
        <w:tc>
          <w:tcPr>
            <w:tcW w:w="3081" w:type="dxa"/>
          </w:tcPr>
          <w:p w14:paraId="1C8DAD6B"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   </w:t>
            </w:r>
          </w:p>
          <w:p w14:paraId="02429B58"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Matična številka (EMŠO)</w:t>
            </w:r>
          </w:p>
          <w:p w14:paraId="504E3EA8" w14:textId="77777777" w:rsidR="004516EB" w:rsidRPr="004516EB" w:rsidRDefault="004516EB" w:rsidP="004516EB">
            <w:pPr>
              <w:autoSpaceDE w:val="0"/>
              <w:autoSpaceDN w:val="0"/>
              <w:adjustRightInd w:val="0"/>
              <w:spacing w:after="0" w:line="240" w:lineRule="auto"/>
              <w:rPr>
                <w:rFonts w:ascii="Arial" w:hAnsi="Arial" w:cs="Arial"/>
                <w:sz w:val="18"/>
                <w:szCs w:val="18"/>
              </w:rPr>
            </w:pPr>
          </w:p>
        </w:tc>
        <w:tc>
          <w:tcPr>
            <w:tcW w:w="6323" w:type="dxa"/>
          </w:tcPr>
          <w:p w14:paraId="64C69C02" w14:textId="77777777" w:rsidR="004516EB" w:rsidRPr="004516EB" w:rsidRDefault="004516EB" w:rsidP="004516EB">
            <w:pPr>
              <w:spacing w:after="0" w:line="240" w:lineRule="auto"/>
              <w:rPr>
                <w:rFonts w:ascii="Arial" w:hAnsi="Arial" w:cs="Arial"/>
                <w:color w:val="000000"/>
                <w:position w:val="-2"/>
                <w:sz w:val="18"/>
                <w:szCs w:val="18"/>
                <w:lang w:eastAsia="sl-SI"/>
              </w:rPr>
            </w:pPr>
          </w:p>
          <w:p w14:paraId="325BD590"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_____________________________________________________________</w:t>
            </w:r>
          </w:p>
        </w:tc>
      </w:tr>
      <w:tr w:rsidR="004516EB" w:rsidRPr="004516EB" w14:paraId="2A88D594" w14:textId="77777777" w:rsidTr="004516EB">
        <w:tc>
          <w:tcPr>
            <w:tcW w:w="3081" w:type="dxa"/>
          </w:tcPr>
          <w:p w14:paraId="54917959"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Moj prejšnji priimek se glasi </w:t>
            </w:r>
          </w:p>
          <w:p w14:paraId="6BE9288A" w14:textId="77777777" w:rsidR="004516EB" w:rsidRPr="004516EB" w:rsidRDefault="004516EB" w:rsidP="004516EB">
            <w:pPr>
              <w:autoSpaceDE w:val="0"/>
              <w:autoSpaceDN w:val="0"/>
              <w:adjustRightInd w:val="0"/>
              <w:spacing w:after="0" w:line="240" w:lineRule="auto"/>
              <w:rPr>
                <w:rFonts w:ascii="Arial" w:hAnsi="Arial" w:cs="Arial"/>
                <w:sz w:val="18"/>
                <w:szCs w:val="18"/>
              </w:rPr>
            </w:pPr>
          </w:p>
        </w:tc>
        <w:tc>
          <w:tcPr>
            <w:tcW w:w="6323" w:type="dxa"/>
          </w:tcPr>
          <w:p w14:paraId="6AC534D6"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_____________________________________________________________</w:t>
            </w:r>
          </w:p>
        </w:tc>
      </w:tr>
      <w:tr w:rsidR="004516EB" w:rsidRPr="004516EB" w14:paraId="303A5824" w14:textId="77777777" w:rsidTr="004516EB">
        <w:tc>
          <w:tcPr>
            <w:tcW w:w="3081" w:type="dxa"/>
          </w:tcPr>
          <w:p w14:paraId="5E764E87" w14:textId="77777777" w:rsidR="004516EB" w:rsidRPr="004516EB" w:rsidRDefault="004516EB" w:rsidP="004516EB">
            <w:pPr>
              <w:autoSpaceDE w:val="0"/>
              <w:autoSpaceDN w:val="0"/>
              <w:adjustRightInd w:val="0"/>
              <w:spacing w:after="0" w:line="240" w:lineRule="auto"/>
              <w:rPr>
                <w:rFonts w:ascii="Arial" w:hAnsi="Arial" w:cs="Arial"/>
                <w:sz w:val="18"/>
                <w:szCs w:val="18"/>
              </w:rPr>
            </w:pPr>
            <w:r w:rsidRPr="004516EB">
              <w:rPr>
                <w:rFonts w:ascii="Arial" w:hAnsi="Arial" w:cs="Arial"/>
                <w:sz w:val="18"/>
                <w:szCs w:val="18"/>
              </w:rPr>
              <w:t xml:space="preserve">Podpis:                                          </w:t>
            </w:r>
          </w:p>
          <w:p w14:paraId="7BAF80FC" w14:textId="77777777" w:rsidR="004516EB" w:rsidRPr="004516EB" w:rsidRDefault="004516EB" w:rsidP="004516EB">
            <w:pPr>
              <w:autoSpaceDE w:val="0"/>
              <w:autoSpaceDN w:val="0"/>
              <w:adjustRightInd w:val="0"/>
              <w:spacing w:after="0" w:line="240" w:lineRule="auto"/>
              <w:rPr>
                <w:rFonts w:ascii="Arial" w:hAnsi="Arial" w:cs="Arial"/>
                <w:sz w:val="18"/>
                <w:szCs w:val="18"/>
              </w:rPr>
            </w:pPr>
          </w:p>
        </w:tc>
        <w:tc>
          <w:tcPr>
            <w:tcW w:w="6323" w:type="dxa"/>
          </w:tcPr>
          <w:p w14:paraId="16F42BA0" w14:textId="77777777" w:rsidR="004516EB" w:rsidRPr="004516EB" w:rsidRDefault="004516EB" w:rsidP="004516EB">
            <w:pPr>
              <w:spacing w:after="0" w:line="240" w:lineRule="auto"/>
              <w:rPr>
                <w:rFonts w:ascii="Arial" w:hAnsi="Arial" w:cs="Arial"/>
                <w:color w:val="000000"/>
                <w:position w:val="-2"/>
                <w:sz w:val="18"/>
                <w:szCs w:val="18"/>
                <w:lang w:eastAsia="sl-SI"/>
              </w:rPr>
            </w:pPr>
            <w:r w:rsidRPr="004516EB">
              <w:rPr>
                <w:rFonts w:ascii="Arial" w:hAnsi="Arial" w:cs="Arial"/>
                <w:color w:val="000000"/>
                <w:position w:val="-2"/>
                <w:sz w:val="18"/>
                <w:szCs w:val="18"/>
                <w:lang w:eastAsia="sl-SI"/>
              </w:rPr>
              <w:t>_____________________________________________________________</w:t>
            </w:r>
          </w:p>
        </w:tc>
      </w:tr>
    </w:tbl>
    <w:p w14:paraId="5C6F4666" w14:textId="49E6B7AC" w:rsidR="00AB172D" w:rsidRPr="00423A75" w:rsidRDefault="004516EB" w:rsidP="004516EB">
      <w:pPr>
        <w:spacing w:after="0" w:line="240" w:lineRule="auto"/>
        <w:rPr>
          <w:rFonts w:ascii="Arial" w:hAnsi="Arial" w:cs="Arial"/>
          <w:b/>
          <w:sz w:val="10"/>
          <w:szCs w:val="10"/>
        </w:rPr>
      </w:pPr>
      <w:r w:rsidRPr="00423A75">
        <w:rPr>
          <w:rFonts w:ascii="Arial" w:hAnsi="Arial" w:cs="Arial"/>
          <w:b/>
          <w:sz w:val="10"/>
          <w:szCs w:val="10"/>
        </w:rPr>
        <w:t xml:space="preserve"> </w:t>
      </w:r>
      <w:r w:rsidRPr="00423A75">
        <w:rPr>
          <w:rFonts w:ascii="Arial" w:hAnsi="Arial" w:cs="Arial"/>
          <w:b/>
          <w:sz w:val="10"/>
          <w:szCs w:val="10"/>
        </w:rPr>
        <w:tab/>
      </w:r>
      <w:r w:rsidRPr="00423A75">
        <w:rPr>
          <w:rFonts w:ascii="Arial" w:hAnsi="Arial" w:cs="Arial"/>
          <w:b/>
          <w:sz w:val="10"/>
          <w:szCs w:val="10"/>
        </w:rPr>
        <w:tab/>
      </w:r>
      <w:r w:rsidRPr="00423A75">
        <w:rPr>
          <w:rFonts w:ascii="Arial" w:hAnsi="Arial" w:cs="Arial"/>
          <w:b/>
          <w:sz w:val="10"/>
          <w:szCs w:val="10"/>
        </w:rPr>
        <w:tab/>
      </w:r>
    </w:p>
    <w:p w14:paraId="3D6A16F3" w14:textId="62189445" w:rsidR="004516EB" w:rsidRPr="004516EB" w:rsidRDefault="00AB172D" w:rsidP="004516EB">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516EB" w:rsidRPr="004516EB">
        <w:rPr>
          <w:rFonts w:ascii="Arial" w:hAnsi="Arial" w:cs="Arial"/>
          <w:b/>
          <w:sz w:val="20"/>
          <w:szCs w:val="20"/>
        </w:rPr>
        <w:t>Ime in priimek: _________________________________________</w:t>
      </w:r>
    </w:p>
    <w:p w14:paraId="29FF49D6" w14:textId="77777777" w:rsidR="004516EB" w:rsidRPr="004516EB" w:rsidRDefault="004516EB" w:rsidP="004516EB">
      <w:pPr>
        <w:spacing w:after="0" w:line="240" w:lineRule="auto"/>
        <w:ind w:left="2124" w:firstLine="708"/>
        <w:jc w:val="both"/>
        <w:rPr>
          <w:rFonts w:ascii="Arial" w:hAnsi="Arial" w:cs="Arial"/>
          <w:sz w:val="16"/>
          <w:szCs w:val="16"/>
        </w:rPr>
      </w:pPr>
      <w:r w:rsidRPr="004516EB">
        <w:rPr>
          <w:rFonts w:ascii="Arial" w:hAnsi="Arial" w:cs="Arial"/>
          <w:sz w:val="16"/>
          <w:szCs w:val="16"/>
        </w:rPr>
        <w:t>(oseba, ki je pooblaščena za podpisovanje v imenu ponudnika/partnerja/podizvajalca)</w:t>
      </w:r>
    </w:p>
    <w:p w14:paraId="41C05D40" w14:textId="77777777" w:rsidR="004516EB" w:rsidRPr="004516EB" w:rsidRDefault="004516EB" w:rsidP="004516EB">
      <w:pPr>
        <w:spacing w:after="0" w:line="240" w:lineRule="auto"/>
        <w:ind w:firstLine="3780"/>
        <w:jc w:val="both"/>
        <w:rPr>
          <w:rFonts w:ascii="Arial" w:hAnsi="Arial" w:cs="Arial"/>
          <w:sz w:val="14"/>
          <w:szCs w:val="14"/>
        </w:rPr>
      </w:pPr>
    </w:p>
    <w:p w14:paraId="0BC6372C" w14:textId="77777777" w:rsidR="004516EB" w:rsidRPr="004516EB" w:rsidRDefault="004516EB" w:rsidP="004516EB">
      <w:pPr>
        <w:spacing w:after="0" w:line="240" w:lineRule="auto"/>
        <w:ind w:left="2124" w:firstLine="708"/>
        <w:jc w:val="both"/>
        <w:rPr>
          <w:rFonts w:ascii="Arial" w:hAnsi="Arial" w:cs="Arial"/>
          <w:b/>
          <w:sz w:val="20"/>
          <w:szCs w:val="20"/>
        </w:rPr>
      </w:pPr>
      <w:r w:rsidRPr="004516EB">
        <w:rPr>
          <w:rFonts w:ascii="Arial" w:hAnsi="Arial" w:cs="Arial"/>
          <w:b/>
          <w:sz w:val="20"/>
          <w:szCs w:val="20"/>
        </w:rPr>
        <w:t>Žig in podpis ponudnika: ________________________________</w:t>
      </w:r>
    </w:p>
    <w:p w14:paraId="4E3F3B12" w14:textId="77777777" w:rsidR="004516EB" w:rsidRPr="004516EB" w:rsidRDefault="004516EB" w:rsidP="004516EB">
      <w:pPr>
        <w:spacing w:after="0" w:line="240" w:lineRule="auto"/>
        <w:ind w:left="2124" w:firstLine="708"/>
        <w:jc w:val="both"/>
        <w:rPr>
          <w:rFonts w:ascii="Arial" w:hAnsi="Arial" w:cs="Arial"/>
          <w:sz w:val="16"/>
          <w:szCs w:val="16"/>
        </w:rPr>
      </w:pPr>
      <w:r w:rsidRPr="004516EB">
        <w:rPr>
          <w:rFonts w:ascii="Arial" w:hAnsi="Arial" w:cs="Arial"/>
          <w:sz w:val="16"/>
          <w:szCs w:val="16"/>
        </w:rPr>
        <w:t>(oseba, ki je pooblaščena za podpisovanje v imenu ponudnika/ partnerja/podizvajalca)</w:t>
      </w:r>
    </w:p>
    <w:p w14:paraId="6ACA0232" w14:textId="77777777" w:rsidR="004516EB" w:rsidRPr="004516EB" w:rsidRDefault="004516EB" w:rsidP="004516EB">
      <w:pPr>
        <w:spacing w:after="0" w:line="240" w:lineRule="auto"/>
        <w:ind w:firstLine="3780"/>
        <w:jc w:val="both"/>
        <w:rPr>
          <w:rFonts w:ascii="Arial" w:hAnsi="Arial" w:cs="Arial"/>
          <w:sz w:val="14"/>
          <w:szCs w:val="14"/>
        </w:rPr>
      </w:pPr>
    </w:p>
    <w:p w14:paraId="62C31E24" w14:textId="77777777" w:rsidR="004516EB" w:rsidRPr="004516EB" w:rsidRDefault="004516EB" w:rsidP="004516EB">
      <w:pPr>
        <w:spacing w:after="0" w:line="240" w:lineRule="auto"/>
        <w:ind w:left="2124" w:firstLine="708"/>
        <w:jc w:val="both"/>
        <w:rPr>
          <w:rFonts w:ascii="Arial" w:hAnsi="Arial" w:cs="Arial"/>
          <w:b/>
          <w:sz w:val="20"/>
          <w:szCs w:val="20"/>
        </w:rPr>
      </w:pPr>
      <w:r w:rsidRPr="004516EB">
        <w:rPr>
          <w:rFonts w:ascii="Arial" w:hAnsi="Arial" w:cs="Arial"/>
          <w:b/>
          <w:sz w:val="20"/>
          <w:szCs w:val="20"/>
        </w:rPr>
        <w:t>Kraj in datum: __________________________________________</w:t>
      </w:r>
    </w:p>
    <w:p w14:paraId="1171885D" w14:textId="6FCC8652" w:rsidR="004516EB" w:rsidRPr="00982D6D" w:rsidRDefault="004516EB" w:rsidP="004516EB">
      <w:pPr>
        <w:spacing w:after="0" w:line="240" w:lineRule="auto"/>
        <w:jc w:val="both"/>
        <w:rPr>
          <w:rFonts w:ascii="Arial" w:eastAsia="Times New Roman" w:hAnsi="Arial" w:cs="Arial"/>
          <w:i/>
          <w:sz w:val="16"/>
          <w:szCs w:val="16"/>
          <w:lang w:eastAsia="sl-SI"/>
        </w:rPr>
      </w:pPr>
      <w:r w:rsidRPr="004516EB">
        <w:rPr>
          <w:rFonts w:ascii="Arial" w:eastAsia="Times New Roman" w:hAnsi="Arial" w:cs="Arial"/>
          <w:i/>
          <w:sz w:val="16"/>
          <w:szCs w:val="16"/>
          <w:lang w:eastAsia="sl-SI"/>
        </w:rPr>
        <w:t xml:space="preserve">Opomba: </w:t>
      </w:r>
      <w:r w:rsidRPr="004516EB">
        <w:rPr>
          <w:rFonts w:ascii="Arial" w:eastAsia="Times New Roman" w:hAnsi="Arial" w:cs="Arial"/>
          <w:sz w:val="16"/>
          <w:szCs w:val="16"/>
          <w:lang w:eastAsia="sl-SI"/>
        </w:rPr>
        <w:t>Obrazec se lahko fotokopira.</w:t>
      </w:r>
      <w:r w:rsidRPr="004516EB">
        <w:rPr>
          <w:rFonts w:ascii="Arial" w:hAnsi="Arial" w:cs="Arial"/>
          <w:b/>
          <w:sz w:val="20"/>
          <w:szCs w:val="20"/>
        </w:rPr>
        <w:br w:type="page"/>
      </w:r>
    </w:p>
    <w:p w14:paraId="3B00F02E" w14:textId="77777777" w:rsidR="00423A75" w:rsidRDefault="00AB172D" w:rsidP="00982D6D">
      <w:pPr>
        <w:spacing w:after="0" w:line="240" w:lineRule="auto"/>
        <w:ind w:left="7080" w:firstLine="708"/>
        <w:jc w:val="both"/>
        <w:rPr>
          <w:rFonts w:ascii="Arial" w:hAnsi="Arial" w:cs="Arial"/>
          <w:sz w:val="18"/>
          <w:szCs w:val="18"/>
        </w:rPr>
      </w:pPr>
      <w:r>
        <w:rPr>
          <w:rFonts w:ascii="Arial" w:hAnsi="Arial" w:cs="Arial"/>
          <w:sz w:val="18"/>
          <w:szCs w:val="18"/>
        </w:rPr>
        <w:lastRenderedPageBreak/>
        <w:t xml:space="preserve">         </w:t>
      </w:r>
    </w:p>
    <w:p w14:paraId="4B89027E" w14:textId="776CE675" w:rsidR="004516EB" w:rsidRPr="004516EB" w:rsidRDefault="00423A75" w:rsidP="00982D6D">
      <w:pPr>
        <w:spacing w:after="0" w:line="240" w:lineRule="auto"/>
        <w:ind w:left="7080" w:firstLine="708"/>
        <w:jc w:val="both"/>
        <w:rPr>
          <w:rFonts w:ascii="Arial" w:hAnsi="Arial" w:cs="Arial"/>
          <w:sz w:val="18"/>
          <w:szCs w:val="18"/>
        </w:rPr>
      </w:pPr>
      <w:r>
        <w:rPr>
          <w:rFonts w:ascii="Arial" w:hAnsi="Arial" w:cs="Arial"/>
          <w:sz w:val="18"/>
          <w:szCs w:val="18"/>
        </w:rPr>
        <w:t xml:space="preserve">         </w:t>
      </w:r>
      <w:r w:rsidR="00FB1E8A">
        <w:rPr>
          <w:rFonts w:ascii="Arial" w:hAnsi="Arial" w:cs="Arial"/>
          <w:sz w:val="18"/>
          <w:szCs w:val="18"/>
        </w:rPr>
        <w:t>Obrazec 4</w:t>
      </w:r>
    </w:p>
    <w:p w14:paraId="62318A24" w14:textId="77777777" w:rsidR="004516EB" w:rsidRPr="004516EB" w:rsidRDefault="004516EB" w:rsidP="004516EB">
      <w:pPr>
        <w:spacing w:after="0" w:line="240" w:lineRule="auto"/>
        <w:ind w:left="4716" w:firstLine="3780"/>
        <w:jc w:val="both"/>
        <w:rPr>
          <w:rFonts w:ascii="Arial" w:eastAsia="Times New Roman" w:hAnsi="Arial" w:cs="Arial"/>
          <w:b/>
          <w:sz w:val="18"/>
          <w:szCs w:val="18"/>
          <w:lang w:eastAsia="sl-SI"/>
        </w:rPr>
      </w:pPr>
    </w:p>
    <w:p w14:paraId="218D7646" w14:textId="77777777" w:rsidR="004516EB" w:rsidRPr="004516EB" w:rsidRDefault="004516EB" w:rsidP="004516EB">
      <w:pPr>
        <w:spacing w:after="0" w:line="240" w:lineRule="auto"/>
        <w:ind w:left="4716" w:firstLine="3780"/>
        <w:jc w:val="both"/>
        <w:rPr>
          <w:rFonts w:ascii="Arial" w:eastAsia="Times New Roman" w:hAnsi="Arial" w:cs="Arial"/>
          <w:b/>
          <w:sz w:val="18"/>
          <w:szCs w:val="18"/>
          <w:lang w:eastAsia="sl-SI"/>
        </w:rPr>
      </w:pPr>
    </w:p>
    <w:p w14:paraId="4AFF242F" w14:textId="77777777" w:rsidR="004516EB" w:rsidRPr="004516EB" w:rsidRDefault="004516EB" w:rsidP="004516EB">
      <w:pPr>
        <w:spacing w:after="0" w:line="240" w:lineRule="auto"/>
        <w:ind w:left="4716" w:firstLine="3780"/>
        <w:jc w:val="both"/>
        <w:rPr>
          <w:rFonts w:ascii="Arial" w:eastAsia="Times New Roman" w:hAnsi="Arial" w:cs="Arial"/>
          <w:b/>
          <w:sz w:val="18"/>
          <w:szCs w:val="18"/>
          <w:lang w:eastAsia="sl-SI"/>
        </w:rPr>
      </w:pPr>
    </w:p>
    <w:p w14:paraId="391C073A" w14:textId="77777777" w:rsidR="004516EB" w:rsidRPr="004516EB" w:rsidRDefault="004516EB" w:rsidP="004516EB">
      <w:pPr>
        <w:spacing w:after="0" w:line="240" w:lineRule="auto"/>
        <w:jc w:val="center"/>
        <w:rPr>
          <w:rFonts w:ascii="Arial" w:eastAsia="Times New Roman" w:hAnsi="Arial" w:cs="Arial"/>
          <w:b/>
          <w:lang w:eastAsia="sl-SI"/>
        </w:rPr>
      </w:pPr>
      <w:r w:rsidRPr="004516EB">
        <w:rPr>
          <w:rFonts w:ascii="Arial" w:eastAsia="Times New Roman" w:hAnsi="Arial" w:cs="Arial"/>
          <w:b/>
          <w:lang w:eastAsia="sl-SI"/>
        </w:rPr>
        <w:t>IZJAVA PODIZVAJALCA</w:t>
      </w:r>
    </w:p>
    <w:p w14:paraId="034E01FC" w14:textId="77777777" w:rsidR="004516EB" w:rsidRPr="004516EB" w:rsidRDefault="004516EB" w:rsidP="004516EB">
      <w:pPr>
        <w:spacing w:after="0" w:line="240" w:lineRule="auto"/>
        <w:jc w:val="center"/>
        <w:rPr>
          <w:rFonts w:ascii="Arial" w:eastAsia="Times New Roman" w:hAnsi="Arial" w:cs="Arial"/>
          <w:b/>
          <w:sz w:val="18"/>
          <w:szCs w:val="18"/>
          <w:lang w:eastAsia="sl-SI"/>
        </w:rPr>
      </w:pPr>
    </w:p>
    <w:p w14:paraId="62AEBFB7" w14:textId="77777777" w:rsidR="006935CE" w:rsidRDefault="004516EB" w:rsidP="004516EB">
      <w:pPr>
        <w:spacing w:after="0" w:line="240" w:lineRule="auto"/>
        <w:jc w:val="center"/>
        <w:rPr>
          <w:rFonts w:ascii="Arial" w:eastAsia="Times New Roman" w:hAnsi="Arial" w:cs="Arial"/>
          <w:bCs/>
          <w:sz w:val="18"/>
          <w:szCs w:val="18"/>
          <w:lang w:eastAsia="sl-SI"/>
        </w:rPr>
      </w:pPr>
      <w:r w:rsidRPr="004516EB">
        <w:rPr>
          <w:rFonts w:ascii="Arial" w:eastAsia="Times New Roman" w:hAnsi="Arial" w:cs="Arial"/>
          <w:bCs/>
          <w:sz w:val="18"/>
          <w:szCs w:val="18"/>
          <w:lang w:eastAsia="sl-SI"/>
        </w:rPr>
        <w:t>Javno naročilo:</w:t>
      </w:r>
      <w:r w:rsidR="006935CE">
        <w:rPr>
          <w:rFonts w:ascii="Arial" w:eastAsia="Times New Roman" w:hAnsi="Arial" w:cs="Arial"/>
          <w:bCs/>
          <w:sz w:val="18"/>
          <w:szCs w:val="18"/>
          <w:lang w:eastAsia="sl-SI"/>
        </w:rPr>
        <w:t xml:space="preserve"> </w:t>
      </w:r>
    </w:p>
    <w:p w14:paraId="64FDBEE6" w14:textId="68CB8CA8" w:rsidR="004516EB" w:rsidRPr="004516EB" w:rsidRDefault="001C3021" w:rsidP="004516EB">
      <w:pPr>
        <w:spacing w:after="0" w:line="240" w:lineRule="auto"/>
        <w:jc w:val="center"/>
        <w:rPr>
          <w:rFonts w:ascii="Arial" w:eastAsia="Times New Roman" w:hAnsi="Arial" w:cs="Arial"/>
          <w:b/>
          <w:bCs/>
          <w:sz w:val="18"/>
          <w:szCs w:val="18"/>
        </w:rPr>
      </w:pPr>
      <w:r w:rsidRPr="001C3021">
        <w:rPr>
          <w:rFonts w:ascii="Arial" w:eastAsia="Times New Roman" w:hAnsi="Arial" w:cs="Arial"/>
          <w:b/>
          <w:bCs/>
          <w:sz w:val="18"/>
          <w:szCs w:val="18"/>
        </w:rPr>
        <w:t xml:space="preserve"> »Zavarovanje premoženja in odgovornosti Občine Idrija, javnih zavodov Občine Idrija ter javnega podjetja Komunala</w:t>
      </w:r>
      <w:r w:rsidR="00FB1E8A">
        <w:rPr>
          <w:rFonts w:ascii="Arial" w:eastAsia="Times New Roman" w:hAnsi="Arial" w:cs="Arial"/>
          <w:b/>
          <w:bCs/>
          <w:sz w:val="18"/>
          <w:szCs w:val="18"/>
        </w:rPr>
        <w:t xml:space="preserve"> </w:t>
      </w:r>
      <w:r w:rsidR="00982D6D">
        <w:rPr>
          <w:rFonts w:ascii="Arial" w:eastAsia="Times New Roman" w:hAnsi="Arial" w:cs="Arial"/>
          <w:b/>
          <w:bCs/>
          <w:sz w:val="18"/>
          <w:szCs w:val="18"/>
        </w:rPr>
        <w:t>d.o.o.</w:t>
      </w:r>
      <w:r w:rsidRPr="001C3021">
        <w:rPr>
          <w:rFonts w:ascii="Arial" w:eastAsia="Times New Roman" w:hAnsi="Arial" w:cs="Arial"/>
          <w:b/>
          <w:bCs/>
          <w:sz w:val="18"/>
          <w:szCs w:val="18"/>
        </w:rPr>
        <w:t xml:space="preserve"> Idrija za zavarovalno obdobje od leta 2018 do leta 2022«</w:t>
      </w:r>
    </w:p>
    <w:p w14:paraId="75917237" w14:textId="77777777" w:rsidR="004516EB" w:rsidRPr="004516EB" w:rsidRDefault="004516EB" w:rsidP="004516EB">
      <w:pPr>
        <w:spacing w:after="0" w:line="240" w:lineRule="auto"/>
        <w:jc w:val="center"/>
        <w:rPr>
          <w:rFonts w:ascii="Arial" w:eastAsia="Times New Roman" w:hAnsi="Arial" w:cs="Arial"/>
          <w:b/>
          <w:bCs/>
          <w:sz w:val="18"/>
          <w:szCs w:val="18"/>
        </w:rPr>
      </w:pPr>
    </w:p>
    <w:p w14:paraId="67D7A110" w14:textId="77777777" w:rsidR="004516EB" w:rsidRPr="004516EB" w:rsidRDefault="004516EB" w:rsidP="004516EB">
      <w:pPr>
        <w:spacing w:after="0" w:line="240" w:lineRule="auto"/>
        <w:jc w:val="center"/>
        <w:rPr>
          <w:rFonts w:ascii="Arial" w:eastAsia="Times New Roman" w:hAnsi="Arial" w:cs="Arial"/>
          <w:b/>
          <w:sz w:val="18"/>
          <w:szCs w:val="18"/>
          <w:lang w:eastAsia="sl-SI"/>
        </w:rPr>
      </w:pPr>
    </w:p>
    <w:p w14:paraId="564AD108" w14:textId="77777777" w:rsidR="004516EB" w:rsidRPr="004516EB" w:rsidRDefault="004516EB" w:rsidP="004516EB">
      <w:pPr>
        <w:spacing w:after="0" w:line="240" w:lineRule="auto"/>
        <w:ind w:firstLine="3780"/>
        <w:jc w:val="both"/>
        <w:rPr>
          <w:rFonts w:ascii="Arial" w:eastAsia="Times New Roman" w:hAnsi="Arial" w:cs="Arial"/>
          <w:b/>
          <w:sz w:val="18"/>
          <w:szCs w:val="18"/>
          <w:lang w:eastAsia="sl-SI"/>
        </w:rPr>
      </w:pPr>
    </w:p>
    <w:p w14:paraId="0F42012B"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Podizvajalec: _____________________________________________________________________________</w:t>
      </w:r>
    </w:p>
    <w:p w14:paraId="72337941" w14:textId="77777777" w:rsidR="004516EB" w:rsidRPr="004516EB" w:rsidRDefault="004516EB" w:rsidP="004516EB">
      <w:pPr>
        <w:spacing w:after="0" w:line="240" w:lineRule="auto"/>
        <w:jc w:val="center"/>
        <w:rPr>
          <w:rFonts w:ascii="Arial" w:hAnsi="Arial" w:cs="Arial"/>
          <w:sz w:val="16"/>
          <w:szCs w:val="16"/>
          <w:lang w:eastAsia="sl-SI"/>
        </w:rPr>
      </w:pPr>
      <w:r w:rsidRPr="004516EB">
        <w:rPr>
          <w:rFonts w:ascii="Arial" w:hAnsi="Arial" w:cs="Arial"/>
          <w:sz w:val="16"/>
          <w:szCs w:val="16"/>
          <w:lang w:eastAsia="sl-SI"/>
        </w:rPr>
        <w:t>(Naziv in naslov podizvajalca)</w:t>
      </w:r>
    </w:p>
    <w:p w14:paraId="3BBF9A04" w14:textId="77777777" w:rsidR="004516EB" w:rsidRPr="004516EB" w:rsidRDefault="004516EB" w:rsidP="004516EB">
      <w:pPr>
        <w:spacing w:after="0" w:line="240" w:lineRule="auto"/>
        <w:jc w:val="both"/>
        <w:rPr>
          <w:rFonts w:ascii="Arial" w:eastAsia="Times New Roman" w:hAnsi="Arial" w:cs="Arial"/>
          <w:b/>
          <w:sz w:val="18"/>
          <w:szCs w:val="18"/>
          <w:lang w:eastAsia="sl-SI"/>
        </w:rPr>
      </w:pPr>
    </w:p>
    <w:p w14:paraId="40845868" w14:textId="77777777" w:rsidR="004516EB" w:rsidRPr="004516EB" w:rsidRDefault="004516EB" w:rsidP="004516EB">
      <w:pPr>
        <w:spacing w:after="0" w:line="240" w:lineRule="auto"/>
        <w:jc w:val="both"/>
        <w:rPr>
          <w:rFonts w:ascii="Arial" w:eastAsia="Times New Roman" w:hAnsi="Arial" w:cs="Arial"/>
          <w:b/>
          <w:sz w:val="18"/>
          <w:szCs w:val="18"/>
          <w:lang w:eastAsia="sl-SI"/>
        </w:rPr>
      </w:pPr>
    </w:p>
    <w:p w14:paraId="3040562A" w14:textId="77777777" w:rsidR="004516EB" w:rsidRPr="004516EB" w:rsidRDefault="004516EB" w:rsidP="004516EB">
      <w:pPr>
        <w:spacing w:after="0" w:line="240" w:lineRule="auto"/>
        <w:jc w:val="both"/>
        <w:rPr>
          <w:rFonts w:ascii="Arial" w:hAnsi="Arial" w:cs="Arial"/>
          <w:color w:val="000000"/>
          <w:sz w:val="18"/>
          <w:szCs w:val="18"/>
          <w:lang w:eastAsia="sl-SI"/>
        </w:rPr>
      </w:pPr>
    </w:p>
    <w:p w14:paraId="2F364E91" w14:textId="77777777" w:rsidR="004516EB" w:rsidRPr="004516EB" w:rsidRDefault="004516EB" w:rsidP="004516EB">
      <w:pPr>
        <w:spacing w:after="0" w:line="240" w:lineRule="auto"/>
        <w:jc w:val="both"/>
        <w:rPr>
          <w:rFonts w:ascii="Arial" w:hAnsi="Arial" w:cs="Arial"/>
          <w:color w:val="000000"/>
          <w:sz w:val="18"/>
          <w:szCs w:val="18"/>
          <w:lang w:eastAsia="sl-SI"/>
        </w:rPr>
      </w:pPr>
    </w:p>
    <w:p w14:paraId="5170EB30" w14:textId="77777777" w:rsidR="004516EB" w:rsidRPr="004516EB" w:rsidRDefault="004516EB" w:rsidP="004516EB">
      <w:pPr>
        <w:spacing w:after="0" w:line="240" w:lineRule="auto"/>
        <w:jc w:val="both"/>
        <w:rPr>
          <w:rFonts w:ascii="Arial" w:hAnsi="Arial" w:cs="Arial"/>
          <w:color w:val="000000"/>
          <w:sz w:val="18"/>
          <w:szCs w:val="18"/>
          <w:lang w:eastAsia="sl-SI"/>
        </w:rPr>
      </w:pPr>
    </w:p>
    <w:p w14:paraId="73FB7A75"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r w:rsidRPr="004516EB">
        <w:rPr>
          <w:rFonts w:ascii="Arial" w:hAnsi="Arial" w:cs="Arial"/>
          <w:color w:val="000000"/>
          <w:sz w:val="18"/>
          <w:szCs w:val="18"/>
          <w:lang w:eastAsia="sl-SI"/>
        </w:rPr>
        <w:t xml:space="preserve">Izjavljamo </w:t>
      </w:r>
      <w:r w:rsidRPr="004516EB">
        <w:rPr>
          <w:rFonts w:ascii="Arial" w:eastAsia="Times New Roman" w:hAnsi="Arial" w:cs="Arial"/>
          <w:color w:val="000000"/>
          <w:sz w:val="18"/>
          <w:szCs w:val="18"/>
          <w:lang w:eastAsia="sl-SI"/>
        </w:rPr>
        <w:t>(</w:t>
      </w:r>
      <w:r w:rsidRPr="004516EB">
        <w:rPr>
          <w:rFonts w:ascii="Arial" w:eastAsia="Times New Roman" w:hAnsi="Arial" w:cs="Arial"/>
          <w:i/>
          <w:color w:val="000000"/>
          <w:sz w:val="18"/>
          <w:szCs w:val="18"/>
          <w:lang w:eastAsia="sl-SI"/>
        </w:rPr>
        <w:t>ustrezno označi</w:t>
      </w:r>
      <w:r w:rsidRPr="004516EB">
        <w:rPr>
          <w:rFonts w:ascii="Arial" w:eastAsia="Times New Roman" w:hAnsi="Arial" w:cs="Arial"/>
          <w:color w:val="000000"/>
          <w:sz w:val="18"/>
          <w:szCs w:val="18"/>
          <w:lang w:eastAsia="sl-SI"/>
        </w:rPr>
        <w:t>):</w:t>
      </w:r>
    </w:p>
    <w:p w14:paraId="1195DB89"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3D13C227"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3A0C3287" w14:textId="77777777" w:rsidR="004516EB" w:rsidRPr="004516EB" w:rsidRDefault="004516EB" w:rsidP="004516EB">
      <w:pPr>
        <w:spacing w:after="0" w:line="240" w:lineRule="auto"/>
        <w:jc w:val="both"/>
        <w:rPr>
          <w:rFonts w:ascii="Arial" w:hAnsi="Arial" w:cs="Arial"/>
          <w:color w:val="000000"/>
          <w:sz w:val="18"/>
          <w:szCs w:val="18"/>
          <w:lang w:eastAsia="sl-SI"/>
        </w:rPr>
      </w:pPr>
    </w:p>
    <w:p w14:paraId="00FB2F27" w14:textId="77777777" w:rsidR="004516EB" w:rsidRPr="004516EB" w:rsidRDefault="004516EB" w:rsidP="006E1D75">
      <w:pPr>
        <w:numPr>
          <w:ilvl w:val="0"/>
          <w:numId w:val="14"/>
        </w:numPr>
        <w:spacing w:after="0" w:line="240" w:lineRule="auto"/>
        <w:ind w:left="1134" w:hanging="283"/>
        <w:rPr>
          <w:rFonts w:ascii="Times New Roman" w:eastAsia="Times New Roman" w:hAnsi="Times New Roman"/>
          <w:sz w:val="18"/>
          <w:szCs w:val="18"/>
          <w:lang w:eastAsia="sl-SI"/>
        </w:rPr>
      </w:pPr>
      <w:r w:rsidRPr="004516EB">
        <w:rPr>
          <w:rFonts w:ascii="Arial" w:eastAsia="Times New Roman" w:hAnsi="Arial" w:cs="Arial"/>
          <w:color w:val="000000"/>
          <w:sz w:val="18"/>
          <w:szCs w:val="18"/>
          <w:lang w:eastAsia="sl-SI"/>
        </w:rPr>
        <w:t>da v skladu z določili petega odstavka 94. člena ZJN-3</w:t>
      </w:r>
      <w:r w:rsidRPr="004516EB">
        <w:rPr>
          <w:rFonts w:ascii="Arial" w:eastAsia="Times New Roman" w:hAnsi="Arial" w:cs="Arial"/>
          <w:b/>
          <w:color w:val="000000"/>
          <w:sz w:val="18"/>
          <w:szCs w:val="18"/>
          <w:lang w:eastAsia="sl-SI"/>
        </w:rPr>
        <w:t xml:space="preserve"> zahtevamo</w:t>
      </w:r>
      <w:r w:rsidRPr="004516EB">
        <w:rPr>
          <w:rFonts w:ascii="Arial" w:eastAsia="Times New Roman" w:hAnsi="Arial" w:cs="Arial"/>
          <w:color w:val="000000"/>
          <w:sz w:val="18"/>
          <w:szCs w:val="18"/>
          <w:lang w:eastAsia="sl-SI"/>
        </w:rPr>
        <w:t>, da nam naročnik namesto ponudnika poravna našo terjatev do ponudnika ( neposredno plačilo)</w:t>
      </w:r>
    </w:p>
    <w:p w14:paraId="3F4C90EF" w14:textId="77777777" w:rsidR="004516EB" w:rsidRPr="004516EB" w:rsidRDefault="004516EB" w:rsidP="004516EB">
      <w:pPr>
        <w:spacing w:after="0" w:line="240" w:lineRule="auto"/>
        <w:ind w:left="142"/>
        <w:jc w:val="both"/>
        <w:rPr>
          <w:rFonts w:ascii="Times New Roman" w:eastAsia="Times New Roman" w:hAnsi="Times New Roman"/>
          <w:sz w:val="18"/>
          <w:szCs w:val="18"/>
          <w:lang w:eastAsia="sl-SI"/>
        </w:rPr>
      </w:pPr>
    </w:p>
    <w:p w14:paraId="7760E947" w14:textId="77777777" w:rsidR="004516EB" w:rsidRPr="004516EB" w:rsidRDefault="004516EB" w:rsidP="006E1D75">
      <w:pPr>
        <w:numPr>
          <w:ilvl w:val="0"/>
          <w:numId w:val="14"/>
        </w:numPr>
        <w:spacing w:after="0" w:line="240" w:lineRule="auto"/>
        <w:ind w:left="1134" w:hanging="283"/>
        <w:jc w:val="both"/>
        <w:rPr>
          <w:rFonts w:ascii="Times New Roman" w:eastAsia="Times New Roman" w:hAnsi="Times New Roman"/>
          <w:sz w:val="18"/>
          <w:szCs w:val="18"/>
          <w:lang w:eastAsia="sl-SI"/>
        </w:rPr>
      </w:pPr>
      <w:r w:rsidRPr="004516EB">
        <w:rPr>
          <w:rFonts w:ascii="Arial" w:eastAsia="Times New Roman" w:hAnsi="Arial" w:cs="Arial"/>
          <w:color w:val="000000"/>
          <w:sz w:val="18"/>
          <w:szCs w:val="18"/>
          <w:lang w:eastAsia="sl-SI"/>
        </w:rPr>
        <w:t xml:space="preserve">da v skladu z določili petega odstavka 94. člena ZJN-3 </w:t>
      </w:r>
      <w:r w:rsidRPr="004516EB">
        <w:rPr>
          <w:rFonts w:ascii="Arial" w:eastAsia="Times New Roman" w:hAnsi="Arial" w:cs="Arial"/>
          <w:b/>
          <w:color w:val="000000"/>
          <w:sz w:val="18"/>
          <w:szCs w:val="18"/>
          <w:lang w:eastAsia="sl-SI"/>
        </w:rPr>
        <w:t>ne zahtevamo</w:t>
      </w:r>
      <w:r w:rsidRPr="004516EB">
        <w:rPr>
          <w:rFonts w:ascii="Arial" w:eastAsia="Times New Roman" w:hAnsi="Arial" w:cs="Arial"/>
          <w:color w:val="000000"/>
          <w:sz w:val="18"/>
          <w:szCs w:val="18"/>
          <w:lang w:eastAsia="sl-SI"/>
        </w:rPr>
        <w:t xml:space="preserve"> neposrednih plačil.</w:t>
      </w:r>
    </w:p>
    <w:p w14:paraId="5BE246E5" w14:textId="77777777" w:rsidR="004516EB" w:rsidRPr="004516EB" w:rsidRDefault="004516EB" w:rsidP="004516EB">
      <w:pPr>
        <w:spacing w:after="0" w:line="240" w:lineRule="auto"/>
        <w:ind w:left="142"/>
        <w:jc w:val="both"/>
        <w:rPr>
          <w:rFonts w:ascii="Times New Roman" w:eastAsia="Times New Roman" w:hAnsi="Times New Roman"/>
          <w:sz w:val="18"/>
          <w:szCs w:val="18"/>
          <w:lang w:eastAsia="sl-SI"/>
        </w:rPr>
      </w:pPr>
    </w:p>
    <w:p w14:paraId="12C6B402" w14:textId="77777777" w:rsidR="004516EB" w:rsidRPr="004516EB" w:rsidRDefault="004516EB" w:rsidP="004516EB">
      <w:pPr>
        <w:spacing w:after="0" w:line="240" w:lineRule="auto"/>
        <w:ind w:left="142"/>
        <w:jc w:val="both"/>
        <w:rPr>
          <w:rFonts w:ascii="Times New Roman" w:eastAsia="Times New Roman" w:hAnsi="Times New Roman"/>
          <w:sz w:val="18"/>
          <w:szCs w:val="18"/>
          <w:lang w:eastAsia="sl-SI"/>
        </w:rPr>
      </w:pPr>
    </w:p>
    <w:p w14:paraId="6BF46B05"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1ABA84CC"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008541D5"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133B32F1"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611E019F"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57310D56" w14:textId="42534A9B" w:rsidR="004516EB" w:rsidRPr="004516EB" w:rsidRDefault="004516EB" w:rsidP="004516EB">
      <w:pPr>
        <w:spacing w:after="0" w:line="240" w:lineRule="auto"/>
        <w:rPr>
          <w:rFonts w:ascii="Arial" w:hAnsi="Arial" w:cs="Arial"/>
          <w:b/>
          <w:sz w:val="20"/>
          <w:szCs w:val="20"/>
        </w:rPr>
      </w:pPr>
      <w:r w:rsidRPr="004516EB">
        <w:rPr>
          <w:rFonts w:ascii="Arial" w:hAnsi="Arial" w:cs="Arial"/>
          <w:b/>
          <w:sz w:val="20"/>
          <w:szCs w:val="20"/>
        </w:rPr>
        <w:tab/>
      </w:r>
      <w:r w:rsidRPr="004516EB">
        <w:rPr>
          <w:rFonts w:ascii="Arial" w:hAnsi="Arial" w:cs="Arial"/>
          <w:b/>
          <w:sz w:val="20"/>
          <w:szCs w:val="20"/>
        </w:rPr>
        <w:tab/>
      </w:r>
      <w:r w:rsidRPr="004516EB">
        <w:rPr>
          <w:rFonts w:ascii="Arial" w:hAnsi="Arial" w:cs="Arial"/>
          <w:b/>
          <w:sz w:val="20"/>
          <w:szCs w:val="20"/>
        </w:rPr>
        <w:tab/>
      </w:r>
      <w:r w:rsidRPr="004516EB">
        <w:rPr>
          <w:rFonts w:ascii="Arial" w:hAnsi="Arial" w:cs="Arial"/>
          <w:b/>
          <w:sz w:val="20"/>
          <w:szCs w:val="20"/>
        </w:rPr>
        <w:tab/>
      </w:r>
      <w:r w:rsidRPr="004516EB">
        <w:rPr>
          <w:rFonts w:ascii="Arial" w:hAnsi="Arial" w:cs="Arial"/>
          <w:b/>
          <w:sz w:val="20"/>
          <w:szCs w:val="20"/>
        </w:rPr>
        <w:tab/>
      </w:r>
      <w:r w:rsidR="002636AC">
        <w:rPr>
          <w:rFonts w:ascii="Arial" w:hAnsi="Arial" w:cs="Arial"/>
          <w:b/>
          <w:sz w:val="20"/>
          <w:szCs w:val="20"/>
        </w:rPr>
        <w:tab/>
      </w:r>
      <w:r w:rsidRPr="004516EB">
        <w:rPr>
          <w:rFonts w:ascii="Arial" w:hAnsi="Arial" w:cs="Arial"/>
          <w:b/>
          <w:sz w:val="20"/>
          <w:szCs w:val="20"/>
        </w:rPr>
        <w:t>Ime in priimek: ____________________________</w:t>
      </w:r>
    </w:p>
    <w:p w14:paraId="0FD972DD" w14:textId="77777777" w:rsidR="004516EB" w:rsidRPr="004516EB" w:rsidRDefault="004516EB" w:rsidP="002636AC">
      <w:pPr>
        <w:spacing w:after="0" w:line="240" w:lineRule="auto"/>
        <w:ind w:left="3540" w:firstLine="708"/>
        <w:jc w:val="both"/>
        <w:rPr>
          <w:rFonts w:ascii="Arial" w:hAnsi="Arial" w:cs="Arial"/>
          <w:sz w:val="16"/>
          <w:szCs w:val="16"/>
        </w:rPr>
      </w:pPr>
      <w:r w:rsidRPr="004516EB">
        <w:rPr>
          <w:rFonts w:ascii="Arial" w:hAnsi="Arial" w:cs="Arial"/>
          <w:sz w:val="16"/>
          <w:szCs w:val="16"/>
        </w:rPr>
        <w:t>(oseba, ki je pooblaščena za podpisovanje v imenu podizvajalca)</w:t>
      </w:r>
    </w:p>
    <w:p w14:paraId="24183ADD" w14:textId="77777777" w:rsidR="004516EB" w:rsidRPr="004516EB" w:rsidRDefault="004516EB" w:rsidP="004516EB">
      <w:pPr>
        <w:spacing w:after="0" w:line="240" w:lineRule="auto"/>
        <w:ind w:firstLine="3780"/>
        <w:jc w:val="both"/>
        <w:rPr>
          <w:rFonts w:ascii="Arial" w:hAnsi="Arial" w:cs="Arial"/>
          <w:sz w:val="14"/>
          <w:szCs w:val="14"/>
        </w:rPr>
      </w:pPr>
    </w:p>
    <w:p w14:paraId="5096FB10" w14:textId="77777777" w:rsidR="004516EB" w:rsidRPr="004516EB" w:rsidRDefault="004516EB" w:rsidP="002636AC">
      <w:pPr>
        <w:spacing w:after="0" w:line="240" w:lineRule="auto"/>
        <w:ind w:left="3540" w:firstLine="708"/>
        <w:jc w:val="both"/>
        <w:rPr>
          <w:rFonts w:ascii="Arial" w:hAnsi="Arial" w:cs="Arial"/>
          <w:b/>
          <w:sz w:val="20"/>
          <w:szCs w:val="20"/>
        </w:rPr>
      </w:pPr>
      <w:r w:rsidRPr="004516EB">
        <w:rPr>
          <w:rFonts w:ascii="Arial" w:hAnsi="Arial" w:cs="Arial"/>
          <w:b/>
          <w:sz w:val="20"/>
          <w:szCs w:val="20"/>
        </w:rPr>
        <w:t>Žig in podpis ponudnika: ___________________</w:t>
      </w:r>
    </w:p>
    <w:p w14:paraId="4B2A794A" w14:textId="77777777" w:rsidR="004516EB" w:rsidRPr="004516EB" w:rsidRDefault="004516EB" w:rsidP="002636AC">
      <w:pPr>
        <w:spacing w:after="0" w:line="240" w:lineRule="auto"/>
        <w:ind w:left="3540" w:firstLine="708"/>
        <w:jc w:val="both"/>
        <w:rPr>
          <w:rFonts w:ascii="Arial" w:hAnsi="Arial" w:cs="Arial"/>
          <w:sz w:val="16"/>
          <w:szCs w:val="16"/>
        </w:rPr>
      </w:pPr>
      <w:r w:rsidRPr="004516EB">
        <w:rPr>
          <w:rFonts w:ascii="Arial" w:hAnsi="Arial" w:cs="Arial"/>
          <w:sz w:val="16"/>
          <w:szCs w:val="16"/>
        </w:rPr>
        <w:t>(oseba, ki je pooblaščena za podpisovanje v imenu podizvajalca)</w:t>
      </w:r>
    </w:p>
    <w:p w14:paraId="377BFBFA" w14:textId="77777777" w:rsidR="004516EB" w:rsidRPr="004516EB" w:rsidRDefault="004516EB" w:rsidP="004516EB">
      <w:pPr>
        <w:spacing w:after="0" w:line="240" w:lineRule="auto"/>
        <w:ind w:firstLine="3780"/>
        <w:jc w:val="both"/>
        <w:rPr>
          <w:rFonts w:ascii="Arial" w:hAnsi="Arial" w:cs="Arial"/>
          <w:sz w:val="14"/>
          <w:szCs w:val="14"/>
        </w:rPr>
      </w:pPr>
    </w:p>
    <w:p w14:paraId="2A7E7579" w14:textId="77777777" w:rsidR="004516EB" w:rsidRPr="004516EB" w:rsidRDefault="004516EB" w:rsidP="002636AC">
      <w:pPr>
        <w:spacing w:after="0" w:line="240" w:lineRule="auto"/>
        <w:ind w:left="3540" w:firstLine="708"/>
        <w:jc w:val="both"/>
        <w:rPr>
          <w:rFonts w:ascii="Arial" w:hAnsi="Arial" w:cs="Arial"/>
          <w:b/>
          <w:sz w:val="20"/>
          <w:szCs w:val="20"/>
        </w:rPr>
      </w:pPr>
      <w:r w:rsidRPr="004516EB">
        <w:rPr>
          <w:rFonts w:ascii="Arial" w:hAnsi="Arial" w:cs="Arial"/>
          <w:b/>
          <w:sz w:val="20"/>
          <w:szCs w:val="20"/>
        </w:rPr>
        <w:t>Kraj in datum: ____________________________</w:t>
      </w:r>
    </w:p>
    <w:p w14:paraId="506D59A7" w14:textId="77777777" w:rsidR="004516EB" w:rsidRPr="004516EB" w:rsidRDefault="004516EB" w:rsidP="004516EB">
      <w:pPr>
        <w:spacing w:after="0" w:line="240" w:lineRule="auto"/>
        <w:jc w:val="both"/>
        <w:rPr>
          <w:rFonts w:ascii="Arial" w:eastAsia="Times New Roman" w:hAnsi="Arial" w:cs="Arial"/>
          <w:i/>
          <w:sz w:val="16"/>
          <w:szCs w:val="16"/>
          <w:lang w:eastAsia="sl-SI"/>
        </w:rPr>
      </w:pPr>
    </w:p>
    <w:p w14:paraId="0E154C70" w14:textId="77777777" w:rsidR="004516EB" w:rsidRPr="004516EB" w:rsidRDefault="004516EB" w:rsidP="004516EB">
      <w:pPr>
        <w:tabs>
          <w:tab w:val="left" w:pos="4395"/>
        </w:tabs>
        <w:spacing w:after="0" w:line="240" w:lineRule="auto"/>
        <w:jc w:val="right"/>
        <w:rPr>
          <w:rFonts w:ascii="Arial" w:eastAsia="Times New Roman" w:hAnsi="Arial" w:cs="Arial"/>
          <w:sz w:val="18"/>
          <w:szCs w:val="18"/>
        </w:rPr>
      </w:pPr>
    </w:p>
    <w:p w14:paraId="62222653"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53251C7C"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51C2B52F"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35ADBABF"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64E1EFBA" w14:textId="77777777" w:rsidR="004516EB" w:rsidRPr="004516EB" w:rsidRDefault="004516EB" w:rsidP="004516EB">
      <w:pPr>
        <w:spacing w:after="0" w:line="240" w:lineRule="auto"/>
        <w:jc w:val="both"/>
        <w:rPr>
          <w:rFonts w:ascii="Arial" w:eastAsia="Times New Roman" w:hAnsi="Arial" w:cs="Arial"/>
          <w:i/>
          <w:sz w:val="16"/>
          <w:szCs w:val="16"/>
          <w:lang w:eastAsia="sl-SI"/>
        </w:rPr>
      </w:pPr>
    </w:p>
    <w:p w14:paraId="4AB69134" w14:textId="77777777" w:rsidR="004516EB" w:rsidRPr="00AB172D" w:rsidRDefault="004516EB" w:rsidP="004516EB">
      <w:pPr>
        <w:spacing w:after="0" w:line="240" w:lineRule="auto"/>
        <w:jc w:val="both"/>
        <w:rPr>
          <w:rFonts w:ascii="Arial" w:eastAsia="Times New Roman" w:hAnsi="Arial" w:cs="Arial"/>
          <w:i/>
          <w:sz w:val="18"/>
          <w:szCs w:val="18"/>
          <w:lang w:eastAsia="sl-SI"/>
        </w:rPr>
      </w:pPr>
      <w:r w:rsidRPr="00AB172D">
        <w:rPr>
          <w:rFonts w:ascii="Arial" w:eastAsia="Times New Roman" w:hAnsi="Arial" w:cs="Arial"/>
          <w:i/>
          <w:sz w:val="18"/>
          <w:szCs w:val="18"/>
          <w:lang w:eastAsia="sl-SI"/>
        </w:rPr>
        <w:t xml:space="preserve">Opomba: </w:t>
      </w:r>
    </w:p>
    <w:p w14:paraId="58ED618A" w14:textId="77777777" w:rsidR="004516EB" w:rsidRPr="00AB172D" w:rsidRDefault="004516EB" w:rsidP="004516EB">
      <w:pPr>
        <w:spacing w:after="0" w:line="240" w:lineRule="auto"/>
        <w:jc w:val="both"/>
        <w:rPr>
          <w:rFonts w:ascii="Arial" w:eastAsia="Times New Roman" w:hAnsi="Arial" w:cs="Arial"/>
          <w:sz w:val="18"/>
          <w:szCs w:val="18"/>
          <w:lang w:eastAsia="sl-SI"/>
        </w:rPr>
      </w:pPr>
      <w:r w:rsidRPr="00AB172D">
        <w:rPr>
          <w:rFonts w:ascii="Arial" w:eastAsia="Times New Roman" w:hAnsi="Arial" w:cs="Arial"/>
          <w:sz w:val="18"/>
          <w:szCs w:val="18"/>
          <w:lang w:eastAsia="sl-SI"/>
        </w:rPr>
        <w:t>Obrazec je obvezen, če ponudnik v obrazcu »Ponudba« navede, da bo pri izvedbi naročila sodeloval s podizvajalci. Obrazec morajo predložiti vsi podizvajalci, ki jih je ponudnik navedel v obrazcu »Ponudba«.</w:t>
      </w:r>
    </w:p>
    <w:p w14:paraId="25C3C952" w14:textId="77777777" w:rsidR="003C098B" w:rsidRPr="00AB172D" w:rsidRDefault="004516EB" w:rsidP="004516EB">
      <w:pPr>
        <w:spacing w:after="0" w:line="240" w:lineRule="auto"/>
        <w:jc w:val="both"/>
        <w:rPr>
          <w:rFonts w:ascii="Arial" w:eastAsia="Times New Roman" w:hAnsi="Arial" w:cs="Arial"/>
          <w:sz w:val="18"/>
          <w:szCs w:val="18"/>
          <w:lang w:eastAsia="sl-SI"/>
        </w:rPr>
      </w:pPr>
      <w:r w:rsidRPr="00AB172D">
        <w:rPr>
          <w:rFonts w:ascii="Arial" w:eastAsia="Times New Roman" w:hAnsi="Arial" w:cs="Arial"/>
          <w:sz w:val="18"/>
          <w:szCs w:val="18"/>
          <w:lang w:eastAsia="sl-SI"/>
        </w:rPr>
        <w:t>Obrazec se lahko fotokopira.</w:t>
      </w:r>
    </w:p>
    <w:p w14:paraId="630F0EA0" w14:textId="77777777" w:rsidR="003C098B" w:rsidRPr="00AB172D" w:rsidRDefault="003C098B">
      <w:pPr>
        <w:spacing w:after="0" w:line="240" w:lineRule="auto"/>
        <w:rPr>
          <w:rFonts w:ascii="Arial" w:eastAsia="Times New Roman" w:hAnsi="Arial" w:cs="Arial"/>
          <w:sz w:val="18"/>
          <w:szCs w:val="18"/>
          <w:lang w:eastAsia="sl-SI"/>
        </w:rPr>
      </w:pPr>
      <w:r w:rsidRPr="00AB172D">
        <w:rPr>
          <w:rFonts w:ascii="Arial" w:eastAsia="Times New Roman" w:hAnsi="Arial" w:cs="Arial"/>
          <w:sz w:val="18"/>
          <w:szCs w:val="18"/>
          <w:lang w:eastAsia="sl-SI"/>
        </w:rPr>
        <w:br w:type="page"/>
      </w:r>
    </w:p>
    <w:p w14:paraId="53B10709" w14:textId="77777777" w:rsidR="004516EB" w:rsidRDefault="004516EB" w:rsidP="00BC601D">
      <w:pPr>
        <w:tabs>
          <w:tab w:val="left" w:pos="4395"/>
        </w:tabs>
        <w:spacing w:after="0" w:line="240" w:lineRule="auto"/>
        <w:rPr>
          <w:rFonts w:ascii="Arial" w:eastAsia="Times New Roman" w:hAnsi="Arial" w:cs="Arial"/>
          <w:sz w:val="18"/>
          <w:szCs w:val="18"/>
        </w:rPr>
      </w:pPr>
    </w:p>
    <w:p w14:paraId="4967C839" w14:textId="0A9B89FA" w:rsidR="004516EB" w:rsidRPr="004516EB" w:rsidRDefault="003C098B" w:rsidP="004516EB">
      <w:pPr>
        <w:tabs>
          <w:tab w:val="left" w:pos="4395"/>
        </w:tabs>
        <w:spacing w:after="0" w:line="240" w:lineRule="auto"/>
        <w:jc w:val="right"/>
        <w:rPr>
          <w:rFonts w:ascii="Arial" w:eastAsia="Times New Roman" w:hAnsi="Arial" w:cs="Arial"/>
          <w:sz w:val="18"/>
          <w:szCs w:val="18"/>
        </w:rPr>
      </w:pPr>
      <w:r>
        <w:rPr>
          <w:rFonts w:ascii="Arial" w:eastAsia="Times New Roman" w:hAnsi="Arial" w:cs="Arial"/>
          <w:sz w:val="18"/>
          <w:szCs w:val="18"/>
        </w:rPr>
        <w:t>O</w:t>
      </w:r>
      <w:r w:rsidR="00FB1E8A">
        <w:rPr>
          <w:rFonts w:ascii="Arial" w:eastAsia="Times New Roman" w:hAnsi="Arial" w:cs="Arial"/>
          <w:sz w:val="18"/>
          <w:szCs w:val="18"/>
        </w:rPr>
        <w:t>brazec 5</w:t>
      </w:r>
    </w:p>
    <w:p w14:paraId="2D791863" w14:textId="77777777" w:rsidR="004516EB" w:rsidRPr="004516EB" w:rsidRDefault="004516EB" w:rsidP="004516EB">
      <w:pPr>
        <w:tabs>
          <w:tab w:val="left" w:pos="4395"/>
        </w:tabs>
        <w:spacing w:after="0" w:line="240" w:lineRule="auto"/>
        <w:jc w:val="right"/>
        <w:rPr>
          <w:rFonts w:ascii="Arial" w:eastAsia="Times New Roman" w:hAnsi="Arial" w:cs="Arial"/>
          <w:sz w:val="18"/>
          <w:szCs w:val="18"/>
        </w:rPr>
      </w:pPr>
    </w:p>
    <w:p w14:paraId="19A9541A" w14:textId="77777777" w:rsidR="004516EB" w:rsidRPr="004516EB" w:rsidRDefault="004516EB" w:rsidP="004516EB">
      <w:pPr>
        <w:jc w:val="center"/>
        <w:rPr>
          <w:rFonts w:ascii="Arial" w:eastAsia="SimSun" w:hAnsi="Arial" w:cs="Arial"/>
          <w:b/>
          <w:lang w:eastAsia="zh-CN"/>
        </w:rPr>
      </w:pPr>
      <w:r w:rsidRPr="004516EB">
        <w:rPr>
          <w:rFonts w:ascii="Arial" w:eastAsia="SimSun" w:hAnsi="Arial" w:cs="Arial"/>
          <w:b/>
          <w:lang w:eastAsia="zh-CN"/>
        </w:rPr>
        <w:t>IZJAVA O UDELEŽBI FIZIČNIH IN PRAVNIH OSEB V LASTNIŠTVU PONUDNIKA</w:t>
      </w:r>
    </w:p>
    <w:p w14:paraId="100C1D86" w14:textId="77777777" w:rsidR="004516EB" w:rsidRPr="004516EB" w:rsidRDefault="004516EB" w:rsidP="004516EB">
      <w:pPr>
        <w:autoSpaceDE w:val="0"/>
        <w:autoSpaceDN w:val="0"/>
        <w:adjustRightInd w:val="0"/>
        <w:spacing w:after="0" w:line="240" w:lineRule="auto"/>
        <w:jc w:val="center"/>
        <w:rPr>
          <w:rFonts w:ascii="Arial" w:eastAsia="Times New Roman" w:hAnsi="Arial" w:cs="Arial"/>
          <w:bCs/>
          <w:i/>
          <w:sz w:val="20"/>
          <w:szCs w:val="20"/>
          <w:lang w:eastAsia="sl-SI"/>
        </w:rPr>
      </w:pPr>
    </w:p>
    <w:p w14:paraId="3BD55A5F" w14:textId="0718737F" w:rsidR="004516EB" w:rsidRPr="001C3021"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 xml:space="preserve">V skladu s šestim odstavkom 14. člena Zakona o integriteti in preprečevanju korupcije (Ur. l. RS, št. 45/2010 s spremembami in dopolnitvami), t.j. zaradi zagotovitve transparentnosti posla in preprečitve korupcijskih tveganj pri sklepanju pravnih poslov kot zakoniti zastopnik ponudnika v postopku javnega naročila </w:t>
      </w:r>
      <w:r w:rsidR="001C3021" w:rsidRPr="001C3021">
        <w:rPr>
          <w:rFonts w:ascii="Arial" w:eastAsia="SimSun" w:hAnsi="Arial" w:cs="Arial"/>
          <w:sz w:val="18"/>
          <w:szCs w:val="18"/>
          <w:lang w:eastAsia="zh-CN"/>
        </w:rPr>
        <w:t xml:space="preserve">»Zavarovanje premoženja in odgovornosti Občine Idrija, javnih zavodov Občine Idrija ter javnega podjetja Komunala </w:t>
      </w:r>
      <w:proofErr w:type="spellStart"/>
      <w:r w:rsidR="00982D6D">
        <w:rPr>
          <w:rFonts w:ascii="Arial" w:eastAsia="SimSun" w:hAnsi="Arial" w:cs="Arial"/>
          <w:sz w:val="18"/>
          <w:szCs w:val="18"/>
          <w:lang w:eastAsia="zh-CN"/>
        </w:rPr>
        <w:t>d.o.o.</w:t>
      </w:r>
      <w:r w:rsidR="001C3021" w:rsidRPr="001C3021">
        <w:rPr>
          <w:rFonts w:ascii="Arial" w:eastAsia="SimSun" w:hAnsi="Arial" w:cs="Arial"/>
          <w:sz w:val="18"/>
          <w:szCs w:val="18"/>
          <w:lang w:eastAsia="zh-CN"/>
        </w:rPr>
        <w:t>Idrija</w:t>
      </w:r>
      <w:proofErr w:type="spellEnd"/>
      <w:r w:rsidR="001C3021" w:rsidRPr="001C3021">
        <w:rPr>
          <w:rFonts w:ascii="Arial" w:eastAsia="SimSun" w:hAnsi="Arial" w:cs="Arial"/>
          <w:sz w:val="18"/>
          <w:szCs w:val="18"/>
          <w:lang w:eastAsia="zh-CN"/>
        </w:rPr>
        <w:t xml:space="preserve"> za zavarovalno obdobje od leta 2018 do leta 2022«</w:t>
      </w:r>
      <w:r w:rsidR="006935CE" w:rsidRPr="004516EB">
        <w:rPr>
          <w:rFonts w:ascii="Arial" w:eastAsia="Times New Roman" w:hAnsi="Arial" w:cs="Arial"/>
          <w:bCs/>
          <w:sz w:val="18"/>
          <w:szCs w:val="18"/>
          <w:lang w:eastAsia="sl-SI"/>
        </w:rPr>
        <w:t xml:space="preserve"> </w:t>
      </w:r>
      <w:r w:rsidRPr="004516EB">
        <w:rPr>
          <w:rFonts w:ascii="Arial" w:eastAsia="SimSun" w:hAnsi="Arial" w:cs="Arial"/>
          <w:sz w:val="18"/>
          <w:szCs w:val="18"/>
          <w:lang w:eastAsia="zh-CN"/>
        </w:rPr>
        <w:t>podajam naslednjo izjavo o udeležbi fizičnih in pravnih oseb v našem lastništvu:</w:t>
      </w:r>
    </w:p>
    <w:p w14:paraId="02F8CD4D" w14:textId="77777777" w:rsidR="004516EB" w:rsidRPr="004516EB" w:rsidRDefault="004516EB" w:rsidP="004516EB">
      <w:pPr>
        <w:rPr>
          <w:rFonts w:ascii="Arial" w:eastAsia="SimSun" w:hAnsi="Arial" w:cs="Arial"/>
          <w:b/>
          <w:sz w:val="18"/>
          <w:szCs w:val="18"/>
          <w:lang w:eastAsia="zh-CN"/>
        </w:rPr>
      </w:pPr>
      <w:r w:rsidRPr="004516EB">
        <w:rPr>
          <w:rFonts w:ascii="Arial" w:eastAsia="SimSun" w:hAnsi="Arial" w:cs="Arial"/>
          <w:b/>
          <w:sz w:val="18"/>
          <w:szCs w:val="18"/>
          <w:lang w:eastAsia="zh-CN"/>
        </w:rPr>
        <w:t xml:space="preserve">Podatki o ponudniku (pravna oseba, podjetnik, društvo ali drug pravni subjekt, ki nastopa v postopku javnega naročanja): </w:t>
      </w:r>
    </w:p>
    <w:p w14:paraId="1DE8ADD6" w14:textId="77777777" w:rsidR="004516EB" w:rsidRPr="004516EB" w:rsidRDefault="004516EB" w:rsidP="004516EB">
      <w:pPr>
        <w:rPr>
          <w:rFonts w:ascii="Arial" w:eastAsia="SimSun" w:hAnsi="Arial" w:cs="Arial"/>
          <w:b/>
          <w:sz w:val="18"/>
          <w:szCs w:val="18"/>
          <w:lang w:eastAsia="zh-CN"/>
        </w:rPr>
      </w:pPr>
      <w:r w:rsidRPr="004516EB">
        <w:rPr>
          <w:rFonts w:ascii="Arial" w:eastAsia="SimSun" w:hAnsi="Arial" w:cs="Arial"/>
          <w:sz w:val="18"/>
          <w:szCs w:val="18"/>
          <w:lang w:eastAsia="zh-CN"/>
        </w:rPr>
        <w:t>Firma ponudnika: __________________________________________________________________________</w:t>
      </w:r>
    </w:p>
    <w:p w14:paraId="02619A54" w14:textId="77777777" w:rsidR="004516EB" w:rsidRPr="004516EB" w:rsidRDefault="004516EB" w:rsidP="004516EB">
      <w:pPr>
        <w:rPr>
          <w:rFonts w:ascii="Arial" w:eastAsia="SimSun" w:hAnsi="Arial" w:cs="Arial"/>
          <w:b/>
          <w:sz w:val="18"/>
          <w:szCs w:val="18"/>
          <w:lang w:eastAsia="zh-CN"/>
        </w:rPr>
      </w:pPr>
      <w:r w:rsidRPr="004516EB">
        <w:rPr>
          <w:rFonts w:ascii="Arial" w:eastAsia="SimSun" w:hAnsi="Arial" w:cs="Arial"/>
          <w:sz w:val="18"/>
          <w:szCs w:val="18"/>
          <w:lang w:eastAsia="zh-CN"/>
        </w:rPr>
        <w:t>Sedež ponudnika (država, ulica in hišna številka, naselje, občina, poštna številka in kraj): __________________________________________________________________________________________</w:t>
      </w:r>
    </w:p>
    <w:p w14:paraId="756A39BE"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Matična številka ponudnika oziroma davčna številka za druge fizične in pravne osebe - ponudnike, ki niso vpisane v poslovnem registru: __________________________________________________________________</w:t>
      </w:r>
    </w:p>
    <w:p w14:paraId="073614D5" w14:textId="501AA64D" w:rsidR="004516EB" w:rsidRPr="004516EB" w:rsidRDefault="009B307C" w:rsidP="004516EB">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1312" behindDoc="0" locked="0" layoutInCell="1" allowOverlap="1" wp14:anchorId="0CDD9728" wp14:editId="65783874">
                <wp:simplePos x="0" y="0"/>
                <wp:positionH relativeFrom="column">
                  <wp:posOffset>4001135</wp:posOffset>
                </wp:positionH>
                <wp:positionV relativeFrom="paragraph">
                  <wp:posOffset>25400</wp:posOffset>
                </wp:positionV>
                <wp:extent cx="153670" cy="139065"/>
                <wp:effectExtent l="0" t="0" r="0" b="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C36266B" id="Pravokotnik 16" o:spid="_x0000_s1026" style="position:absolute;margin-left:315.05pt;margin-top:2pt;width:12.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2336" behindDoc="0" locked="0" layoutInCell="1" allowOverlap="1" wp14:anchorId="2BFC963A" wp14:editId="0D689AA3">
                <wp:simplePos x="0" y="0"/>
                <wp:positionH relativeFrom="column">
                  <wp:posOffset>3049905</wp:posOffset>
                </wp:positionH>
                <wp:positionV relativeFrom="paragraph">
                  <wp:posOffset>25400</wp:posOffset>
                </wp:positionV>
                <wp:extent cx="153670" cy="139065"/>
                <wp:effectExtent l="0" t="0" r="0" b="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ACA1E26" id="Pravokotnik 15" o:spid="_x0000_s1026" style="position:absolute;margin-left:240.15pt;margin-top:2pt;width:12.1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"/>
            </w:pict>
          </mc:Fallback>
        </mc:AlternateContent>
      </w:r>
      <w:r w:rsidR="004516EB" w:rsidRPr="004516EB">
        <w:rPr>
          <w:rFonts w:ascii="Arial" w:eastAsia="SimSun" w:hAnsi="Arial" w:cs="Arial"/>
          <w:sz w:val="18"/>
          <w:szCs w:val="18"/>
          <w:lang w:eastAsia="zh-CN"/>
        </w:rPr>
        <w:t xml:space="preserve">Ponudnik je nosilec tihe družbe* (ustrezno označi): </w:t>
      </w:r>
      <w:r w:rsidR="004516EB" w:rsidRPr="004516EB">
        <w:rPr>
          <w:rFonts w:ascii="Arial" w:eastAsia="SimSun" w:hAnsi="Arial" w:cs="Arial"/>
          <w:sz w:val="18"/>
          <w:szCs w:val="18"/>
          <w:lang w:eastAsia="zh-CN"/>
        </w:rPr>
        <w:tab/>
        <w:t>DA</w:t>
      </w:r>
      <w:r w:rsidR="004516EB" w:rsidRPr="004516EB">
        <w:rPr>
          <w:rFonts w:ascii="Arial" w:eastAsia="SimSun" w:hAnsi="Arial" w:cs="Arial"/>
          <w:sz w:val="18"/>
          <w:szCs w:val="18"/>
          <w:lang w:eastAsia="zh-CN"/>
        </w:rPr>
        <w:tab/>
      </w:r>
      <w:r w:rsidR="004516EB" w:rsidRPr="004516EB">
        <w:rPr>
          <w:rFonts w:ascii="Arial" w:eastAsia="SimSun" w:hAnsi="Arial" w:cs="Arial"/>
          <w:sz w:val="18"/>
          <w:szCs w:val="18"/>
          <w:lang w:eastAsia="zh-CN"/>
        </w:rPr>
        <w:tab/>
        <w:t>NE</w:t>
      </w:r>
      <w:r w:rsidR="004516EB" w:rsidRPr="004516EB">
        <w:rPr>
          <w:rFonts w:ascii="Arial" w:eastAsia="SimSun" w:hAnsi="Arial" w:cs="Arial"/>
          <w:sz w:val="18"/>
          <w:szCs w:val="18"/>
          <w:lang w:eastAsia="zh-CN"/>
        </w:rPr>
        <w:tab/>
      </w:r>
    </w:p>
    <w:p w14:paraId="40C9DBA9" w14:textId="77777777" w:rsidR="004516EB" w:rsidRPr="004516EB" w:rsidRDefault="004516EB" w:rsidP="004516EB">
      <w:pPr>
        <w:rPr>
          <w:rFonts w:ascii="Arial" w:eastAsia="SimSun" w:hAnsi="Arial" w:cs="Arial"/>
          <w:b/>
          <w:sz w:val="18"/>
          <w:szCs w:val="18"/>
          <w:lang w:eastAsia="zh-CN"/>
        </w:rPr>
      </w:pPr>
      <w:r w:rsidRPr="004516EB">
        <w:rPr>
          <w:rFonts w:ascii="Arial" w:eastAsia="SimSun" w:hAnsi="Arial" w:cs="Arial"/>
          <w:b/>
          <w:sz w:val="18"/>
          <w:szCs w:val="18"/>
          <w:lang w:eastAsia="zh-CN"/>
        </w:rPr>
        <w:t>Lastniška struktura ponudnika:</w:t>
      </w:r>
    </w:p>
    <w:p w14:paraId="1AFCC9A6" w14:textId="77777777" w:rsidR="004516EB" w:rsidRPr="004516EB" w:rsidRDefault="004516EB" w:rsidP="005D5934">
      <w:pPr>
        <w:numPr>
          <w:ilvl w:val="1"/>
          <w:numId w:val="30"/>
        </w:numPr>
        <w:spacing w:after="0" w:line="240" w:lineRule="auto"/>
        <w:contextualSpacing/>
        <w:rPr>
          <w:rFonts w:ascii="Arial" w:eastAsia="SimSun" w:hAnsi="Arial" w:cs="Arial"/>
          <w:b/>
          <w:sz w:val="18"/>
          <w:szCs w:val="18"/>
          <w:lang w:eastAsia="zh-CN"/>
        </w:rPr>
      </w:pPr>
      <w:r w:rsidRPr="004516EB">
        <w:rPr>
          <w:rFonts w:ascii="Arial" w:eastAsia="SimSun" w:hAnsi="Arial" w:cs="Arial"/>
          <w:b/>
          <w:sz w:val="18"/>
          <w:szCs w:val="18"/>
          <w:lang w:eastAsia="zh-CN"/>
        </w:rPr>
        <w:t>Podatki o udeležbi fizičnih oseb v lastništvu ponudnika, vključno s tihimi družbeniki*:</w:t>
      </w:r>
    </w:p>
    <w:p w14:paraId="6ED0A451" w14:textId="77777777" w:rsidR="004516EB" w:rsidRPr="004516EB" w:rsidRDefault="004516EB" w:rsidP="004516EB">
      <w:pPr>
        <w:spacing w:after="0" w:line="240" w:lineRule="auto"/>
        <w:ind w:left="360"/>
        <w:contextualSpacing/>
        <w:rPr>
          <w:rFonts w:ascii="Arial" w:eastAsia="SimSun" w:hAnsi="Arial" w:cs="Arial"/>
          <w:b/>
          <w:sz w:val="18"/>
          <w:szCs w:val="18"/>
          <w:lang w:eastAsia="zh-CN"/>
        </w:rPr>
      </w:pPr>
    </w:p>
    <w:p w14:paraId="553CAE69"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Fizična oseba 1:</w:t>
      </w:r>
    </w:p>
    <w:p w14:paraId="13FBDD12"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Ime in priimek: _____________________________________________________________________________</w:t>
      </w:r>
    </w:p>
    <w:p w14:paraId="405CB6BC"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3FDB10CE"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Delež lastništva ponudnika: _________________________________________________</w:t>
      </w:r>
    </w:p>
    <w:p w14:paraId="522085C1" w14:textId="21C806DD" w:rsidR="004516EB" w:rsidRPr="004516EB" w:rsidRDefault="009B307C" w:rsidP="004516EB">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3360" behindDoc="0" locked="0" layoutInCell="1" allowOverlap="1" wp14:anchorId="141BE77F" wp14:editId="62B0555F">
                <wp:simplePos x="0" y="0"/>
                <wp:positionH relativeFrom="column">
                  <wp:posOffset>3064510</wp:posOffset>
                </wp:positionH>
                <wp:positionV relativeFrom="paragraph">
                  <wp:posOffset>31115</wp:posOffset>
                </wp:positionV>
                <wp:extent cx="139065" cy="116840"/>
                <wp:effectExtent l="0" t="0" r="0" b="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50322C" id="Pravokotnik 14" o:spid="_x0000_s1026" style="position:absolute;margin-left:241.3pt;margin-top:2.45pt;width:10.9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4384" behindDoc="0" locked="0" layoutInCell="1" allowOverlap="1" wp14:anchorId="0D8C9E00" wp14:editId="66E4D88A">
                <wp:simplePos x="0" y="0"/>
                <wp:positionH relativeFrom="column">
                  <wp:posOffset>2136140</wp:posOffset>
                </wp:positionH>
                <wp:positionV relativeFrom="paragraph">
                  <wp:posOffset>31115</wp:posOffset>
                </wp:positionV>
                <wp:extent cx="146050" cy="116840"/>
                <wp:effectExtent l="0" t="0" r="6350" b="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1B38AE0" id="Pravokotnik 13" o:spid="_x0000_s1026" style="position:absolute;margin-left:168.2pt;margin-top:2.45pt;width:11.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"/>
            </w:pict>
          </mc:Fallback>
        </mc:AlternateContent>
      </w:r>
      <w:r w:rsidR="004516EB" w:rsidRPr="004516EB">
        <w:rPr>
          <w:rFonts w:ascii="Arial" w:eastAsia="SimSun" w:hAnsi="Arial" w:cs="Arial"/>
          <w:sz w:val="18"/>
          <w:szCs w:val="18"/>
          <w:lang w:eastAsia="zh-CN"/>
        </w:rPr>
        <w:t xml:space="preserve">Tihi družbenik* (ustrezno označi): </w:t>
      </w:r>
      <w:r w:rsidR="004516EB" w:rsidRPr="004516EB">
        <w:rPr>
          <w:rFonts w:ascii="Arial" w:eastAsia="SimSun" w:hAnsi="Arial" w:cs="Arial"/>
          <w:sz w:val="18"/>
          <w:szCs w:val="18"/>
          <w:lang w:eastAsia="zh-CN"/>
        </w:rPr>
        <w:tab/>
        <w:t>DA</w:t>
      </w:r>
      <w:r w:rsidR="004516EB" w:rsidRPr="004516EB">
        <w:rPr>
          <w:rFonts w:ascii="Arial" w:eastAsia="SimSun" w:hAnsi="Arial" w:cs="Arial"/>
          <w:sz w:val="18"/>
          <w:szCs w:val="18"/>
          <w:lang w:eastAsia="zh-CN"/>
        </w:rPr>
        <w:tab/>
      </w:r>
      <w:r w:rsidR="004516EB" w:rsidRPr="004516EB">
        <w:rPr>
          <w:rFonts w:ascii="Arial" w:eastAsia="SimSun" w:hAnsi="Arial" w:cs="Arial"/>
          <w:sz w:val="18"/>
          <w:szCs w:val="18"/>
          <w:lang w:eastAsia="zh-CN"/>
        </w:rPr>
        <w:tab/>
        <w:t>NE</w:t>
      </w:r>
      <w:r w:rsidR="004516EB" w:rsidRPr="004516EB">
        <w:rPr>
          <w:rFonts w:ascii="Arial" w:eastAsia="SimSun" w:hAnsi="Arial" w:cs="Arial"/>
          <w:sz w:val="18"/>
          <w:szCs w:val="18"/>
          <w:lang w:eastAsia="zh-CN"/>
        </w:rPr>
        <w:tab/>
      </w:r>
    </w:p>
    <w:p w14:paraId="44B80B90"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Če DA, navedite nosilca tihe družbe*:____________________________________________________________</w:t>
      </w:r>
    </w:p>
    <w:p w14:paraId="63A073F8"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Fizična oseba 2:</w:t>
      </w:r>
    </w:p>
    <w:p w14:paraId="1D8DD713"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Ime in priimek: _____________________________________________________________________________</w:t>
      </w:r>
    </w:p>
    <w:p w14:paraId="6580AF8B"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14DB57D1"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Delež lastništva ponudnika: _________________________________________________</w:t>
      </w:r>
    </w:p>
    <w:p w14:paraId="3DC4AB1E" w14:textId="48D5CE3F" w:rsidR="004516EB" w:rsidRPr="004516EB" w:rsidRDefault="009B307C" w:rsidP="004516EB">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5408" behindDoc="0" locked="0" layoutInCell="1" allowOverlap="1" wp14:anchorId="66961594" wp14:editId="442B367A">
                <wp:simplePos x="0" y="0"/>
                <wp:positionH relativeFrom="column">
                  <wp:posOffset>3021330</wp:posOffset>
                </wp:positionH>
                <wp:positionV relativeFrom="paragraph">
                  <wp:posOffset>31115</wp:posOffset>
                </wp:positionV>
                <wp:extent cx="139065" cy="116840"/>
                <wp:effectExtent l="0" t="0" r="0" b="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14AE504" id="Pravokotnik 12" o:spid="_x0000_s1026" style="position:absolute;margin-left:237.9pt;margin-top:2.45pt;width:10.9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X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AH8chckAgAAPwQAAA4AAAAAAAAAAAAAAAAALgIAAGRycy9lMm9Eb2Mu&#10;eG1sUEsBAi0AFAAGAAgAAAAhAF8KQ2D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6432" behindDoc="0" locked="0" layoutInCell="1" allowOverlap="1" wp14:anchorId="26C6B5B8" wp14:editId="28555F5C">
                <wp:simplePos x="0" y="0"/>
                <wp:positionH relativeFrom="column">
                  <wp:posOffset>2136140</wp:posOffset>
                </wp:positionH>
                <wp:positionV relativeFrom="paragraph">
                  <wp:posOffset>31115</wp:posOffset>
                </wp:positionV>
                <wp:extent cx="146050" cy="116840"/>
                <wp:effectExtent l="0" t="0" r="6350" b="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59DD907" id="Pravokotnik 11" o:spid="_x0000_s1026" style="position:absolute;margin-left:168.2pt;margin-top:2.45pt;width:11.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DFTRewIwIAAD8EAAAOAAAAAAAAAAAAAAAAAC4CAABkcnMvZTJvRG9jLnht&#10;bFBLAQItABQABgAIAAAAIQAqiNg83QAAAAgBAAAPAAAAAAAAAAAAAAAAAH0EAABkcnMvZG93bnJl&#10;di54bWxQSwUGAAAAAAQABADzAAAAhwUAAAAA&#10;"/>
            </w:pict>
          </mc:Fallback>
        </mc:AlternateContent>
      </w:r>
      <w:r w:rsidR="004516EB" w:rsidRPr="004516EB">
        <w:rPr>
          <w:rFonts w:ascii="Arial" w:eastAsia="SimSun" w:hAnsi="Arial" w:cs="Arial"/>
          <w:sz w:val="18"/>
          <w:szCs w:val="18"/>
          <w:lang w:eastAsia="zh-CN"/>
        </w:rPr>
        <w:t xml:space="preserve">Tihi družbenik* (ustrezno označi): </w:t>
      </w:r>
      <w:r w:rsidR="004516EB" w:rsidRPr="004516EB">
        <w:rPr>
          <w:rFonts w:ascii="Arial" w:eastAsia="SimSun" w:hAnsi="Arial" w:cs="Arial"/>
          <w:sz w:val="18"/>
          <w:szCs w:val="18"/>
          <w:lang w:eastAsia="zh-CN"/>
        </w:rPr>
        <w:tab/>
        <w:t>DA</w:t>
      </w:r>
      <w:r w:rsidR="004516EB" w:rsidRPr="004516EB">
        <w:rPr>
          <w:rFonts w:ascii="Arial" w:eastAsia="SimSun" w:hAnsi="Arial" w:cs="Arial"/>
          <w:sz w:val="18"/>
          <w:szCs w:val="18"/>
          <w:lang w:eastAsia="zh-CN"/>
        </w:rPr>
        <w:tab/>
      </w:r>
      <w:r w:rsidR="004516EB" w:rsidRPr="004516EB">
        <w:rPr>
          <w:rFonts w:ascii="Arial" w:eastAsia="SimSun" w:hAnsi="Arial" w:cs="Arial"/>
          <w:sz w:val="18"/>
          <w:szCs w:val="18"/>
          <w:lang w:eastAsia="zh-CN"/>
        </w:rPr>
        <w:tab/>
        <w:t>NE</w:t>
      </w:r>
      <w:r w:rsidR="004516EB" w:rsidRPr="004516EB">
        <w:rPr>
          <w:rFonts w:ascii="Arial" w:eastAsia="SimSun" w:hAnsi="Arial" w:cs="Arial"/>
          <w:sz w:val="18"/>
          <w:szCs w:val="18"/>
          <w:lang w:eastAsia="zh-CN"/>
        </w:rPr>
        <w:tab/>
      </w:r>
    </w:p>
    <w:p w14:paraId="3CE56E99"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Če DA, navedite nosilca tihe družbe*:____________________________________________________________</w:t>
      </w:r>
      <w:r w:rsidRPr="004516EB">
        <w:rPr>
          <w:rFonts w:ascii="Arial" w:eastAsia="SimSun" w:hAnsi="Arial" w:cs="Arial"/>
          <w:sz w:val="18"/>
          <w:szCs w:val="18"/>
          <w:lang w:eastAsia="zh-CN"/>
        </w:rPr>
        <w:br w:type="page"/>
      </w:r>
    </w:p>
    <w:p w14:paraId="48D0AF1C"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lastRenderedPageBreak/>
        <w:t>Fizična oseba 3:</w:t>
      </w:r>
    </w:p>
    <w:p w14:paraId="08DAA29C"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Ime in priimek: _____________________________________________________________________________</w:t>
      </w:r>
    </w:p>
    <w:p w14:paraId="469D018E"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105177FC"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Delež lastništva ponudnika: _________________________________________________</w:t>
      </w:r>
    </w:p>
    <w:p w14:paraId="2074B865" w14:textId="2032D1BC" w:rsidR="004516EB" w:rsidRPr="004516EB" w:rsidRDefault="009B307C" w:rsidP="004516EB">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7456" behindDoc="0" locked="0" layoutInCell="1" allowOverlap="1" wp14:anchorId="30361D5A" wp14:editId="48953C30">
                <wp:simplePos x="0" y="0"/>
                <wp:positionH relativeFrom="column">
                  <wp:posOffset>3021330</wp:posOffset>
                </wp:positionH>
                <wp:positionV relativeFrom="paragraph">
                  <wp:posOffset>31115</wp:posOffset>
                </wp:positionV>
                <wp:extent cx="139065" cy="116840"/>
                <wp:effectExtent l="0" t="0" r="0" b="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425EB06" id="Pravokotnik 10" o:spid="_x0000_s1026" style="position:absolute;margin-left:237.9pt;margin-top:2.45pt;width:10.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r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MONB6skAgAAPwQAAA4AAAAAAAAAAAAAAAAALgIAAGRycy9lMm9Eb2Mu&#10;eG1sUEsBAi0AFAAGAAgAAAAhAF8KQ2D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8480" behindDoc="0" locked="0" layoutInCell="1" allowOverlap="1" wp14:anchorId="2710C071" wp14:editId="42D1470F">
                <wp:simplePos x="0" y="0"/>
                <wp:positionH relativeFrom="column">
                  <wp:posOffset>2136140</wp:posOffset>
                </wp:positionH>
                <wp:positionV relativeFrom="paragraph">
                  <wp:posOffset>31115</wp:posOffset>
                </wp:positionV>
                <wp:extent cx="146050" cy="116840"/>
                <wp:effectExtent l="0" t="0" r="6350" b="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A2006D0" id="Pravokotnik 9" o:spid="_x0000_s1026" style="position:absolute;margin-left:168.2pt;margin-top:2.45pt;width:11.5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MbU7aciAgAAPQQAAA4AAAAAAAAAAAAAAAAALgIAAGRycy9lMm9Eb2MueG1s&#10;UEsBAi0AFAAGAAgAAAAhACqI2DzdAAAACAEAAA8AAAAAAAAAAAAAAAAAfAQAAGRycy9kb3ducmV2&#10;LnhtbFBLBQYAAAAABAAEAPMAAACGBQAAAAA=&#10;"/>
            </w:pict>
          </mc:Fallback>
        </mc:AlternateContent>
      </w:r>
      <w:r w:rsidR="004516EB" w:rsidRPr="004516EB">
        <w:rPr>
          <w:rFonts w:ascii="Arial" w:eastAsia="SimSun" w:hAnsi="Arial" w:cs="Arial"/>
          <w:sz w:val="18"/>
          <w:szCs w:val="18"/>
          <w:lang w:eastAsia="zh-CN"/>
        </w:rPr>
        <w:t xml:space="preserve">Tihi družbenik* (ustrezno označi): </w:t>
      </w:r>
      <w:r w:rsidR="004516EB" w:rsidRPr="004516EB">
        <w:rPr>
          <w:rFonts w:ascii="Arial" w:eastAsia="SimSun" w:hAnsi="Arial" w:cs="Arial"/>
          <w:sz w:val="18"/>
          <w:szCs w:val="18"/>
          <w:lang w:eastAsia="zh-CN"/>
        </w:rPr>
        <w:tab/>
        <w:t>DA</w:t>
      </w:r>
      <w:r w:rsidR="004516EB" w:rsidRPr="004516EB">
        <w:rPr>
          <w:rFonts w:ascii="Arial" w:eastAsia="SimSun" w:hAnsi="Arial" w:cs="Arial"/>
          <w:sz w:val="18"/>
          <w:szCs w:val="18"/>
          <w:lang w:eastAsia="zh-CN"/>
        </w:rPr>
        <w:tab/>
      </w:r>
      <w:r w:rsidR="004516EB" w:rsidRPr="004516EB">
        <w:rPr>
          <w:rFonts w:ascii="Arial" w:eastAsia="SimSun" w:hAnsi="Arial" w:cs="Arial"/>
          <w:sz w:val="18"/>
          <w:szCs w:val="18"/>
          <w:lang w:eastAsia="zh-CN"/>
        </w:rPr>
        <w:tab/>
        <w:t>NE</w:t>
      </w:r>
      <w:r w:rsidR="004516EB" w:rsidRPr="004516EB">
        <w:rPr>
          <w:rFonts w:ascii="Arial" w:eastAsia="SimSun" w:hAnsi="Arial" w:cs="Arial"/>
          <w:sz w:val="18"/>
          <w:szCs w:val="18"/>
          <w:lang w:eastAsia="zh-CN"/>
        </w:rPr>
        <w:tab/>
      </w:r>
    </w:p>
    <w:p w14:paraId="38D2B6DC" w14:textId="77777777" w:rsidR="004516EB" w:rsidRPr="004516EB" w:rsidRDefault="004516EB" w:rsidP="004516EB">
      <w:pPr>
        <w:spacing w:after="0"/>
        <w:rPr>
          <w:rFonts w:ascii="Arial" w:eastAsia="SimSun" w:hAnsi="Arial" w:cs="Arial"/>
          <w:sz w:val="18"/>
          <w:szCs w:val="18"/>
          <w:lang w:eastAsia="zh-CN"/>
        </w:rPr>
      </w:pPr>
      <w:r w:rsidRPr="004516EB">
        <w:rPr>
          <w:rFonts w:ascii="Arial" w:eastAsia="SimSun" w:hAnsi="Arial" w:cs="Arial"/>
          <w:sz w:val="18"/>
          <w:szCs w:val="18"/>
          <w:lang w:eastAsia="zh-CN"/>
        </w:rPr>
        <w:t>Če DA, navedite nosilca tihe družbe*:____________________________________________________________</w:t>
      </w:r>
    </w:p>
    <w:p w14:paraId="06BDEA4C" w14:textId="77777777" w:rsidR="004516EB" w:rsidRPr="004516EB" w:rsidRDefault="004516EB" w:rsidP="004516EB">
      <w:pPr>
        <w:rPr>
          <w:rFonts w:ascii="Arial" w:eastAsia="SimSun" w:hAnsi="Arial" w:cs="Arial"/>
          <w:sz w:val="14"/>
          <w:szCs w:val="14"/>
          <w:lang w:eastAsia="zh-CN"/>
        </w:rPr>
      </w:pPr>
    </w:p>
    <w:p w14:paraId="3ED206F4" w14:textId="77777777" w:rsidR="004516EB" w:rsidRPr="004516EB" w:rsidRDefault="004516EB" w:rsidP="005D5934">
      <w:pPr>
        <w:numPr>
          <w:ilvl w:val="1"/>
          <w:numId w:val="30"/>
        </w:numPr>
        <w:spacing w:after="0" w:line="240" w:lineRule="auto"/>
        <w:contextualSpacing/>
        <w:rPr>
          <w:rFonts w:ascii="Arial" w:eastAsia="SimSun" w:hAnsi="Arial" w:cs="Arial"/>
          <w:b/>
          <w:sz w:val="18"/>
          <w:szCs w:val="18"/>
          <w:lang w:eastAsia="zh-CN"/>
        </w:rPr>
      </w:pPr>
      <w:r w:rsidRPr="004516EB">
        <w:rPr>
          <w:rFonts w:ascii="Arial" w:eastAsia="SimSun" w:hAnsi="Arial" w:cs="Arial"/>
          <w:b/>
          <w:sz w:val="18"/>
          <w:szCs w:val="18"/>
          <w:lang w:eastAsia="zh-CN"/>
        </w:rPr>
        <w:t>Podatki o udeležbi pravnih oseb v lastništvu ponudnika, vključno z navedbo, ali je pravna oseba nosilec tihe družbe*:</w:t>
      </w:r>
    </w:p>
    <w:p w14:paraId="1A6191F7" w14:textId="77777777" w:rsidR="004516EB" w:rsidRPr="004516EB" w:rsidRDefault="004516EB" w:rsidP="004516EB">
      <w:pPr>
        <w:ind w:left="360"/>
        <w:contextualSpacing/>
        <w:rPr>
          <w:rFonts w:ascii="Arial" w:eastAsia="SimSun" w:hAnsi="Arial" w:cs="Arial"/>
          <w:b/>
          <w:sz w:val="18"/>
          <w:szCs w:val="18"/>
          <w:lang w:eastAsia="zh-CN"/>
        </w:rPr>
      </w:pPr>
    </w:p>
    <w:p w14:paraId="2C29639C"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Naziv pravne osebe: ________________________________________________________________________</w:t>
      </w:r>
    </w:p>
    <w:p w14:paraId="4ADF17F6"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Sedež pravne osebe: ________________________________________________________________________</w:t>
      </w:r>
    </w:p>
    <w:p w14:paraId="6BA70C5C"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Delež lastništva ponudnika: ___________________________________________________________________</w:t>
      </w:r>
    </w:p>
    <w:p w14:paraId="02921704"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14:paraId="3989B604" w14:textId="602F7D83" w:rsidR="004516EB" w:rsidRPr="004516EB" w:rsidRDefault="009B307C" w:rsidP="004516EB">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59264" behindDoc="0" locked="0" layoutInCell="1" allowOverlap="1" wp14:anchorId="48B3721D" wp14:editId="6E9EE120">
                <wp:simplePos x="0" y="0"/>
                <wp:positionH relativeFrom="column">
                  <wp:posOffset>4827905</wp:posOffset>
                </wp:positionH>
                <wp:positionV relativeFrom="paragraph">
                  <wp:posOffset>25400</wp:posOffset>
                </wp:positionV>
                <wp:extent cx="153670" cy="139065"/>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D6A14C5" id="Pravokotnik 7" o:spid="_x0000_s1026" style="position:absolute;margin-left:380.15pt;margin-top:2pt;width:12.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0288" behindDoc="0" locked="0" layoutInCell="1" allowOverlap="1" wp14:anchorId="272D8BD1" wp14:editId="42DEFE3C">
                <wp:simplePos x="0" y="0"/>
                <wp:positionH relativeFrom="column">
                  <wp:posOffset>3898900</wp:posOffset>
                </wp:positionH>
                <wp:positionV relativeFrom="paragraph">
                  <wp:posOffset>25400</wp:posOffset>
                </wp:positionV>
                <wp:extent cx="153670" cy="139065"/>
                <wp:effectExtent l="0" t="0" r="0" b="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0EA1DE9" id="Pravokotnik 6" o:spid="_x0000_s1026" style="position:absolute;margin-left:307pt;margin-top:2pt;width:12.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"/>
            </w:pict>
          </mc:Fallback>
        </mc:AlternateContent>
      </w:r>
      <w:r w:rsidR="004516EB" w:rsidRPr="004516EB">
        <w:rPr>
          <w:rFonts w:ascii="Arial" w:eastAsia="SimSun" w:hAnsi="Arial" w:cs="Arial"/>
          <w:sz w:val="18"/>
          <w:szCs w:val="18"/>
          <w:lang w:eastAsia="zh-CN"/>
        </w:rPr>
        <w:t xml:space="preserve">Pravna oseba je hkrati nosilec tihe družbe* (ustrezno označi): </w:t>
      </w:r>
      <w:r w:rsidR="004516EB" w:rsidRPr="004516EB">
        <w:rPr>
          <w:rFonts w:ascii="Arial" w:eastAsia="SimSun" w:hAnsi="Arial" w:cs="Arial"/>
          <w:sz w:val="18"/>
          <w:szCs w:val="18"/>
          <w:lang w:eastAsia="zh-CN"/>
        </w:rPr>
        <w:tab/>
        <w:t xml:space="preserve">         DA</w:t>
      </w:r>
      <w:r w:rsidR="004516EB" w:rsidRPr="004516EB">
        <w:rPr>
          <w:rFonts w:ascii="Arial" w:eastAsia="SimSun" w:hAnsi="Arial" w:cs="Arial"/>
          <w:sz w:val="18"/>
          <w:szCs w:val="18"/>
          <w:lang w:eastAsia="zh-CN"/>
        </w:rPr>
        <w:tab/>
        <w:t xml:space="preserve">                           NE</w:t>
      </w:r>
      <w:r w:rsidR="004516EB" w:rsidRPr="004516EB">
        <w:rPr>
          <w:rFonts w:ascii="Arial" w:eastAsia="SimSun" w:hAnsi="Arial" w:cs="Arial"/>
          <w:sz w:val="18"/>
          <w:szCs w:val="18"/>
          <w:lang w:eastAsia="zh-CN"/>
        </w:rPr>
        <w:tab/>
      </w:r>
    </w:p>
    <w:p w14:paraId="73188ED2" w14:textId="77777777" w:rsidR="004516EB" w:rsidRPr="004516EB" w:rsidRDefault="004516EB" w:rsidP="004516EB">
      <w:pPr>
        <w:contextualSpacing/>
        <w:rPr>
          <w:rFonts w:ascii="Arial" w:eastAsia="SimSun" w:hAnsi="Arial" w:cs="Arial"/>
          <w:b/>
          <w:sz w:val="18"/>
          <w:szCs w:val="18"/>
          <w:lang w:eastAsia="zh-CN"/>
        </w:rPr>
      </w:pPr>
      <w:r w:rsidRPr="004516EB">
        <w:rPr>
          <w:rFonts w:ascii="Arial" w:eastAsia="SimSun" w:hAnsi="Arial" w:cs="Arial"/>
          <w:b/>
          <w:sz w:val="18"/>
          <w:szCs w:val="18"/>
          <w:lang w:eastAsia="zh-CN"/>
        </w:rPr>
        <w:t>pri čemer je pravna oseba v lasti naslednjih fizičnih oseb:</w:t>
      </w:r>
    </w:p>
    <w:p w14:paraId="102BF731" w14:textId="77777777" w:rsidR="004516EB" w:rsidRPr="004516EB" w:rsidRDefault="004516EB" w:rsidP="004516EB">
      <w:pPr>
        <w:contextualSpacing/>
        <w:rPr>
          <w:rFonts w:ascii="Arial" w:eastAsia="SimSun" w:hAnsi="Arial" w:cs="Arial"/>
          <w:b/>
          <w:sz w:val="18"/>
          <w:szCs w:val="18"/>
          <w:lang w:eastAsia="zh-CN"/>
        </w:rPr>
      </w:pPr>
    </w:p>
    <w:p w14:paraId="01B6D1AB"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Ime in priimek: _____________________________________________________________________________</w:t>
      </w:r>
    </w:p>
    <w:p w14:paraId="5D964FCE"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14:paraId="6A808500"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Delež lastništva ponudnika: _________________________________________________</w:t>
      </w:r>
    </w:p>
    <w:p w14:paraId="5F7B48CF" w14:textId="23070C2F" w:rsidR="004516EB" w:rsidRPr="004516EB" w:rsidRDefault="009B307C" w:rsidP="004516EB">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9504" behindDoc="0" locked="0" layoutInCell="1" allowOverlap="1" wp14:anchorId="19599D21" wp14:editId="07FA2917">
                <wp:simplePos x="0" y="0"/>
                <wp:positionH relativeFrom="column">
                  <wp:posOffset>3021330</wp:posOffset>
                </wp:positionH>
                <wp:positionV relativeFrom="paragraph">
                  <wp:posOffset>31115</wp:posOffset>
                </wp:positionV>
                <wp:extent cx="139065" cy="116840"/>
                <wp:effectExtent l="0" t="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4E9146E" id="Pravokotnik 4" o:spid="_x0000_s1026" style="position:absolute;margin-left:237.9pt;margin-top:2.45pt;width:10.9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EO9q7yMCAAA9BAAADgAAAAAAAAAAAAAAAAAuAgAAZHJzL2Uyb0RvYy54&#10;bWxQSwECLQAUAAYACAAAACEAXwpDYN4AAAAIAQAADwAAAAAAAAAAAAAAAAB9BAAAZHJzL2Rvd25y&#10;ZXYueG1sUEsFBgAAAAAEAAQA8wAAAIgFA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70528" behindDoc="0" locked="0" layoutInCell="1" allowOverlap="1" wp14:anchorId="1DEDCA6A" wp14:editId="406E4C7E">
                <wp:simplePos x="0" y="0"/>
                <wp:positionH relativeFrom="column">
                  <wp:posOffset>2136140</wp:posOffset>
                </wp:positionH>
                <wp:positionV relativeFrom="paragraph">
                  <wp:posOffset>31115</wp:posOffset>
                </wp:positionV>
                <wp:extent cx="146050" cy="116840"/>
                <wp:effectExtent l="0" t="0" r="6350" b="0"/>
                <wp:wrapNone/>
                <wp:docPr id="2"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C47603E" id="Pravokotnik 1" o:spid="_x0000_s1026" style="position:absolute;margin-left:168.2pt;margin-top:2.45pt;width:11.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G0/M8giAgAAPQQAAA4AAAAAAAAAAAAAAAAALgIAAGRycy9lMm9Eb2MueG1s&#10;UEsBAi0AFAAGAAgAAAAhACqI2DzdAAAACAEAAA8AAAAAAAAAAAAAAAAAfAQAAGRycy9kb3ducmV2&#10;LnhtbFBLBQYAAAAABAAEAPMAAACGBQAAAAA=&#10;"/>
            </w:pict>
          </mc:Fallback>
        </mc:AlternateContent>
      </w:r>
      <w:r w:rsidR="004516EB" w:rsidRPr="004516EB">
        <w:rPr>
          <w:rFonts w:ascii="Arial" w:eastAsia="SimSun" w:hAnsi="Arial" w:cs="Arial"/>
          <w:sz w:val="18"/>
          <w:szCs w:val="18"/>
          <w:lang w:eastAsia="zh-CN"/>
        </w:rPr>
        <w:t xml:space="preserve">Tihi družbenik* (ustrezno označi): </w:t>
      </w:r>
      <w:r w:rsidR="004516EB" w:rsidRPr="004516EB">
        <w:rPr>
          <w:rFonts w:ascii="Arial" w:eastAsia="SimSun" w:hAnsi="Arial" w:cs="Arial"/>
          <w:sz w:val="18"/>
          <w:szCs w:val="18"/>
          <w:lang w:eastAsia="zh-CN"/>
        </w:rPr>
        <w:tab/>
        <w:t>DA</w:t>
      </w:r>
      <w:r w:rsidR="004516EB" w:rsidRPr="004516EB">
        <w:rPr>
          <w:rFonts w:ascii="Arial" w:eastAsia="SimSun" w:hAnsi="Arial" w:cs="Arial"/>
          <w:sz w:val="18"/>
          <w:szCs w:val="18"/>
          <w:lang w:eastAsia="zh-CN"/>
        </w:rPr>
        <w:tab/>
      </w:r>
      <w:r w:rsidR="004516EB" w:rsidRPr="004516EB">
        <w:rPr>
          <w:rFonts w:ascii="Arial" w:eastAsia="SimSun" w:hAnsi="Arial" w:cs="Arial"/>
          <w:sz w:val="18"/>
          <w:szCs w:val="18"/>
          <w:lang w:eastAsia="zh-CN"/>
        </w:rPr>
        <w:tab/>
        <w:t>NE</w:t>
      </w:r>
      <w:r w:rsidR="004516EB" w:rsidRPr="004516EB">
        <w:rPr>
          <w:rFonts w:ascii="Arial" w:eastAsia="SimSun" w:hAnsi="Arial" w:cs="Arial"/>
          <w:sz w:val="18"/>
          <w:szCs w:val="18"/>
          <w:lang w:eastAsia="zh-CN"/>
        </w:rPr>
        <w:tab/>
      </w:r>
    </w:p>
    <w:p w14:paraId="17A5180D" w14:textId="77777777" w:rsidR="004516EB" w:rsidRPr="004516EB" w:rsidRDefault="004516EB" w:rsidP="004516EB">
      <w:pPr>
        <w:spacing w:after="0" w:line="240" w:lineRule="auto"/>
        <w:rPr>
          <w:rFonts w:ascii="Arial" w:eastAsia="SimSun" w:hAnsi="Arial" w:cs="Arial"/>
          <w:sz w:val="18"/>
          <w:szCs w:val="18"/>
          <w:lang w:eastAsia="zh-CN"/>
        </w:rPr>
      </w:pPr>
      <w:r w:rsidRPr="004516EB">
        <w:rPr>
          <w:rFonts w:ascii="Arial" w:eastAsia="SimSun" w:hAnsi="Arial" w:cs="Arial"/>
          <w:sz w:val="18"/>
          <w:szCs w:val="18"/>
          <w:lang w:eastAsia="zh-CN"/>
        </w:rPr>
        <w:t xml:space="preserve">Če DA, navedite nosilca tihe družbe*:____________________________________________________________ </w:t>
      </w:r>
    </w:p>
    <w:p w14:paraId="33985EF3" w14:textId="77777777" w:rsidR="004516EB" w:rsidRPr="004516EB" w:rsidRDefault="004516EB" w:rsidP="004516EB">
      <w:pPr>
        <w:rPr>
          <w:rFonts w:ascii="Arial" w:eastAsia="SimSun" w:hAnsi="Arial" w:cs="Arial"/>
          <w:sz w:val="18"/>
          <w:szCs w:val="18"/>
          <w:lang w:eastAsia="zh-CN"/>
        </w:rPr>
      </w:pPr>
    </w:p>
    <w:p w14:paraId="777F5AE7" w14:textId="77777777" w:rsidR="004516EB" w:rsidRPr="004516EB" w:rsidRDefault="004516EB" w:rsidP="005D5934">
      <w:pPr>
        <w:numPr>
          <w:ilvl w:val="1"/>
          <w:numId w:val="30"/>
        </w:numPr>
        <w:spacing w:after="0" w:line="240" w:lineRule="auto"/>
        <w:contextualSpacing/>
        <w:rPr>
          <w:rFonts w:ascii="Arial" w:eastAsia="SimSun" w:hAnsi="Arial" w:cs="Arial"/>
          <w:b/>
          <w:sz w:val="18"/>
          <w:szCs w:val="18"/>
          <w:lang w:eastAsia="zh-CN"/>
        </w:rPr>
      </w:pPr>
      <w:r w:rsidRPr="004516EB">
        <w:rPr>
          <w:rFonts w:ascii="Arial" w:eastAsia="SimSun" w:hAnsi="Arial" w:cs="Arial"/>
          <w:b/>
          <w:sz w:val="18"/>
          <w:szCs w:val="18"/>
          <w:lang w:eastAsia="zh-CN"/>
        </w:rPr>
        <w:t>Podatki o družbah, za katere se po določbah zakona, ki ureja gospodarske družbe, šteje, da so povezane družbe s ponudnikom:</w:t>
      </w:r>
    </w:p>
    <w:p w14:paraId="6BCF4CD2" w14:textId="77777777" w:rsidR="004516EB" w:rsidRPr="004516EB" w:rsidRDefault="004516EB" w:rsidP="004516EB">
      <w:pPr>
        <w:ind w:left="360"/>
        <w:contextualSpacing/>
        <w:rPr>
          <w:rFonts w:ascii="Arial" w:eastAsia="SimSun" w:hAnsi="Arial" w:cs="Arial"/>
          <w:b/>
          <w:sz w:val="18"/>
          <w:szCs w:val="18"/>
          <w:lang w:eastAsia="zh-CN"/>
        </w:rPr>
      </w:pPr>
    </w:p>
    <w:p w14:paraId="0AC30CB4"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Naziv pravne osebe: ________________________________________________________________________</w:t>
      </w:r>
    </w:p>
    <w:p w14:paraId="77CB04F8"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Sedež pravne osebe: ________________________________________________________________________</w:t>
      </w:r>
    </w:p>
    <w:p w14:paraId="428A850C"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14:paraId="571EE703"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je v medsebojnem razmerju, v skladu s 527. členom ZGD s pravno osebo:</w:t>
      </w:r>
      <w:r w:rsidRPr="004516EB">
        <w:rPr>
          <w:rFonts w:ascii="Arial" w:eastAsia="SimSun" w:hAnsi="Arial" w:cs="Arial"/>
          <w:sz w:val="18"/>
          <w:szCs w:val="18"/>
          <w:lang w:eastAsia="zh-CN"/>
        </w:rPr>
        <w:br w:type="page"/>
      </w:r>
    </w:p>
    <w:p w14:paraId="57914D22" w14:textId="77777777" w:rsidR="004516EB" w:rsidRPr="004516EB" w:rsidRDefault="004516EB" w:rsidP="004516EB">
      <w:pPr>
        <w:rPr>
          <w:rFonts w:ascii="Arial" w:eastAsia="SimSun" w:hAnsi="Arial" w:cs="Arial"/>
          <w:sz w:val="18"/>
          <w:szCs w:val="18"/>
          <w:lang w:eastAsia="zh-CN"/>
        </w:rPr>
      </w:pPr>
    </w:p>
    <w:p w14:paraId="7C48F288"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Naziv pravne osebe: ________________________________________________________________________</w:t>
      </w:r>
    </w:p>
    <w:p w14:paraId="158D3BCD"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Sedež pravne osebe: ________________________________________________________________________</w:t>
      </w:r>
    </w:p>
    <w:p w14:paraId="663BECA1"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 xml:space="preserve">Matična številka ponudnika oziroma davčna številka za druge pravne osebe, ki niso vpisane v poslovnem registru: </w:t>
      </w:r>
    </w:p>
    <w:p w14:paraId="23F1CF6E"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_________________________________________________________________________________________</w:t>
      </w:r>
    </w:p>
    <w:p w14:paraId="0EAF7ADE"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povezana na način _________________________________________________________________________</w:t>
      </w:r>
    </w:p>
    <w:p w14:paraId="7D094A32" w14:textId="77777777" w:rsidR="004516EB" w:rsidRPr="004516EB" w:rsidRDefault="004516EB" w:rsidP="004516EB">
      <w:pPr>
        <w:rPr>
          <w:rFonts w:ascii="Arial" w:eastAsia="SimSun" w:hAnsi="Arial" w:cs="Arial"/>
          <w:sz w:val="18"/>
          <w:szCs w:val="18"/>
          <w:lang w:eastAsia="zh-CN"/>
        </w:rPr>
      </w:pPr>
    </w:p>
    <w:p w14:paraId="68705F2A" w14:textId="77777777" w:rsidR="004516EB" w:rsidRPr="004516EB" w:rsidRDefault="004516EB" w:rsidP="004516EB">
      <w:pPr>
        <w:rPr>
          <w:rFonts w:ascii="Arial" w:eastAsia="SimSun" w:hAnsi="Arial" w:cs="Arial"/>
          <w:sz w:val="18"/>
          <w:szCs w:val="18"/>
          <w:lang w:eastAsia="zh-CN"/>
        </w:rPr>
      </w:pPr>
      <w:r w:rsidRPr="004516EB">
        <w:rPr>
          <w:rFonts w:ascii="Arial" w:eastAsia="SimSun" w:hAnsi="Arial" w:cs="Arial"/>
          <w:sz w:val="18"/>
          <w:szCs w:val="18"/>
          <w:lang w:eastAsia="zh-CN"/>
        </w:rPr>
        <w:t>Izjavljam, da sem kot fizične osebe - udeležence v lastništvu ponudnika navedel:</w:t>
      </w:r>
    </w:p>
    <w:p w14:paraId="39FFC9F7" w14:textId="77777777" w:rsidR="004516EB" w:rsidRPr="004516EB" w:rsidRDefault="004516EB" w:rsidP="005D5934">
      <w:pPr>
        <w:numPr>
          <w:ilvl w:val="1"/>
          <w:numId w:val="31"/>
        </w:numPr>
        <w:spacing w:after="0" w:line="240" w:lineRule="auto"/>
        <w:ind w:left="709" w:hanging="283"/>
        <w:rPr>
          <w:rFonts w:ascii="Arial" w:eastAsia="SimSun" w:hAnsi="Arial" w:cs="Arial"/>
          <w:sz w:val="18"/>
          <w:szCs w:val="18"/>
          <w:lang w:eastAsia="zh-CN"/>
        </w:rPr>
      </w:pPr>
      <w:r w:rsidRPr="004516EB">
        <w:rPr>
          <w:rFonts w:ascii="Arial" w:eastAsia="Times New Roman" w:hAnsi="Arial" w:cs="Arial"/>
          <w:sz w:val="18"/>
          <w:szCs w:val="18"/>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4F3DE4D" w14:textId="77777777" w:rsidR="004516EB" w:rsidRPr="004516EB" w:rsidRDefault="004516EB" w:rsidP="005D5934">
      <w:pPr>
        <w:numPr>
          <w:ilvl w:val="1"/>
          <w:numId w:val="31"/>
        </w:numPr>
        <w:spacing w:after="0" w:line="240" w:lineRule="auto"/>
        <w:ind w:left="709" w:hanging="283"/>
        <w:rPr>
          <w:rFonts w:ascii="Arial" w:eastAsia="SimSun" w:hAnsi="Arial" w:cs="Arial"/>
          <w:sz w:val="18"/>
          <w:szCs w:val="18"/>
          <w:lang w:eastAsia="zh-CN"/>
        </w:rPr>
      </w:pPr>
      <w:r w:rsidRPr="004516EB">
        <w:rPr>
          <w:rFonts w:ascii="Arial" w:eastAsia="Times New Roman" w:hAnsi="Arial" w:cs="Arial"/>
          <w:sz w:val="18"/>
          <w:szCs w:val="18"/>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AA3F415" w14:textId="77777777" w:rsidR="004516EB" w:rsidRPr="004516EB" w:rsidRDefault="004516EB" w:rsidP="004516EB">
      <w:pPr>
        <w:jc w:val="both"/>
        <w:rPr>
          <w:rFonts w:ascii="Arial" w:eastAsia="SimSun" w:hAnsi="Arial" w:cs="Arial"/>
          <w:sz w:val="18"/>
          <w:szCs w:val="18"/>
          <w:lang w:eastAsia="zh-CN"/>
        </w:rPr>
      </w:pPr>
      <w:r w:rsidRPr="004516EB">
        <w:rPr>
          <w:rFonts w:ascii="Arial" w:eastAsia="SimSun" w:hAnsi="Arial" w:cs="Arial"/>
          <w:sz w:val="18"/>
          <w:szCs w:val="18"/>
          <w:lang w:eastAsia="zh-CN"/>
        </w:rPr>
        <w:t>S podpisom te izjave jamčim, da v celotni lastniški strukturi ni udeleženih drugih fizičnih ter pr</w:t>
      </w:r>
      <w:r w:rsidR="000D227B">
        <w:rPr>
          <w:rFonts w:ascii="Arial" w:eastAsia="SimSun" w:hAnsi="Arial" w:cs="Arial"/>
          <w:sz w:val="18"/>
          <w:szCs w:val="18"/>
          <w:lang w:eastAsia="zh-CN"/>
        </w:rPr>
        <w:t>avnih oseb in tihih družbenikov</w:t>
      </w:r>
      <w:r w:rsidRPr="004516EB">
        <w:rPr>
          <w:rFonts w:ascii="Arial" w:eastAsia="SimSun" w:hAnsi="Arial" w:cs="Arial"/>
          <w:sz w:val="18"/>
          <w:szCs w:val="18"/>
          <w:lang w:eastAsia="zh-CN"/>
        </w:rPr>
        <w:t>, ter gospodarskih subjektov, za katere se glede na določbe zakona, ki ureja gospodarske družbe, šteje, da so povezane družbe.</w:t>
      </w:r>
    </w:p>
    <w:p w14:paraId="3ED7A7BD" w14:textId="77777777" w:rsidR="004516EB" w:rsidRPr="004516EB" w:rsidRDefault="004516EB" w:rsidP="004D724B">
      <w:pPr>
        <w:spacing w:after="0" w:line="240" w:lineRule="auto"/>
        <w:jc w:val="both"/>
        <w:rPr>
          <w:rFonts w:ascii="Arial" w:eastAsia="SimSun" w:hAnsi="Arial" w:cs="Arial"/>
          <w:sz w:val="18"/>
          <w:szCs w:val="18"/>
          <w:lang w:eastAsia="zh-CN"/>
        </w:rPr>
      </w:pPr>
      <w:r w:rsidRPr="004516EB">
        <w:rPr>
          <w:rFonts w:ascii="Arial" w:eastAsia="SimSun" w:hAnsi="Arial" w:cs="Arial"/>
          <w:sz w:val="18"/>
          <w:szCs w:val="18"/>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24ADCE4" w14:textId="77777777" w:rsidR="004516EB" w:rsidRPr="004516EB" w:rsidRDefault="004516EB" w:rsidP="004516EB">
      <w:pPr>
        <w:spacing w:after="0" w:line="240" w:lineRule="auto"/>
        <w:ind w:firstLine="3780"/>
        <w:jc w:val="both"/>
        <w:rPr>
          <w:rFonts w:ascii="Arial" w:eastAsia="Times New Roman" w:hAnsi="Arial" w:cs="Arial"/>
          <w:b/>
          <w:sz w:val="18"/>
          <w:szCs w:val="18"/>
          <w:lang w:eastAsia="sl-SI"/>
        </w:rPr>
      </w:pPr>
    </w:p>
    <w:p w14:paraId="3D0911DC" w14:textId="77777777" w:rsidR="004516EB" w:rsidRPr="004516EB" w:rsidRDefault="004516EB" w:rsidP="004516EB">
      <w:pPr>
        <w:spacing w:after="0" w:line="240" w:lineRule="auto"/>
        <w:ind w:firstLine="3780"/>
        <w:jc w:val="both"/>
        <w:rPr>
          <w:rFonts w:ascii="Arial" w:eastAsia="Times New Roman" w:hAnsi="Arial" w:cs="Arial"/>
          <w:b/>
          <w:sz w:val="20"/>
          <w:szCs w:val="20"/>
          <w:lang w:eastAsia="sl-SI"/>
        </w:rPr>
      </w:pPr>
    </w:p>
    <w:p w14:paraId="1FFF08A7" w14:textId="77777777" w:rsidR="004516EB" w:rsidRPr="004516EB" w:rsidRDefault="004516EB" w:rsidP="004516EB">
      <w:pPr>
        <w:spacing w:after="0" w:line="240" w:lineRule="auto"/>
        <w:ind w:firstLine="3780"/>
        <w:jc w:val="both"/>
        <w:rPr>
          <w:rFonts w:ascii="Arial" w:eastAsia="Times New Roman" w:hAnsi="Arial" w:cs="Arial"/>
          <w:b/>
          <w:sz w:val="20"/>
          <w:szCs w:val="20"/>
          <w:lang w:eastAsia="sl-SI"/>
        </w:rPr>
      </w:pPr>
      <w:r w:rsidRPr="004516EB">
        <w:rPr>
          <w:rFonts w:ascii="Arial" w:eastAsia="Times New Roman" w:hAnsi="Arial" w:cs="Arial"/>
          <w:b/>
          <w:sz w:val="20"/>
          <w:szCs w:val="20"/>
          <w:lang w:eastAsia="sl-SI"/>
        </w:rPr>
        <w:t>Ime in priimek: _________________________________</w:t>
      </w:r>
    </w:p>
    <w:p w14:paraId="15FBBF72" w14:textId="77777777" w:rsidR="004516EB" w:rsidRPr="004516EB" w:rsidRDefault="004516EB" w:rsidP="004516EB">
      <w:pPr>
        <w:spacing w:after="0" w:line="240" w:lineRule="auto"/>
        <w:ind w:firstLine="3780"/>
        <w:jc w:val="both"/>
        <w:rPr>
          <w:rFonts w:ascii="Arial" w:eastAsia="Times New Roman" w:hAnsi="Arial" w:cs="Arial"/>
          <w:sz w:val="16"/>
          <w:szCs w:val="16"/>
          <w:lang w:eastAsia="sl-SI"/>
        </w:rPr>
      </w:pPr>
      <w:r w:rsidRPr="004516EB">
        <w:rPr>
          <w:rFonts w:ascii="Arial" w:eastAsia="Times New Roman" w:hAnsi="Arial" w:cs="Arial"/>
          <w:sz w:val="16"/>
          <w:szCs w:val="16"/>
          <w:lang w:eastAsia="sl-SI"/>
        </w:rPr>
        <w:t>(oseba, ki je pooblaščena za podpisovanje v imenu ponudnika)</w:t>
      </w:r>
    </w:p>
    <w:p w14:paraId="75EC248B" w14:textId="77777777" w:rsidR="004516EB" w:rsidRPr="004516EB" w:rsidRDefault="004516EB" w:rsidP="004516EB">
      <w:pPr>
        <w:spacing w:after="0" w:line="240" w:lineRule="auto"/>
        <w:ind w:firstLine="3780"/>
        <w:jc w:val="both"/>
        <w:rPr>
          <w:rFonts w:ascii="Arial" w:eastAsia="Times New Roman" w:hAnsi="Arial" w:cs="Arial"/>
          <w:b/>
          <w:sz w:val="20"/>
          <w:szCs w:val="20"/>
          <w:lang w:eastAsia="sl-SI"/>
        </w:rPr>
      </w:pPr>
    </w:p>
    <w:p w14:paraId="7F42E82C" w14:textId="77777777" w:rsidR="004516EB" w:rsidRPr="004516EB" w:rsidRDefault="004516EB" w:rsidP="004516EB">
      <w:pPr>
        <w:spacing w:after="0" w:line="240" w:lineRule="auto"/>
        <w:ind w:firstLine="3780"/>
        <w:jc w:val="both"/>
        <w:rPr>
          <w:rFonts w:ascii="Arial" w:eastAsia="Times New Roman" w:hAnsi="Arial" w:cs="Arial"/>
          <w:b/>
          <w:sz w:val="20"/>
          <w:szCs w:val="20"/>
          <w:lang w:eastAsia="sl-SI"/>
        </w:rPr>
      </w:pPr>
      <w:r w:rsidRPr="004516EB">
        <w:rPr>
          <w:rFonts w:ascii="Arial" w:eastAsia="Times New Roman" w:hAnsi="Arial" w:cs="Arial"/>
          <w:b/>
          <w:sz w:val="20"/>
          <w:szCs w:val="20"/>
          <w:lang w:eastAsia="sl-SI"/>
        </w:rPr>
        <w:t>Žig in podpis ponudnika: ________________________</w:t>
      </w:r>
    </w:p>
    <w:p w14:paraId="44D1CD9B" w14:textId="77777777" w:rsidR="004516EB" w:rsidRPr="004516EB" w:rsidRDefault="004516EB" w:rsidP="004516EB">
      <w:pPr>
        <w:spacing w:after="0" w:line="240" w:lineRule="auto"/>
        <w:ind w:firstLine="3780"/>
        <w:jc w:val="both"/>
        <w:rPr>
          <w:rFonts w:ascii="Arial" w:eastAsia="Times New Roman" w:hAnsi="Arial" w:cs="Arial"/>
          <w:sz w:val="16"/>
          <w:szCs w:val="16"/>
          <w:lang w:eastAsia="sl-SI"/>
        </w:rPr>
      </w:pPr>
      <w:r w:rsidRPr="004516EB">
        <w:rPr>
          <w:rFonts w:ascii="Arial" w:eastAsia="Times New Roman" w:hAnsi="Arial" w:cs="Arial"/>
          <w:sz w:val="16"/>
          <w:szCs w:val="16"/>
          <w:lang w:eastAsia="sl-SI"/>
        </w:rPr>
        <w:t>(oseba, ki je pooblaščena za podpisovanje v imenu ponudnika)</w:t>
      </w:r>
    </w:p>
    <w:p w14:paraId="3FC98342" w14:textId="77777777" w:rsidR="004516EB" w:rsidRPr="004516EB" w:rsidRDefault="004516EB" w:rsidP="004516EB">
      <w:pPr>
        <w:spacing w:after="0" w:line="240" w:lineRule="auto"/>
        <w:ind w:firstLine="3780"/>
        <w:jc w:val="both"/>
        <w:rPr>
          <w:rFonts w:ascii="Arial" w:eastAsia="Times New Roman" w:hAnsi="Arial" w:cs="Arial"/>
          <w:b/>
          <w:sz w:val="20"/>
          <w:szCs w:val="20"/>
          <w:lang w:eastAsia="sl-SI"/>
        </w:rPr>
      </w:pPr>
    </w:p>
    <w:p w14:paraId="30BD4D8C" w14:textId="77777777" w:rsidR="003C098B" w:rsidRDefault="004516EB" w:rsidP="004516EB">
      <w:pPr>
        <w:spacing w:after="0" w:line="240" w:lineRule="auto"/>
        <w:ind w:firstLine="3780"/>
        <w:jc w:val="both"/>
        <w:rPr>
          <w:rFonts w:ascii="Arial" w:eastAsia="Times New Roman" w:hAnsi="Arial" w:cs="Arial"/>
          <w:b/>
          <w:sz w:val="20"/>
          <w:szCs w:val="20"/>
          <w:lang w:eastAsia="sl-SI"/>
        </w:rPr>
      </w:pPr>
      <w:r w:rsidRPr="004516EB">
        <w:rPr>
          <w:rFonts w:ascii="Arial" w:eastAsia="Times New Roman" w:hAnsi="Arial" w:cs="Arial"/>
          <w:b/>
          <w:sz w:val="20"/>
          <w:szCs w:val="20"/>
          <w:lang w:eastAsia="sl-SI"/>
        </w:rPr>
        <w:t>Kraj in datum: _________________________________</w:t>
      </w:r>
    </w:p>
    <w:p w14:paraId="6954D424" w14:textId="77777777" w:rsidR="003C098B" w:rsidRDefault="003C098B">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765B5293" w14:textId="53A5E733" w:rsidR="00BC601D" w:rsidRPr="00C437C2" w:rsidRDefault="004516EB" w:rsidP="00BC601D">
      <w:pPr>
        <w:tabs>
          <w:tab w:val="left" w:pos="4395"/>
        </w:tabs>
        <w:spacing w:after="0" w:line="240" w:lineRule="auto"/>
        <w:rPr>
          <w:rFonts w:ascii="Arial" w:eastAsia="Times New Roman" w:hAnsi="Arial" w:cs="Arial"/>
          <w:sz w:val="18"/>
          <w:szCs w:val="18"/>
        </w:rPr>
      </w:pPr>
      <w:r>
        <w:rPr>
          <w:rFonts w:ascii="Arial" w:eastAsia="Times New Roman" w:hAnsi="Arial" w:cs="Arial"/>
          <w:sz w:val="18"/>
          <w:szCs w:val="18"/>
        </w:rPr>
        <w:lastRenderedPageBreak/>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FB1E8A">
        <w:rPr>
          <w:rFonts w:ascii="Arial" w:eastAsia="Times New Roman" w:hAnsi="Arial" w:cs="Arial"/>
          <w:sz w:val="18"/>
          <w:szCs w:val="18"/>
        </w:rPr>
        <w:t>Obrazec</w:t>
      </w:r>
      <w:r w:rsidR="00335179">
        <w:rPr>
          <w:rFonts w:ascii="Arial" w:eastAsia="Times New Roman" w:hAnsi="Arial" w:cs="Arial"/>
          <w:sz w:val="18"/>
          <w:szCs w:val="18"/>
        </w:rPr>
        <w:t xml:space="preserve"> </w:t>
      </w:r>
      <w:r w:rsidR="00FB1E8A">
        <w:rPr>
          <w:rFonts w:ascii="Arial" w:eastAsia="Times New Roman" w:hAnsi="Arial" w:cs="Arial"/>
          <w:sz w:val="18"/>
          <w:szCs w:val="18"/>
        </w:rPr>
        <w:t xml:space="preserve"> 6</w:t>
      </w:r>
    </w:p>
    <w:p w14:paraId="287BC804" w14:textId="77777777" w:rsidR="00BC601D" w:rsidRPr="00C437C2" w:rsidRDefault="00BC601D" w:rsidP="00BC601D">
      <w:pPr>
        <w:autoSpaceDE w:val="0"/>
        <w:autoSpaceDN w:val="0"/>
        <w:adjustRightInd w:val="0"/>
        <w:spacing w:after="0" w:line="240" w:lineRule="auto"/>
        <w:rPr>
          <w:rFonts w:ascii="Arial" w:eastAsia="Times New Roman" w:hAnsi="Arial" w:cs="Arial"/>
        </w:rPr>
      </w:pPr>
    </w:p>
    <w:p w14:paraId="2FB5099C" w14:textId="77777777" w:rsidR="00BC601D" w:rsidRPr="00C437C2" w:rsidRDefault="00BC601D" w:rsidP="00BC601D">
      <w:pPr>
        <w:autoSpaceDE w:val="0"/>
        <w:autoSpaceDN w:val="0"/>
        <w:adjustRightInd w:val="0"/>
        <w:spacing w:after="0" w:line="240" w:lineRule="auto"/>
        <w:rPr>
          <w:rFonts w:ascii="Arial" w:eastAsia="Times New Roman" w:hAnsi="Arial" w:cs="Arial"/>
          <w:b/>
        </w:rPr>
      </w:pPr>
      <w:r w:rsidRPr="00C437C2">
        <w:rPr>
          <w:rFonts w:ascii="Arial" w:eastAsia="Times New Roman" w:hAnsi="Arial" w:cs="Arial"/>
          <w:b/>
        </w:rPr>
        <w:t>POOBLASTILO ZA PODPIS PONUDBE, KI JO PREDLAGA SKUPINA IZVAJALCEV / PARTNERJEV</w:t>
      </w:r>
    </w:p>
    <w:p w14:paraId="4F3E7C70" w14:textId="77777777" w:rsidR="00BC601D" w:rsidRPr="00C437C2" w:rsidRDefault="00BC601D" w:rsidP="00BC601D">
      <w:pPr>
        <w:autoSpaceDE w:val="0"/>
        <w:autoSpaceDN w:val="0"/>
        <w:adjustRightInd w:val="0"/>
        <w:spacing w:after="0" w:line="240" w:lineRule="auto"/>
        <w:rPr>
          <w:rFonts w:ascii="Arial" w:eastAsia="Times New Roman" w:hAnsi="Arial" w:cs="Arial"/>
          <w:b/>
        </w:rPr>
      </w:pPr>
    </w:p>
    <w:p w14:paraId="2B38BB91"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u w:val="single"/>
        </w:rPr>
        <w:t xml:space="preserve">Podpisani </w:t>
      </w:r>
      <w:r w:rsidRPr="00C437C2">
        <w:rPr>
          <w:rFonts w:ascii="Arial" w:eastAsia="Times New Roman" w:hAnsi="Arial" w:cs="Arial"/>
          <w:sz w:val="18"/>
          <w:szCs w:val="18"/>
        </w:rPr>
        <w:t>___________________________________________________________________________</w:t>
      </w:r>
    </w:p>
    <w:p w14:paraId="3A806C36"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20"/>
          <w:szCs w:val="20"/>
        </w:rPr>
        <w:t xml:space="preserve">                                                      </w:t>
      </w:r>
      <w:r w:rsidRPr="00C437C2">
        <w:rPr>
          <w:rFonts w:ascii="Arial" w:eastAsia="Times New Roman" w:hAnsi="Arial" w:cs="Arial"/>
          <w:sz w:val="18"/>
          <w:szCs w:val="18"/>
        </w:rPr>
        <w:t>(ime in priimek pooblastitelja)</w:t>
      </w:r>
    </w:p>
    <w:p w14:paraId="6BC438D8" w14:textId="77777777" w:rsidR="00BC601D" w:rsidRPr="00C437C2" w:rsidRDefault="00BC601D" w:rsidP="00BC601D">
      <w:pPr>
        <w:autoSpaceDE w:val="0"/>
        <w:autoSpaceDN w:val="0"/>
        <w:adjustRightInd w:val="0"/>
        <w:spacing w:after="0" w:line="240" w:lineRule="auto"/>
        <w:rPr>
          <w:rFonts w:ascii="Arial" w:eastAsia="Times New Roman" w:hAnsi="Arial" w:cs="Arial"/>
          <w:sz w:val="20"/>
          <w:szCs w:val="20"/>
        </w:rPr>
      </w:pPr>
    </w:p>
    <w:p w14:paraId="61C59F84"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z nazivom _______________________________ iz   ________________________________________</w:t>
      </w:r>
    </w:p>
    <w:p w14:paraId="75857E44"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                                          (funkcija)                                                    (naziv in naslov podjetja)</w:t>
      </w:r>
    </w:p>
    <w:p w14:paraId="1D49E573" w14:textId="77777777" w:rsidR="00BC601D" w:rsidRPr="00C437C2" w:rsidRDefault="00BC601D" w:rsidP="00BC601D">
      <w:pPr>
        <w:autoSpaceDE w:val="0"/>
        <w:autoSpaceDN w:val="0"/>
        <w:adjustRightInd w:val="0"/>
        <w:spacing w:after="0" w:line="240" w:lineRule="auto"/>
        <w:rPr>
          <w:rFonts w:ascii="Arial" w:eastAsia="Times New Roman" w:hAnsi="Arial" w:cs="Arial"/>
          <w:sz w:val="20"/>
          <w:szCs w:val="20"/>
        </w:rPr>
      </w:pPr>
    </w:p>
    <w:p w14:paraId="36F4323D"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u w:val="single"/>
        </w:rPr>
        <w:t xml:space="preserve">Podpisani </w:t>
      </w:r>
      <w:r w:rsidRPr="00C437C2">
        <w:rPr>
          <w:rFonts w:ascii="Arial" w:eastAsia="Times New Roman" w:hAnsi="Arial" w:cs="Arial"/>
          <w:sz w:val="18"/>
          <w:szCs w:val="18"/>
        </w:rPr>
        <w:t>___________________________________________________________________________</w:t>
      </w:r>
    </w:p>
    <w:p w14:paraId="5138103F"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                                                          (ime in priimek pooblastitelja)</w:t>
      </w:r>
    </w:p>
    <w:p w14:paraId="6ED422AA" w14:textId="77777777" w:rsidR="00BC601D" w:rsidRPr="00C437C2" w:rsidRDefault="00BC601D" w:rsidP="00BC601D">
      <w:pPr>
        <w:autoSpaceDE w:val="0"/>
        <w:autoSpaceDN w:val="0"/>
        <w:adjustRightInd w:val="0"/>
        <w:spacing w:after="0" w:line="240" w:lineRule="auto"/>
        <w:rPr>
          <w:rFonts w:ascii="Arial" w:eastAsia="Times New Roman" w:hAnsi="Arial" w:cs="Arial"/>
          <w:sz w:val="20"/>
          <w:szCs w:val="20"/>
        </w:rPr>
      </w:pPr>
    </w:p>
    <w:p w14:paraId="5B42D588"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z nazivom _______________________________ iz   ________________________________________</w:t>
      </w:r>
    </w:p>
    <w:p w14:paraId="2E06B353"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                                          (funkcija)                                                    (naziv in naslov podjetja)</w:t>
      </w:r>
    </w:p>
    <w:p w14:paraId="521A46BA" w14:textId="77777777" w:rsidR="00BC601D" w:rsidRPr="00C437C2" w:rsidRDefault="00BC601D" w:rsidP="00BC601D">
      <w:pPr>
        <w:autoSpaceDE w:val="0"/>
        <w:autoSpaceDN w:val="0"/>
        <w:adjustRightInd w:val="0"/>
        <w:spacing w:after="0" w:line="240" w:lineRule="auto"/>
        <w:rPr>
          <w:rFonts w:ascii="Arial" w:eastAsia="Times New Roman" w:hAnsi="Arial" w:cs="Arial"/>
          <w:sz w:val="20"/>
          <w:szCs w:val="20"/>
        </w:rPr>
      </w:pPr>
    </w:p>
    <w:p w14:paraId="551823A9"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u w:val="single"/>
        </w:rPr>
        <w:t xml:space="preserve">Podpisani </w:t>
      </w:r>
      <w:r w:rsidRPr="00C437C2">
        <w:rPr>
          <w:rFonts w:ascii="Arial" w:eastAsia="Times New Roman" w:hAnsi="Arial" w:cs="Arial"/>
          <w:sz w:val="18"/>
          <w:szCs w:val="18"/>
        </w:rPr>
        <w:t>___________________________________________________________________________</w:t>
      </w:r>
    </w:p>
    <w:p w14:paraId="1A1CFF49"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                                                         (ime in priimek pooblastitelja)</w:t>
      </w:r>
    </w:p>
    <w:p w14:paraId="657A54C8" w14:textId="77777777" w:rsidR="00BC601D" w:rsidRPr="00C437C2" w:rsidRDefault="00BC601D" w:rsidP="00BC601D">
      <w:pPr>
        <w:autoSpaceDE w:val="0"/>
        <w:autoSpaceDN w:val="0"/>
        <w:adjustRightInd w:val="0"/>
        <w:spacing w:after="0" w:line="240" w:lineRule="auto"/>
        <w:rPr>
          <w:rFonts w:ascii="Arial" w:eastAsia="Times New Roman" w:hAnsi="Arial" w:cs="Arial"/>
          <w:sz w:val="20"/>
          <w:szCs w:val="20"/>
        </w:rPr>
      </w:pPr>
    </w:p>
    <w:p w14:paraId="21135E84"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z nazivom _______________________________ iz   ________________________________________</w:t>
      </w:r>
    </w:p>
    <w:p w14:paraId="7F1DA9F8"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                                          (funkcija)                                                     (naziv in naslov podjetja)</w:t>
      </w:r>
    </w:p>
    <w:p w14:paraId="300E7BE4" w14:textId="77777777" w:rsidR="00BC601D" w:rsidRPr="00C437C2" w:rsidRDefault="00BC601D" w:rsidP="00BC601D">
      <w:pPr>
        <w:autoSpaceDE w:val="0"/>
        <w:autoSpaceDN w:val="0"/>
        <w:adjustRightInd w:val="0"/>
        <w:spacing w:after="0" w:line="240" w:lineRule="auto"/>
        <w:rPr>
          <w:rFonts w:ascii="Arial" w:eastAsia="Times New Roman" w:hAnsi="Arial" w:cs="Arial"/>
          <w:sz w:val="20"/>
          <w:szCs w:val="20"/>
        </w:rPr>
      </w:pPr>
    </w:p>
    <w:p w14:paraId="36B3A9C7"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p>
    <w:p w14:paraId="258509DE"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potrjujemo, da smo zakoniti predstavniki izvajalcev / partnerjev, ki dajejo skupno ponudbo in s tem dokumentom pooblaščamo </w:t>
      </w:r>
    </w:p>
    <w:p w14:paraId="7BD84391"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p>
    <w:p w14:paraId="32A4FB2D" w14:textId="77777777" w:rsidR="00BC601D" w:rsidRPr="00C437C2" w:rsidRDefault="00BC601D" w:rsidP="00BC601D">
      <w:pPr>
        <w:autoSpaceDE w:val="0"/>
        <w:autoSpaceDN w:val="0"/>
        <w:adjustRightInd w:val="0"/>
        <w:spacing w:after="0" w:line="240" w:lineRule="auto"/>
        <w:rPr>
          <w:rFonts w:ascii="Arial" w:eastAsia="Times New Roman" w:hAnsi="Arial" w:cs="Arial"/>
          <w:b/>
          <w:sz w:val="18"/>
          <w:szCs w:val="18"/>
        </w:rPr>
      </w:pPr>
      <w:r w:rsidRPr="00C437C2">
        <w:rPr>
          <w:rFonts w:ascii="Arial" w:eastAsia="Times New Roman" w:hAnsi="Arial" w:cs="Arial"/>
          <w:b/>
          <w:sz w:val="18"/>
          <w:szCs w:val="18"/>
        </w:rPr>
        <w:t>ZA VODILNEGA PARTNERJA</w:t>
      </w:r>
    </w:p>
    <w:p w14:paraId="7E44BD98" w14:textId="77777777" w:rsidR="00BC601D" w:rsidRPr="00C437C2" w:rsidRDefault="00BC601D" w:rsidP="00BC601D">
      <w:pPr>
        <w:autoSpaceDE w:val="0"/>
        <w:autoSpaceDN w:val="0"/>
        <w:adjustRightInd w:val="0"/>
        <w:spacing w:after="0" w:line="240" w:lineRule="auto"/>
        <w:rPr>
          <w:rFonts w:ascii="Arial" w:eastAsia="Times New Roman" w:hAnsi="Arial" w:cs="Arial"/>
          <w:b/>
          <w:sz w:val="18"/>
          <w:szCs w:val="18"/>
        </w:rPr>
      </w:pPr>
    </w:p>
    <w:p w14:paraId="2E2A5EAA"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___________________________________________________________________________________</w:t>
      </w:r>
    </w:p>
    <w:p w14:paraId="2A7E6FB5"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                                      (naziv in naslov vodilnega partnerja v skupni ponudbi)</w:t>
      </w:r>
    </w:p>
    <w:p w14:paraId="4F904553"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p>
    <w:p w14:paraId="6CC0616F"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In za podpis skupne ponudbe:</w:t>
      </w:r>
    </w:p>
    <w:p w14:paraId="2B66C8D3"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p>
    <w:p w14:paraId="213316E7"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gospoda/gospo _________________________________ z nazivom ___________________</w:t>
      </w:r>
    </w:p>
    <w:p w14:paraId="40026400"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p>
    <w:p w14:paraId="36C323CD"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ki se podpisuje ________________________ in parafira _____________________________</w:t>
      </w:r>
    </w:p>
    <w:p w14:paraId="7741341B" w14:textId="77777777"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p>
    <w:p w14:paraId="1B78D856" w14:textId="2AD52AB4"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da v našem imenu podpiše ponudbo in v primeru, da bomo izbrani v postopku javnega razpisa za oddajo javnega naročila gradnje po odprtem postopku: </w:t>
      </w:r>
      <w:r w:rsidR="001C3021" w:rsidRPr="001C3021">
        <w:rPr>
          <w:rFonts w:ascii="Arial" w:eastAsia="Times New Roman" w:hAnsi="Arial" w:cs="Arial"/>
          <w:sz w:val="18"/>
          <w:szCs w:val="18"/>
        </w:rPr>
        <w:t xml:space="preserve">»Zavarovanje premoženja in odgovornosti Občine Idrija, javnih zavodov Občine Idrija ter javnega podjetja Komunala </w:t>
      </w:r>
      <w:r w:rsidR="00982D6D">
        <w:rPr>
          <w:rFonts w:ascii="Arial" w:eastAsia="Times New Roman" w:hAnsi="Arial" w:cs="Arial"/>
          <w:sz w:val="18"/>
          <w:szCs w:val="18"/>
        </w:rPr>
        <w:t xml:space="preserve">d.o.o. </w:t>
      </w:r>
      <w:r w:rsidR="001C3021" w:rsidRPr="001C3021">
        <w:rPr>
          <w:rFonts w:ascii="Arial" w:eastAsia="Times New Roman" w:hAnsi="Arial" w:cs="Arial"/>
          <w:sz w:val="18"/>
          <w:szCs w:val="18"/>
        </w:rPr>
        <w:t>Idrija za zavarovalno obdobje od leta 2018 do leta 2022«</w:t>
      </w:r>
      <w:r w:rsidRPr="00C437C2">
        <w:rPr>
          <w:rFonts w:ascii="Arial" w:eastAsia="Times New Roman" w:hAnsi="Arial" w:cs="Arial"/>
          <w:sz w:val="18"/>
          <w:szCs w:val="18"/>
        </w:rPr>
        <w:t>, ki je bil objavljen na Portalu javnih naročil, pogodbo tudi podpiše, razen če  bomo v dogovoru o poslovnem sodelovanju določili, da Pogodbo podpišemo vsi partnerji v skupini.</w:t>
      </w:r>
    </w:p>
    <w:p w14:paraId="06101DB5" w14:textId="77777777" w:rsidR="00BC601D" w:rsidRPr="000D227B" w:rsidRDefault="00BC601D" w:rsidP="00BC601D">
      <w:pPr>
        <w:autoSpaceDE w:val="0"/>
        <w:autoSpaceDN w:val="0"/>
        <w:adjustRightInd w:val="0"/>
        <w:spacing w:after="0" w:line="240" w:lineRule="auto"/>
        <w:rPr>
          <w:rFonts w:ascii="Arial" w:eastAsia="Times New Roman" w:hAnsi="Arial" w:cs="Arial"/>
          <w:sz w:val="10"/>
          <w:szCs w:val="10"/>
        </w:rPr>
      </w:pPr>
    </w:p>
    <w:p w14:paraId="335060A7" w14:textId="712A95E0" w:rsidR="00BC601D" w:rsidRPr="00C437C2" w:rsidRDefault="00BC601D" w:rsidP="00BC601D">
      <w:pPr>
        <w:autoSpaceDE w:val="0"/>
        <w:autoSpaceDN w:val="0"/>
        <w:adjustRightInd w:val="0"/>
        <w:spacing w:after="0" w:line="240" w:lineRule="auto"/>
        <w:rPr>
          <w:rFonts w:ascii="Arial" w:eastAsia="Times New Roman" w:hAnsi="Arial" w:cs="Arial"/>
          <w:sz w:val="18"/>
          <w:szCs w:val="18"/>
        </w:rPr>
      </w:pPr>
      <w:r w:rsidRPr="00C437C2">
        <w:rPr>
          <w:rFonts w:ascii="Arial" w:eastAsia="Times New Roman" w:hAnsi="Arial" w:cs="Arial"/>
          <w:sz w:val="18"/>
          <w:szCs w:val="18"/>
        </w:rPr>
        <w:t xml:space="preserve">Izjavljamo tudi, da v kolikor bomo na predmetnem javnem razpisu zbrani kot ponudniki, pred podpisom pogodbe naročniku izročili pogodbo ali dogovor o poslovnem sodelovanju pri izvedbi javnega naročila </w:t>
      </w:r>
      <w:r w:rsidR="001C3021" w:rsidRPr="001C3021">
        <w:rPr>
          <w:rFonts w:ascii="Arial" w:eastAsia="Times New Roman" w:hAnsi="Arial" w:cs="Arial"/>
          <w:sz w:val="18"/>
          <w:szCs w:val="18"/>
        </w:rPr>
        <w:t xml:space="preserve">»Zavarovanje premoženja in odgovornosti Občine Idrija, javnih zavodov Občine Idrija ter javnega podjetja Komunala </w:t>
      </w:r>
      <w:r w:rsidR="00982D6D">
        <w:rPr>
          <w:rFonts w:ascii="Arial" w:eastAsia="Times New Roman" w:hAnsi="Arial" w:cs="Arial"/>
          <w:sz w:val="18"/>
          <w:szCs w:val="18"/>
        </w:rPr>
        <w:t xml:space="preserve">d.o.o. </w:t>
      </w:r>
      <w:r w:rsidR="001C3021" w:rsidRPr="001C3021">
        <w:rPr>
          <w:rFonts w:ascii="Arial" w:eastAsia="Times New Roman" w:hAnsi="Arial" w:cs="Arial"/>
          <w:sz w:val="18"/>
          <w:szCs w:val="18"/>
        </w:rPr>
        <w:t>Idrija za zavarovalno obdobje od leta 2018 do leta 2022«</w:t>
      </w:r>
      <w:r w:rsidR="006935CE">
        <w:rPr>
          <w:rFonts w:ascii="Arial" w:eastAsia="Times New Roman" w:hAnsi="Arial" w:cs="Arial"/>
          <w:sz w:val="18"/>
          <w:szCs w:val="18"/>
        </w:rPr>
        <w:t>.</w:t>
      </w:r>
    </w:p>
    <w:p w14:paraId="2D98AD7A" w14:textId="77777777" w:rsidR="00BC601D" w:rsidRPr="00C437C2" w:rsidRDefault="00BC601D" w:rsidP="00BC601D">
      <w:pPr>
        <w:tabs>
          <w:tab w:val="left" w:pos="4395"/>
        </w:tabs>
        <w:spacing w:after="0" w:line="240" w:lineRule="auto"/>
        <w:rPr>
          <w:rFonts w:ascii="Arial" w:eastAsia="Times New Roman" w:hAnsi="Arial" w:cs="Arial"/>
          <w:sz w:val="18"/>
          <w:szCs w:val="18"/>
        </w:rPr>
      </w:pPr>
    </w:p>
    <w:p w14:paraId="5543EDBF" w14:textId="77777777" w:rsidR="00BC601D" w:rsidRPr="00C437C2" w:rsidRDefault="00BC601D" w:rsidP="00BC601D">
      <w:pPr>
        <w:tabs>
          <w:tab w:val="left" w:pos="4395"/>
        </w:tabs>
        <w:spacing w:after="0" w:line="240" w:lineRule="auto"/>
        <w:rPr>
          <w:rFonts w:ascii="Arial" w:eastAsia="Times New Roman" w:hAnsi="Arial" w:cs="Arial"/>
          <w:b/>
          <w:sz w:val="18"/>
          <w:szCs w:val="18"/>
        </w:rPr>
      </w:pPr>
      <w:r w:rsidRPr="00C437C2">
        <w:rPr>
          <w:rFonts w:ascii="Arial" w:eastAsia="Times New Roman" w:hAnsi="Arial" w:cs="Arial"/>
          <w:b/>
          <w:sz w:val="18"/>
          <w:szCs w:val="18"/>
        </w:rPr>
        <w:t>Datum:                                         Žig</w:t>
      </w:r>
      <w:r w:rsidRPr="00C437C2">
        <w:rPr>
          <w:rFonts w:ascii="Arial" w:eastAsia="Times New Roman" w:hAnsi="Arial" w:cs="Arial"/>
          <w:b/>
          <w:sz w:val="18"/>
          <w:szCs w:val="18"/>
        </w:rPr>
        <w:tab/>
      </w:r>
      <w:r w:rsidRPr="00C437C2">
        <w:rPr>
          <w:rFonts w:ascii="Arial" w:eastAsia="Times New Roman" w:hAnsi="Arial" w:cs="Arial"/>
          <w:b/>
          <w:sz w:val="18"/>
          <w:szCs w:val="18"/>
        </w:rPr>
        <w:tab/>
      </w:r>
      <w:r w:rsidRPr="00C437C2">
        <w:rPr>
          <w:rFonts w:ascii="Arial" w:eastAsia="Times New Roman" w:hAnsi="Arial" w:cs="Arial"/>
          <w:b/>
          <w:sz w:val="18"/>
          <w:szCs w:val="18"/>
        </w:rPr>
        <w:tab/>
        <w:t>Ime, priimek  in podpis pooblastitelja</w:t>
      </w:r>
    </w:p>
    <w:p w14:paraId="2A049CB8" w14:textId="77777777" w:rsidR="00BC601D" w:rsidRPr="00C437C2" w:rsidRDefault="00BC601D" w:rsidP="00BC601D">
      <w:pPr>
        <w:autoSpaceDE w:val="0"/>
        <w:autoSpaceDN w:val="0"/>
        <w:adjustRightInd w:val="0"/>
        <w:spacing w:after="0" w:line="240" w:lineRule="auto"/>
        <w:rPr>
          <w:rFonts w:ascii="Arial" w:eastAsia="Times New Roman" w:hAnsi="Arial" w:cs="Arial"/>
          <w:b/>
          <w:sz w:val="18"/>
          <w:szCs w:val="18"/>
        </w:rPr>
      </w:pPr>
    </w:p>
    <w:p w14:paraId="0DFCFAA4" w14:textId="77777777" w:rsidR="00BC601D" w:rsidRPr="00C437C2" w:rsidRDefault="00BC601D" w:rsidP="00BC601D">
      <w:pPr>
        <w:tabs>
          <w:tab w:val="left" w:pos="4395"/>
        </w:tabs>
        <w:spacing w:after="0" w:line="240" w:lineRule="auto"/>
        <w:rPr>
          <w:rFonts w:ascii="Arial" w:eastAsia="Times New Roman" w:hAnsi="Arial" w:cs="Arial"/>
          <w:b/>
          <w:sz w:val="18"/>
          <w:szCs w:val="18"/>
        </w:rPr>
      </w:pPr>
    </w:p>
    <w:p w14:paraId="3D28171B" w14:textId="77777777" w:rsidR="00BC601D" w:rsidRPr="00C437C2" w:rsidRDefault="00BC601D" w:rsidP="00BC601D">
      <w:pPr>
        <w:tabs>
          <w:tab w:val="left" w:pos="4395"/>
        </w:tabs>
        <w:spacing w:after="0" w:line="240" w:lineRule="auto"/>
        <w:rPr>
          <w:rFonts w:ascii="Arial" w:eastAsia="Times New Roman" w:hAnsi="Arial" w:cs="Arial"/>
          <w:b/>
          <w:sz w:val="18"/>
          <w:szCs w:val="18"/>
        </w:rPr>
      </w:pPr>
      <w:r w:rsidRPr="00C437C2">
        <w:rPr>
          <w:rFonts w:ascii="Arial" w:eastAsia="Times New Roman" w:hAnsi="Arial" w:cs="Arial"/>
          <w:b/>
          <w:sz w:val="18"/>
          <w:szCs w:val="18"/>
        </w:rPr>
        <w:t>Datum:                                         Žig</w:t>
      </w:r>
      <w:r w:rsidRPr="00C437C2">
        <w:rPr>
          <w:rFonts w:ascii="Arial" w:eastAsia="Times New Roman" w:hAnsi="Arial" w:cs="Arial"/>
          <w:b/>
          <w:sz w:val="18"/>
          <w:szCs w:val="18"/>
        </w:rPr>
        <w:tab/>
      </w:r>
      <w:r w:rsidRPr="00C437C2">
        <w:rPr>
          <w:rFonts w:ascii="Arial" w:eastAsia="Times New Roman" w:hAnsi="Arial" w:cs="Arial"/>
          <w:b/>
          <w:sz w:val="18"/>
          <w:szCs w:val="18"/>
        </w:rPr>
        <w:tab/>
      </w:r>
      <w:r w:rsidRPr="00C437C2">
        <w:rPr>
          <w:rFonts w:ascii="Arial" w:eastAsia="Times New Roman" w:hAnsi="Arial" w:cs="Arial"/>
          <w:b/>
          <w:sz w:val="18"/>
          <w:szCs w:val="18"/>
        </w:rPr>
        <w:tab/>
        <w:t xml:space="preserve">Ime, priimek  in podpis pooblastitelja </w:t>
      </w:r>
    </w:p>
    <w:p w14:paraId="460B431F" w14:textId="77777777" w:rsidR="00BC601D" w:rsidRPr="00C437C2" w:rsidRDefault="00BC601D" w:rsidP="00BC601D">
      <w:pPr>
        <w:tabs>
          <w:tab w:val="left" w:pos="4395"/>
        </w:tabs>
        <w:spacing w:after="0" w:line="240" w:lineRule="auto"/>
        <w:rPr>
          <w:rFonts w:ascii="Arial" w:eastAsia="Times New Roman" w:hAnsi="Arial" w:cs="Arial"/>
          <w:b/>
          <w:sz w:val="18"/>
          <w:szCs w:val="18"/>
        </w:rPr>
      </w:pPr>
    </w:p>
    <w:p w14:paraId="391ACDB6" w14:textId="77777777" w:rsidR="00BC601D" w:rsidRPr="00C437C2" w:rsidRDefault="00BC601D" w:rsidP="00BC601D">
      <w:pPr>
        <w:tabs>
          <w:tab w:val="left" w:pos="4395"/>
        </w:tabs>
        <w:spacing w:after="0" w:line="240" w:lineRule="auto"/>
        <w:rPr>
          <w:rFonts w:ascii="Arial" w:eastAsia="Times New Roman" w:hAnsi="Arial" w:cs="Arial"/>
          <w:b/>
          <w:sz w:val="18"/>
          <w:szCs w:val="18"/>
        </w:rPr>
      </w:pPr>
    </w:p>
    <w:p w14:paraId="5452839A" w14:textId="77777777" w:rsidR="00BC601D" w:rsidRPr="00C437C2" w:rsidRDefault="00BC601D" w:rsidP="00BC601D">
      <w:pPr>
        <w:tabs>
          <w:tab w:val="left" w:pos="4395"/>
        </w:tabs>
        <w:spacing w:after="0" w:line="240" w:lineRule="auto"/>
        <w:rPr>
          <w:rFonts w:ascii="Arial" w:eastAsia="Times New Roman" w:hAnsi="Arial" w:cs="Arial"/>
          <w:b/>
          <w:sz w:val="18"/>
          <w:szCs w:val="18"/>
        </w:rPr>
      </w:pPr>
      <w:r w:rsidRPr="00C437C2">
        <w:rPr>
          <w:rFonts w:ascii="Arial" w:eastAsia="Times New Roman" w:hAnsi="Arial" w:cs="Arial"/>
          <w:b/>
          <w:sz w:val="18"/>
          <w:szCs w:val="18"/>
        </w:rPr>
        <w:t>Datum:                                         Žig</w:t>
      </w:r>
      <w:r w:rsidRPr="00C437C2">
        <w:rPr>
          <w:rFonts w:ascii="Arial" w:eastAsia="Times New Roman" w:hAnsi="Arial" w:cs="Arial"/>
          <w:b/>
          <w:sz w:val="18"/>
          <w:szCs w:val="18"/>
        </w:rPr>
        <w:tab/>
      </w:r>
      <w:r w:rsidRPr="00C437C2">
        <w:rPr>
          <w:rFonts w:ascii="Arial" w:eastAsia="Times New Roman" w:hAnsi="Arial" w:cs="Arial"/>
          <w:b/>
          <w:sz w:val="18"/>
          <w:szCs w:val="18"/>
        </w:rPr>
        <w:tab/>
      </w:r>
      <w:r w:rsidRPr="00C437C2">
        <w:rPr>
          <w:rFonts w:ascii="Arial" w:eastAsia="Times New Roman" w:hAnsi="Arial" w:cs="Arial"/>
          <w:b/>
          <w:sz w:val="18"/>
          <w:szCs w:val="18"/>
        </w:rPr>
        <w:tab/>
        <w:t xml:space="preserve">Ime, priimek  in podpis pooblastitelja </w:t>
      </w:r>
    </w:p>
    <w:p w14:paraId="7C8F8588" w14:textId="77777777" w:rsidR="00BC601D" w:rsidRPr="00C437C2" w:rsidRDefault="00BC601D" w:rsidP="00BC601D">
      <w:pPr>
        <w:spacing w:after="0" w:line="240" w:lineRule="auto"/>
        <w:jc w:val="both"/>
        <w:rPr>
          <w:rFonts w:ascii="Arial" w:eastAsia="Times New Roman" w:hAnsi="Arial" w:cs="Arial"/>
          <w:i/>
          <w:sz w:val="16"/>
          <w:szCs w:val="16"/>
        </w:rPr>
      </w:pPr>
    </w:p>
    <w:p w14:paraId="2902A366" w14:textId="77777777" w:rsidR="00BC601D" w:rsidRPr="00335179" w:rsidRDefault="00BC601D" w:rsidP="00BC601D">
      <w:pPr>
        <w:spacing w:after="0" w:line="240" w:lineRule="auto"/>
        <w:jc w:val="both"/>
        <w:rPr>
          <w:rFonts w:ascii="Arial" w:eastAsia="Times New Roman" w:hAnsi="Arial" w:cs="Arial"/>
          <w:i/>
          <w:sz w:val="18"/>
          <w:szCs w:val="18"/>
        </w:rPr>
      </w:pPr>
      <w:r w:rsidRPr="00335179">
        <w:rPr>
          <w:rFonts w:ascii="Arial" w:eastAsia="Times New Roman" w:hAnsi="Arial" w:cs="Arial"/>
          <w:i/>
          <w:sz w:val="18"/>
          <w:szCs w:val="18"/>
        </w:rPr>
        <w:t>Opomba:</w:t>
      </w:r>
    </w:p>
    <w:p w14:paraId="65435698" w14:textId="77777777" w:rsidR="003C098B" w:rsidRPr="00335179" w:rsidRDefault="00BC601D" w:rsidP="003C098B">
      <w:pPr>
        <w:spacing w:after="0" w:line="240" w:lineRule="auto"/>
        <w:jc w:val="both"/>
        <w:rPr>
          <w:rFonts w:ascii="Arial" w:eastAsia="Times New Roman" w:hAnsi="Arial" w:cs="Arial"/>
          <w:sz w:val="18"/>
          <w:szCs w:val="18"/>
        </w:rPr>
      </w:pPr>
      <w:r w:rsidRPr="00335179">
        <w:rPr>
          <w:rFonts w:ascii="Arial" w:eastAsia="Times New Roman" w:hAnsi="Arial" w:cs="Arial"/>
          <w:sz w:val="18"/>
          <w:szCs w:val="18"/>
        </w:rPr>
        <w:t>Obrazec mora biti datiran, žigosan in podpisan s strani vseh partnerjev v skupini. Obrazec se izpolni samo v primeru skupne ponudbe.</w:t>
      </w:r>
      <w:r w:rsidR="003C098B" w:rsidRPr="00335179">
        <w:rPr>
          <w:rFonts w:ascii="Arial" w:eastAsia="Times New Roman" w:hAnsi="Arial" w:cs="Arial"/>
          <w:sz w:val="18"/>
          <w:szCs w:val="18"/>
        </w:rPr>
        <w:br w:type="page"/>
      </w:r>
    </w:p>
    <w:p w14:paraId="635DFD8D" w14:textId="77777777" w:rsidR="00BC601D" w:rsidRPr="00C437C2" w:rsidRDefault="00BC601D" w:rsidP="00BC601D">
      <w:pPr>
        <w:spacing w:after="0" w:line="240" w:lineRule="auto"/>
        <w:jc w:val="both"/>
        <w:rPr>
          <w:rFonts w:ascii="Arial" w:eastAsia="Times New Roman" w:hAnsi="Arial" w:cs="Arial"/>
          <w:sz w:val="16"/>
          <w:szCs w:val="16"/>
        </w:rPr>
      </w:pPr>
    </w:p>
    <w:p w14:paraId="27D4FF7D" w14:textId="7C800CEB" w:rsidR="004516EB" w:rsidRPr="004516EB" w:rsidRDefault="00FB1E8A" w:rsidP="004516EB">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Obrazec 7</w:t>
      </w:r>
    </w:p>
    <w:p w14:paraId="315A1C27" w14:textId="77777777" w:rsidR="004516EB" w:rsidRPr="004516EB" w:rsidRDefault="004516EB" w:rsidP="004516EB">
      <w:pPr>
        <w:spacing w:after="0" w:line="240" w:lineRule="auto"/>
        <w:jc w:val="center"/>
        <w:rPr>
          <w:rFonts w:ascii="Arial" w:eastAsia="Times New Roman" w:hAnsi="Arial" w:cs="Arial"/>
          <w:b/>
          <w:sz w:val="20"/>
          <w:szCs w:val="20"/>
          <w:lang w:eastAsia="sl-SI"/>
        </w:rPr>
      </w:pPr>
    </w:p>
    <w:p w14:paraId="68F6D16B" w14:textId="77777777" w:rsidR="004516EB" w:rsidRPr="004516EB" w:rsidRDefault="004516EB" w:rsidP="004516EB">
      <w:pPr>
        <w:spacing w:after="0" w:line="240" w:lineRule="auto"/>
        <w:jc w:val="center"/>
        <w:rPr>
          <w:rFonts w:ascii="Arial" w:eastAsia="Times New Roman" w:hAnsi="Arial" w:cs="Arial"/>
          <w:b/>
          <w:sz w:val="20"/>
          <w:szCs w:val="20"/>
          <w:lang w:eastAsia="sl-SI"/>
        </w:rPr>
      </w:pPr>
    </w:p>
    <w:p w14:paraId="5FCCDA20" w14:textId="77777777" w:rsidR="004516EB" w:rsidRPr="004516EB" w:rsidRDefault="004516EB" w:rsidP="004516EB">
      <w:pPr>
        <w:spacing w:after="0" w:line="240" w:lineRule="auto"/>
        <w:jc w:val="center"/>
        <w:rPr>
          <w:rFonts w:ascii="Arial" w:eastAsia="Times New Roman" w:hAnsi="Arial" w:cs="Arial"/>
          <w:b/>
          <w:lang w:eastAsia="sl-SI"/>
        </w:rPr>
      </w:pPr>
      <w:r w:rsidRPr="004516EB">
        <w:rPr>
          <w:rFonts w:ascii="Arial" w:eastAsia="Times New Roman" w:hAnsi="Arial" w:cs="Arial"/>
          <w:b/>
          <w:lang w:eastAsia="sl-SI"/>
        </w:rPr>
        <w:t>VZOREC MENIČNE IZJAVE ZA RESNOST PONUDBE</w:t>
      </w:r>
    </w:p>
    <w:p w14:paraId="50D8D8D0" w14:textId="77777777" w:rsidR="004516EB" w:rsidRPr="004516EB" w:rsidRDefault="004516EB" w:rsidP="004516EB">
      <w:pPr>
        <w:spacing w:after="0" w:line="240" w:lineRule="auto"/>
        <w:jc w:val="center"/>
        <w:rPr>
          <w:rFonts w:ascii="Arial" w:eastAsia="Times New Roman" w:hAnsi="Arial" w:cs="Arial"/>
          <w:b/>
          <w:lang w:eastAsia="sl-SI"/>
        </w:rPr>
      </w:pPr>
    </w:p>
    <w:p w14:paraId="2A027F93" w14:textId="77777777" w:rsidR="004516EB" w:rsidRPr="004516EB" w:rsidRDefault="004516EB" w:rsidP="004516EB">
      <w:pPr>
        <w:spacing w:after="0" w:line="240" w:lineRule="auto"/>
        <w:jc w:val="center"/>
        <w:rPr>
          <w:rFonts w:ascii="Arial" w:eastAsia="Times New Roman" w:hAnsi="Arial" w:cs="Arial"/>
          <w:b/>
          <w:lang w:eastAsia="sl-SI"/>
        </w:rPr>
      </w:pPr>
    </w:p>
    <w:p w14:paraId="3CE50657" w14:textId="77777777" w:rsidR="004516EB" w:rsidRPr="004516EB" w:rsidRDefault="004516EB" w:rsidP="004516EB">
      <w:pPr>
        <w:spacing w:before="225" w:after="225" w:line="240" w:lineRule="auto"/>
        <w:jc w:val="center"/>
        <w:rPr>
          <w:rFonts w:ascii="Times New Roman" w:eastAsia="Times New Roman" w:hAnsi="Times New Roman"/>
          <w:lang w:eastAsia="sl-SI"/>
        </w:rPr>
      </w:pPr>
      <w:r w:rsidRPr="004516EB">
        <w:rPr>
          <w:rFonts w:ascii="Arial" w:eastAsia="Times New Roman" w:hAnsi="Arial" w:cs="Arial"/>
          <w:b/>
          <w:bCs/>
          <w:color w:val="000000"/>
          <w:lang w:eastAsia="sl-SI"/>
        </w:rPr>
        <w:t>MENIČNA IZJAVA</w:t>
      </w:r>
    </w:p>
    <w:p w14:paraId="39310C93" w14:textId="77777777" w:rsidR="004516EB" w:rsidRPr="004516EB" w:rsidRDefault="004516EB" w:rsidP="004516EB">
      <w:pPr>
        <w:spacing w:before="225" w:after="225" w:line="240" w:lineRule="auto"/>
        <w:jc w:val="center"/>
        <w:rPr>
          <w:rFonts w:ascii="Arial" w:eastAsia="Times New Roman" w:hAnsi="Arial" w:cs="Arial"/>
          <w:sz w:val="18"/>
          <w:szCs w:val="18"/>
          <w:lang w:eastAsia="sl-SI"/>
        </w:rPr>
      </w:pPr>
      <w:r w:rsidRPr="004516EB">
        <w:rPr>
          <w:rFonts w:ascii="Arial" w:eastAsia="Times New Roman" w:hAnsi="Arial" w:cs="Arial"/>
          <w:color w:val="000000"/>
          <w:sz w:val="18"/>
          <w:szCs w:val="18"/>
          <w:lang w:eastAsia="sl-SI"/>
        </w:rPr>
        <w:t>s pooblastilom za izpolnitev in unovčenje menice</w:t>
      </w:r>
    </w:p>
    <w:p w14:paraId="29BC3C7E" w14:textId="77777777" w:rsidR="004516EB" w:rsidRPr="004516EB" w:rsidRDefault="004516EB" w:rsidP="004516EB">
      <w:pPr>
        <w:spacing w:before="225" w:after="225" w:line="240" w:lineRule="auto"/>
        <w:jc w:val="both"/>
        <w:rPr>
          <w:rFonts w:ascii="Arial" w:eastAsia="Times New Roman" w:hAnsi="Arial" w:cs="Arial"/>
          <w:sz w:val="24"/>
          <w:szCs w:val="24"/>
          <w:lang w:eastAsia="sl-SI"/>
        </w:rPr>
      </w:pPr>
      <w:r w:rsidRPr="004516EB">
        <w:rPr>
          <w:rFonts w:ascii="Arial" w:eastAsia="Times New Roman" w:hAnsi="Arial" w:cs="Arial"/>
          <w:color w:val="000000"/>
          <w:sz w:val="18"/>
          <w:szCs w:val="18"/>
          <w:lang w:eastAsia="sl-SI"/>
        </w:rPr>
        <w:t> </w:t>
      </w:r>
    </w:p>
    <w:p w14:paraId="3569867D" w14:textId="77777777" w:rsidR="004516EB" w:rsidRDefault="004516EB" w:rsidP="004516EB">
      <w:pPr>
        <w:spacing w:after="0" w:line="240" w:lineRule="auto"/>
        <w:jc w:val="both"/>
        <w:rPr>
          <w:rFonts w:ascii="Arial" w:eastAsia="Times New Roman" w:hAnsi="Arial" w:cs="Arial"/>
          <w:sz w:val="24"/>
          <w:szCs w:val="24"/>
          <w:lang w:eastAsia="sl-SI"/>
        </w:rPr>
      </w:pPr>
      <w:r w:rsidRPr="004516EB">
        <w:rPr>
          <w:rFonts w:ascii="Arial" w:eastAsia="Times New Roman" w:hAnsi="Arial" w:cs="Arial"/>
          <w:color w:val="000000"/>
          <w:sz w:val="18"/>
          <w:szCs w:val="18"/>
          <w:lang w:eastAsia="sl-SI"/>
        </w:rPr>
        <w:t xml:space="preserve">Naročniku Občina Idrija, Mestni trg 1, 5280 Idrija, kot zavarovanje za </w:t>
      </w:r>
      <w:r w:rsidRPr="004516EB">
        <w:rPr>
          <w:rFonts w:ascii="Arial" w:eastAsia="Times New Roman" w:hAnsi="Arial" w:cs="Arial"/>
          <w:b/>
          <w:color w:val="000000"/>
          <w:sz w:val="18"/>
          <w:szCs w:val="18"/>
          <w:lang w:eastAsia="sl-SI"/>
        </w:rPr>
        <w:t>resnost naše ponudbe</w:t>
      </w:r>
      <w:r w:rsidRPr="004516EB">
        <w:rPr>
          <w:rFonts w:ascii="Arial" w:eastAsia="Times New Roman" w:hAnsi="Arial" w:cs="Arial"/>
          <w:b/>
          <w:bCs/>
          <w:color w:val="000000"/>
          <w:sz w:val="18"/>
          <w:szCs w:val="18"/>
          <w:lang w:eastAsia="sl-SI"/>
        </w:rPr>
        <w:t>,</w:t>
      </w:r>
      <w:r w:rsidRPr="004516EB">
        <w:rPr>
          <w:rFonts w:ascii="Arial" w:eastAsia="Times New Roman" w:hAnsi="Arial" w:cs="Arial"/>
          <w:color w:val="000000"/>
          <w:sz w:val="18"/>
          <w:szCs w:val="18"/>
          <w:lang w:eastAsia="sl-SI"/>
        </w:rPr>
        <w:t xml:space="preserve"> za pridobitev javnega naročila</w:t>
      </w:r>
      <w:r w:rsidR="006935CE">
        <w:rPr>
          <w:rFonts w:ascii="Arial" w:eastAsia="Times New Roman" w:hAnsi="Arial" w:cs="Arial"/>
          <w:sz w:val="24"/>
          <w:szCs w:val="24"/>
          <w:lang w:eastAsia="sl-SI"/>
        </w:rPr>
        <w:t>:</w:t>
      </w:r>
    </w:p>
    <w:p w14:paraId="2C5945A6" w14:textId="77777777" w:rsidR="006935CE" w:rsidRPr="006935CE" w:rsidRDefault="006935CE" w:rsidP="004516EB">
      <w:pPr>
        <w:spacing w:after="0" w:line="240" w:lineRule="auto"/>
        <w:jc w:val="both"/>
        <w:rPr>
          <w:rFonts w:ascii="Arial" w:eastAsia="Times New Roman" w:hAnsi="Arial" w:cs="Arial"/>
          <w:b/>
          <w:sz w:val="24"/>
          <w:szCs w:val="24"/>
          <w:lang w:eastAsia="sl-SI"/>
        </w:rPr>
      </w:pPr>
    </w:p>
    <w:p w14:paraId="77D1BBC8" w14:textId="77777777" w:rsidR="004516EB" w:rsidRPr="006935CE" w:rsidRDefault="001C3021" w:rsidP="006935CE">
      <w:pPr>
        <w:spacing w:after="0" w:line="240" w:lineRule="auto"/>
        <w:jc w:val="center"/>
        <w:rPr>
          <w:rFonts w:ascii="Arial" w:eastAsia="Times New Roman" w:hAnsi="Arial" w:cs="Arial"/>
          <w:b/>
          <w:sz w:val="24"/>
          <w:szCs w:val="24"/>
          <w:lang w:eastAsia="sl-SI"/>
        </w:rPr>
      </w:pPr>
      <w:r w:rsidRPr="001C3021">
        <w:rPr>
          <w:rFonts w:ascii="Arial" w:eastAsia="Times New Roman" w:hAnsi="Arial" w:cs="Arial"/>
          <w:b/>
          <w:bCs/>
          <w:sz w:val="18"/>
          <w:szCs w:val="18"/>
          <w:lang w:eastAsia="sl-SI"/>
        </w:rPr>
        <w:t xml:space="preserve">»Zavarovanje premoženja in odgovornosti Občine Idrija, javnih zavodov Občine Idrija ter javnega podjetja Komunala Idrija za zavarovalno obdobje od leta 2018 do leta 2022« </w:t>
      </w:r>
    </w:p>
    <w:p w14:paraId="441DD6A0" w14:textId="77777777" w:rsidR="004516EB" w:rsidRPr="004516EB" w:rsidRDefault="004516EB" w:rsidP="004516EB">
      <w:pPr>
        <w:spacing w:before="225" w:after="225" w:line="240" w:lineRule="auto"/>
        <w:jc w:val="both"/>
        <w:rPr>
          <w:rFonts w:ascii="Arial" w:eastAsia="Times New Roman" w:hAnsi="Arial" w:cs="Arial"/>
          <w:sz w:val="24"/>
          <w:szCs w:val="24"/>
          <w:lang w:eastAsia="sl-SI"/>
        </w:rPr>
      </w:pPr>
      <w:r w:rsidRPr="004516EB">
        <w:rPr>
          <w:rFonts w:ascii="Arial" w:eastAsia="Times New Roman" w:hAnsi="Arial" w:cs="Arial"/>
          <w:color w:val="000000"/>
          <w:sz w:val="18"/>
          <w:szCs w:val="18"/>
          <w:lang w:eastAsia="sl-SI"/>
        </w:rPr>
        <w:t xml:space="preserve">izročamo </w:t>
      </w:r>
      <w:proofErr w:type="spellStart"/>
      <w:r w:rsidRPr="004516EB">
        <w:rPr>
          <w:rFonts w:ascii="Arial" w:eastAsia="Times New Roman" w:hAnsi="Arial" w:cs="Arial"/>
          <w:color w:val="000000"/>
          <w:sz w:val="18"/>
          <w:szCs w:val="18"/>
          <w:lang w:eastAsia="sl-SI"/>
        </w:rPr>
        <w:t>bianco</w:t>
      </w:r>
      <w:proofErr w:type="spellEnd"/>
      <w:r w:rsidRPr="004516EB">
        <w:rPr>
          <w:rFonts w:ascii="Arial" w:eastAsia="Times New Roman" w:hAnsi="Arial" w:cs="Arial"/>
          <w:color w:val="000000"/>
          <w:sz w:val="18"/>
          <w:szCs w:val="18"/>
          <w:lang w:eastAsia="sl-SI"/>
        </w:rPr>
        <w:t xml:space="preserve"> lastno menico ter menično izjavo s pooblastilom za izpolnitev in unovčenje menice.</w:t>
      </w:r>
    </w:p>
    <w:p w14:paraId="47BF926A"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7A497610" w14:textId="77777777" w:rsidR="006468FF" w:rsidRPr="00BC41B7" w:rsidRDefault="004516EB" w:rsidP="004516EB">
      <w:pPr>
        <w:spacing w:after="0" w:line="240" w:lineRule="auto"/>
        <w:jc w:val="both"/>
        <w:rPr>
          <w:rFonts w:ascii="Arial" w:eastAsia="Times New Roman" w:hAnsi="Arial" w:cs="Arial"/>
          <w:sz w:val="18"/>
          <w:szCs w:val="18"/>
          <w:lang w:eastAsia="sl-SI"/>
        </w:rPr>
      </w:pPr>
      <w:r w:rsidRPr="00BC41B7">
        <w:rPr>
          <w:rFonts w:ascii="Arial" w:eastAsia="Times New Roman" w:hAnsi="Arial" w:cs="Arial"/>
          <w:sz w:val="18"/>
          <w:szCs w:val="18"/>
          <w:lang w:eastAsia="sl-SI"/>
        </w:rPr>
        <w:t>Naročnika Občina Idrija, mestni trg 1, Idrija pooblaščamo, da izpolni priloženo menico z zneskom v višini</w:t>
      </w:r>
      <w:r w:rsidR="00982D6D" w:rsidRPr="00BC41B7">
        <w:rPr>
          <w:rFonts w:ascii="Arial" w:eastAsia="Times New Roman" w:hAnsi="Arial" w:cs="Arial"/>
          <w:sz w:val="18"/>
          <w:szCs w:val="18"/>
          <w:lang w:eastAsia="sl-SI"/>
        </w:rPr>
        <w:t xml:space="preserve"> </w:t>
      </w:r>
      <w:r w:rsidR="006468FF" w:rsidRPr="00BC41B7">
        <w:rPr>
          <w:rFonts w:ascii="Arial" w:eastAsia="Times New Roman" w:hAnsi="Arial" w:cs="Arial"/>
          <w:sz w:val="18"/>
          <w:szCs w:val="18"/>
          <w:lang w:eastAsia="sl-SI"/>
        </w:rPr>
        <w:t xml:space="preserve">najmanj </w:t>
      </w:r>
    </w:p>
    <w:p w14:paraId="1B60C1A1" w14:textId="05165137" w:rsidR="004516EB" w:rsidRPr="00BC41B7" w:rsidRDefault="006468FF" w:rsidP="004516EB">
      <w:pPr>
        <w:spacing w:after="0" w:line="240" w:lineRule="auto"/>
        <w:jc w:val="both"/>
        <w:rPr>
          <w:rFonts w:ascii="Arial" w:eastAsia="Times New Roman" w:hAnsi="Arial" w:cs="Arial"/>
          <w:b/>
          <w:bCs/>
          <w:sz w:val="18"/>
          <w:szCs w:val="18"/>
          <w:lang w:eastAsia="sl-SI"/>
        </w:rPr>
      </w:pPr>
      <w:r w:rsidRPr="00BC41B7">
        <w:rPr>
          <w:rFonts w:ascii="Arial" w:eastAsia="Times New Roman" w:hAnsi="Arial" w:cs="Arial"/>
          <w:sz w:val="18"/>
          <w:szCs w:val="18"/>
          <w:lang w:eastAsia="sl-SI"/>
        </w:rPr>
        <w:t>2 % ponudbene vrednosti z DPZP, kar znaša __________.</w:t>
      </w:r>
    </w:p>
    <w:p w14:paraId="69F0FE26" w14:textId="77777777" w:rsidR="004516EB" w:rsidRPr="004516EB" w:rsidRDefault="004516EB" w:rsidP="004516EB">
      <w:pPr>
        <w:spacing w:after="0" w:line="240" w:lineRule="auto"/>
        <w:jc w:val="both"/>
        <w:rPr>
          <w:rFonts w:ascii="Arial" w:eastAsia="Times New Roman" w:hAnsi="Arial" w:cs="Arial"/>
          <w:sz w:val="24"/>
          <w:szCs w:val="24"/>
          <w:u w:val="single"/>
          <w:lang w:eastAsia="sl-SI"/>
        </w:rPr>
      </w:pPr>
    </w:p>
    <w:p w14:paraId="5D52EEA4"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 xml:space="preserve">in z vsemi ostalimi potrebnimi podatki ter jo na naš račun unovči v primeru, če </w:t>
      </w:r>
    </w:p>
    <w:p w14:paraId="5199E690"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182F0C1D" w14:textId="77777777" w:rsidR="004516EB" w:rsidRPr="004516EB" w:rsidRDefault="004516EB" w:rsidP="004516EB">
      <w:pPr>
        <w:numPr>
          <w:ilvl w:val="0"/>
          <w:numId w:val="8"/>
        </w:numPr>
        <w:spacing w:after="0" w:line="240" w:lineRule="auto"/>
        <w:contextualSpacing/>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ponudbo umaknemo po roku za oddajo ponudb oz. odstopimo od ponudbe</w:t>
      </w:r>
    </w:p>
    <w:p w14:paraId="5FF07A4B" w14:textId="77777777" w:rsidR="004516EB" w:rsidRPr="004516EB" w:rsidRDefault="004516EB" w:rsidP="004516EB">
      <w:pPr>
        <w:numPr>
          <w:ilvl w:val="0"/>
          <w:numId w:val="8"/>
        </w:numPr>
        <w:spacing w:after="0" w:line="240" w:lineRule="auto"/>
        <w:contextualSpacing/>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ne predložimo zahtevanih dokazil za navedbe v ponudbi v določenem roku ali</w:t>
      </w:r>
    </w:p>
    <w:p w14:paraId="27906D35" w14:textId="77777777" w:rsidR="004516EB" w:rsidRPr="004516EB" w:rsidRDefault="004516EB" w:rsidP="004516EB">
      <w:pPr>
        <w:numPr>
          <w:ilvl w:val="0"/>
          <w:numId w:val="8"/>
        </w:numPr>
        <w:spacing w:after="0" w:line="240" w:lineRule="auto"/>
        <w:contextualSpacing/>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ne soglašamo z odpravo napak v ponudbi ali</w:t>
      </w:r>
    </w:p>
    <w:p w14:paraId="6ABA5B8C" w14:textId="77777777" w:rsidR="004516EB" w:rsidRPr="004516EB" w:rsidRDefault="004516EB" w:rsidP="004516EB">
      <w:pPr>
        <w:numPr>
          <w:ilvl w:val="0"/>
          <w:numId w:val="8"/>
        </w:numPr>
        <w:spacing w:after="0" w:line="240" w:lineRule="auto"/>
        <w:contextualSpacing/>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ne sklenemo pogodbe v določenem času ali</w:t>
      </w:r>
    </w:p>
    <w:p w14:paraId="0A570D23" w14:textId="77777777" w:rsidR="004516EB" w:rsidRPr="004516EB" w:rsidRDefault="004516EB" w:rsidP="004516EB">
      <w:pPr>
        <w:numPr>
          <w:ilvl w:val="0"/>
          <w:numId w:val="8"/>
        </w:numPr>
        <w:spacing w:after="0" w:line="240" w:lineRule="auto"/>
        <w:contextualSpacing/>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po sklenitvi pogodbe v določenem roku ne predložimo zavarovanja za dobro izvedbo pogodbenih obveznosti</w:t>
      </w:r>
    </w:p>
    <w:p w14:paraId="489FB42F"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31D038F4" w14:textId="77777777" w:rsidR="004516EB" w:rsidRPr="004516EB" w:rsidRDefault="004516EB" w:rsidP="004516EB">
      <w:pPr>
        <w:autoSpaceDE w:val="0"/>
        <w:autoSpaceDN w:val="0"/>
        <w:adjustRightInd w:val="0"/>
        <w:spacing w:after="0" w:line="240" w:lineRule="auto"/>
        <w:rPr>
          <w:rFonts w:ascii="Arial" w:eastAsia="Times New Roman" w:hAnsi="Arial" w:cs="Arial"/>
          <w:color w:val="000000"/>
          <w:sz w:val="20"/>
          <w:szCs w:val="20"/>
          <w:lang w:eastAsia="sl-SI"/>
        </w:rPr>
      </w:pPr>
      <w:r w:rsidRPr="004516EB">
        <w:rPr>
          <w:rFonts w:ascii="Arial" w:eastAsia="Times New Roman" w:hAnsi="Arial" w:cs="Arial"/>
          <w:sz w:val="18"/>
          <w:szCs w:val="18"/>
          <w:lang w:eastAsia="sl-SI"/>
        </w:rPr>
        <w:t>Menična izjava je nepreklicna, menica se izpolni s klavzulo »brez protesta« in je plačljiva na prvi poziv.</w:t>
      </w:r>
    </w:p>
    <w:p w14:paraId="1C25C63B" w14:textId="77777777" w:rsidR="004516EB" w:rsidRPr="004516EB" w:rsidRDefault="004516EB" w:rsidP="004516EB">
      <w:pPr>
        <w:spacing w:after="0" w:line="240" w:lineRule="auto"/>
        <w:jc w:val="both"/>
        <w:rPr>
          <w:rFonts w:ascii="Arial" w:eastAsia="Times New Roman" w:hAnsi="Arial" w:cs="Arial"/>
          <w:b/>
          <w:color w:val="000000"/>
          <w:sz w:val="18"/>
          <w:szCs w:val="18"/>
          <w:lang w:eastAsia="sl-SI"/>
        </w:rPr>
      </w:pPr>
    </w:p>
    <w:p w14:paraId="703273E3"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 xml:space="preserve">Menična izjava je veljavna od njenega podpisa do izteka roka veljavnosti zavarovanja za resnost ponudbe po </w:t>
      </w:r>
    </w:p>
    <w:p w14:paraId="5A94BCFB" w14:textId="77777777" w:rsidR="004516EB" w:rsidRPr="004516EB" w:rsidRDefault="004516EB" w:rsidP="004516EB">
      <w:pPr>
        <w:spacing w:after="0" w:line="240" w:lineRule="auto"/>
        <w:jc w:val="both"/>
        <w:rPr>
          <w:rFonts w:ascii="Arial" w:eastAsia="Times New Roman" w:hAnsi="Arial" w:cs="Arial"/>
          <w:sz w:val="24"/>
          <w:szCs w:val="24"/>
          <w:lang w:eastAsia="sl-SI"/>
        </w:rPr>
      </w:pPr>
      <w:r w:rsidRPr="004516EB">
        <w:rPr>
          <w:rFonts w:ascii="Arial" w:eastAsia="Times New Roman" w:hAnsi="Arial" w:cs="Arial"/>
          <w:sz w:val="18"/>
          <w:szCs w:val="18"/>
          <w:lang w:eastAsia="sl-SI"/>
        </w:rPr>
        <w:t>predmetnem naročilu, t.j. najkasneje do ____________.</w:t>
      </w:r>
    </w:p>
    <w:p w14:paraId="1722CA38"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2CB48270"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23FCD017" w14:textId="77777777" w:rsidR="004516EB" w:rsidRPr="004516EB" w:rsidRDefault="004516EB" w:rsidP="004516EB">
      <w:pPr>
        <w:spacing w:after="0" w:line="240" w:lineRule="auto"/>
        <w:jc w:val="both"/>
        <w:rPr>
          <w:rFonts w:ascii="Arial" w:eastAsia="Times New Roman" w:hAnsi="Arial" w:cs="Arial"/>
          <w:sz w:val="24"/>
          <w:szCs w:val="24"/>
          <w:lang w:eastAsia="sl-SI"/>
        </w:rPr>
      </w:pPr>
      <w:r w:rsidRPr="004516EB">
        <w:rPr>
          <w:rFonts w:ascii="Arial" w:eastAsia="Times New Roman" w:hAnsi="Arial" w:cs="Arial"/>
          <w:color w:val="000000"/>
          <w:sz w:val="18"/>
          <w:szCs w:val="18"/>
          <w:lang w:eastAsia="sl-SI"/>
        </w:rPr>
        <w:t>Menica je unovčljiva pri: ______________________________________________________________________</w:t>
      </w:r>
    </w:p>
    <w:p w14:paraId="34C7CE2F"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703DB404"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0A300095" w14:textId="77777777" w:rsidR="004516EB" w:rsidRPr="004516EB" w:rsidRDefault="004516EB" w:rsidP="004516EB">
      <w:pPr>
        <w:spacing w:after="0" w:line="240" w:lineRule="auto"/>
        <w:jc w:val="both"/>
        <w:rPr>
          <w:rFonts w:ascii="Arial" w:eastAsia="Times New Roman" w:hAnsi="Arial" w:cs="Arial"/>
          <w:sz w:val="24"/>
          <w:szCs w:val="24"/>
          <w:lang w:eastAsia="sl-SI"/>
        </w:rPr>
      </w:pPr>
      <w:r w:rsidRPr="004516EB">
        <w:rPr>
          <w:rFonts w:ascii="Arial" w:eastAsia="Times New Roman" w:hAnsi="Arial" w:cs="Arial"/>
          <w:color w:val="000000"/>
          <w:sz w:val="18"/>
          <w:szCs w:val="18"/>
          <w:lang w:eastAsia="sl-SI"/>
        </w:rPr>
        <w:t>s transakcijskega računa (TRR): _______________________________________________________________</w:t>
      </w:r>
    </w:p>
    <w:p w14:paraId="6E9302CF" w14:textId="77777777" w:rsidR="004516EB" w:rsidRPr="004516EB" w:rsidRDefault="004516EB" w:rsidP="004516EB">
      <w:pPr>
        <w:spacing w:after="0" w:line="240" w:lineRule="auto"/>
        <w:jc w:val="both"/>
        <w:rPr>
          <w:rFonts w:ascii="Arial" w:eastAsia="Times New Roman" w:hAnsi="Arial" w:cs="Arial"/>
          <w:sz w:val="24"/>
          <w:szCs w:val="24"/>
          <w:lang w:eastAsia="sl-SI"/>
        </w:rPr>
      </w:pPr>
      <w:r w:rsidRPr="004516EB">
        <w:rPr>
          <w:rFonts w:ascii="Arial" w:eastAsia="Times New Roman" w:hAnsi="Arial" w:cs="Arial"/>
          <w:color w:val="000000"/>
          <w:sz w:val="18"/>
          <w:szCs w:val="18"/>
          <w:lang w:eastAsia="sl-SI"/>
        </w:rPr>
        <w:t> </w:t>
      </w:r>
    </w:p>
    <w:p w14:paraId="18DF9F43"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55ED7BB8"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12B02C65" w14:textId="77777777" w:rsidR="004516EB" w:rsidRPr="004516EB" w:rsidRDefault="004516EB" w:rsidP="004516EB">
      <w:pPr>
        <w:spacing w:after="0" w:line="240" w:lineRule="auto"/>
        <w:jc w:val="both"/>
        <w:rPr>
          <w:rFonts w:ascii="Arial" w:eastAsia="Times New Roman" w:hAnsi="Arial" w:cs="Arial"/>
          <w:sz w:val="24"/>
          <w:szCs w:val="24"/>
          <w:lang w:eastAsia="sl-SI"/>
        </w:rPr>
      </w:pPr>
      <w:r w:rsidRPr="004516EB">
        <w:rPr>
          <w:rFonts w:ascii="Arial" w:eastAsia="Times New Roman" w:hAnsi="Arial" w:cs="Arial"/>
          <w:color w:val="000000"/>
          <w:sz w:val="18"/>
          <w:szCs w:val="18"/>
          <w:lang w:eastAsia="sl-SI"/>
        </w:rPr>
        <w:t>Priloga: </w:t>
      </w:r>
    </w:p>
    <w:p w14:paraId="0BA3DD69"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r w:rsidRPr="004516EB">
        <w:rPr>
          <w:rFonts w:ascii="Arial" w:eastAsia="Times New Roman" w:hAnsi="Arial" w:cs="Arial"/>
          <w:color w:val="000000"/>
          <w:sz w:val="18"/>
          <w:szCs w:val="18"/>
          <w:lang w:eastAsia="sl-SI"/>
        </w:rPr>
        <w:t xml:space="preserve">- </w:t>
      </w:r>
      <w:proofErr w:type="spellStart"/>
      <w:r w:rsidRPr="004516EB">
        <w:rPr>
          <w:rFonts w:ascii="Arial" w:eastAsia="Times New Roman" w:hAnsi="Arial" w:cs="Arial"/>
          <w:color w:val="000000"/>
          <w:sz w:val="18"/>
          <w:szCs w:val="18"/>
          <w:lang w:eastAsia="sl-SI"/>
        </w:rPr>
        <w:t>bianco</w:t>
      </w:r>
      <w:proofErr w:type="spellEnd"/>
      <w:r w:rsidRPr="004516EB">
        <w:rPr>
          <w:rFonts w:ascii="Arial" w:eastAsia="Times New Roman" w:hAnsi="Arial" w:cs="Arial"/>
          <w:color w:val="000000"/>
          <w:sz w:val="18"/>
          <w:szCs w:val="18"/>
          <w:lang w:eastAsia="sl-SI"/>
        </w:rPr>
        <w:t xml:space="preserve"> menica, podpisana in žigosana</w:t>
      </w:r>
    </w:p>
    <w:p w14:paraId="2871B9E5" w14:textId="77777777" w:rsidR="004516EB" w:rsidRPr="004516EB" w:rsidRDefault="004516EB" w:rsidP="004516EB">
      <w:pPr>
        <w:spacing w:after="0" w:line="240" w:lineRule="auto"/>
        <w:jc w:val="both"/>
        <w:rPr>
          <w:rFonts w:ascii="Arial" w:eastAsia="Times New Roman" w:hAnsi="Arial" w:cs="Arial"/>
          <w:color w:val="000000"/>
          <w:sz w:val="18"/>
          <w:szCs w:val="18"/>
          <w:lang w:eastAsia="sl-SI"/>
        </w:rPr>
      </w:pPr>
    </w:p>
    <w:p w14:paraId="2DF55B3D" w14:textId="77777777" w:rsidR="004516EB" w:rsidRPr="004516EB" w:rsidRDefault="004516EB" w:rsidP="004516EB">
      <w:pPr>
        <w:spacing w:after="0" w:line="240" w:lineRule="auto"/>
        <w:ind w:firstLine="3780"/>
        <w:rPr>
          <w:rFonts w:ascii="Arial" w:eastAsia="Times New Roman" w:hAnsi="Arial" w:cs="Arial"/>
          <w:b/>
          <w:sz w:val="18"/>
          <w:szCs w:val="18"/>
          <w:lang w:eastAsia="sl-SI"/>
        </w:rPr>
      </w:pPr>
    </w:p>
    <w:p w14:paraId="38B9ECDB" w14:textId="77777777" w:rsidR="004516EB" w:rsidRPr="004516EB" w:rsidRDefault="004516EB" w:rsidP="004516EB">
      <w:pPr>
        <w:spacing w:after="0" w:line="240" w:lineRule="auto"/>
        <w:ind w:firstLine="3780"/>
        <w:rPr>
          <w:rFonts w:ascii="Arial" w:eastAsia="Times New Roman" w:hAnsi="Arial" w:cs="Arial"/>
          <w:b/>
          <w:sz w:val="18"/>
          <w:szCs w:val="18"/>
          <w:lang w:eastAsia="sl-SI"/>
        </w:rPr>
      </w:pPr>
      <w:r w:rsidRPr="004516EB">
        <w:rPr>
          <w:rFonts w:ascii="Arial" w:eastAsia="Times New Roman" w:hAnsi="Arial" w:cs="Arial"/>
          <w:b/>
          <w:sz w:val="18"/>
          <w:szCs w:val="18"/>
          <w:lang w:eastAsia="sl-SI"/>
        </w:rPr>
        <w:tab/>
        <w:t>Žig in podpis izdajatelja menice:______________________</w:t>
      </w:r>
    </w:p>
    <w:p w14:paraId="4FC06227" w14:textId="77777777" w:rsidR="004516EB" w:rsidRPr="004516EB" w:rsidRDefault="004516EB" w:rsidP="004516EB">
      <w:pPr>
        <w:spacing w:after="0" w:line="240" w:lineRule="auto"/>
        <w:ind w:firstLine="3780"/>
        <w:rPr>
          <w:rFonts w:ascii="Arial" w:eastAsia="Times New Roman" w:hAnsi="Arial" w:cs="Arial"/>
          <w:b/>
          <w:sz w:val="18"/>
          <w:szCs w:val="18"/>
          <w:lang w:eastAsia="sl-SI"/>
        </w:rPr>
      </w:pPr>
    </w:p>
    <w:p w14:paraId="22824EC8" w14:textId="77777777" w:rsidR="004516EB" w:rsidRPr="004516EB" w:rsidRDefault="004516EB" w:rsidP="004516EB">
      <w:pPr>
        <w:spacing w:after="0" w:line="240" w:lineRule="auto"/>
        <w:ind w:firstLine="3780"/>
        <w:rPr>
          <w:rFonts w:ascii="Arial" w:eastAsia="Times New Roman" w:hAnsi="Arial" w:cs="Arial"/>
          <w:b/>
          <w:sz w:val="18"/>
          <w:szCs w:val="18"/>
          <w:lang w:eastAsia="sl-SI"/>
        </w:rPr>
      </w:pPr>
    </w:p>
    <w:p w14:paraId="7C15159C" w14:textId="77777777" w:rsidR="003C098B" w:rsidRDefault="004516EB" w:rsidP="004516EB">
      <w:pPr>
        <w:spacing w:after="0" w:line="240" w:lineRule="auto"/>
        <w:ind w:firstLine="3780"/>
        <w:rPr>
          <w:rFonts w:ascii="Arial" w:eastAsia="Times New Roman" w:hAnsi="Arial" w:cs="Arial"/>
          <w:b/>
          <w:sz w:val="18"/>
          <w:szCs w:val="18"/>
          <w:lang w:eastAsia="sl-SI"/>
        </w:rPr>
      </w:pPr>
      <w:r w:rsidRPr="004516EB">
        <w:rPr>
          <w:rFonts w:ascii="Arial" w:eastAsia="Times New Roman" w:hAnsi="Arial" w:cs="Arial"/>
          <w:b/>
          <w:sz w:val="18"/>
          <w:szCs w:val="18"/>
          <w:lang w:eastAsia="sl-SI"/>
        </w:rPr>
        <w:tab/>
        <w:t>Kraj in datum: _____________________________________</w:t>
      </w:r>
    </w:p>
    <w:p w14:paraId="4FEB0266" w14:textId="77777777" w:rsidR="003C098B" w:rsidRDefault="003C098B">
      <w:pPr>
        <w:spacing w:after="0" w:line="240" w:lineRule="auto"/>
        <w:rPr>
          <w:rFonts w:ascii="Arial" w:eastAsia="Times New Roman" w:hAnsi="Arial" w:cs="Arial"/>
          <w:b/>
          <w:sz w:val="18"/>
          <w:szCs w:val="18"/>
          <w:lang w:eastAsia="sl-SI"/>
        </w:rPr>
      </w:pPr>
      <w:r>
        <w:rPr>
          <w:rFonts w:ascii="Arial" w:eastAsia="Times New Roman" w:hAnsi="Arial" w:cs="Arial"/>
          <w:b/>
          <w:sz w:val="18"/>
          <w:szCs w:val="18"/>
          <w:lang w:eastAsia="sl-SI"/>
        </w:rPr>
        <w:br w:type="page"/>
      </w:r>
    </w:p>
    <w:p w14:paraId="05C7DF4C" w14:textId="7A08AC81" w:rsidR="004516EB" w:rsidRPr="004516EB" w:rsidRDefault="00335179" w:rsidP="00FB1E8A">
      <w:pPr>
        <w:spacing w:after="0" w:line="240" w:lineRule="auto"/>
        <w:ind w:left="7788"/>
        <w:jc w:val="center"/>
        <w:rPr>
          <w:rFonts w:ascii="Arial" w:eastAsia="Times New Roman" w:hAnsi="Arial" w:cs="Arial"/>
          <w:sz w:val="18"/>
          <w:szCs w:val="18"/>
          <w:lang w:eastAsia="sl-SI"/>
        </w:rPr>
      </w:pPr>
      <w:r>
        <w:rPr>
          <w:rFonts w:ascii="Arial" w:eastAsia="Times New Roman" w:hAnsi="Arial" w:cs="Arial"/>
          <w:sz w:val="18"/>
          <w:szCs w:val="18"/>
          <w:lang w:eastAsia="sl-SI"/>
        </w:rPr>
        <w:lastRenderedPageBreak/>
        <w:t xml:space="preserve">         </w:t>
      </w:r>
      <w:r w:rsidR="00FB1E8A">
        <w:rPr>
          <w:rFonts w:ascii="Arial" w:eastAsia="Times New Roman" w:hAnsi="Arial" w:cs="Arial"/>
          <w:sz w:val="18"/>
          <w:szCs w:val="18"/>
          <w:lang w:eastAsia="sl-SI"/>
        </w:rPr>
        <w:t>Obrazec 8</w:t>
      </w:r>
      <w:r w:rsidR="004516EB" w:rsidRPr="004516EB">
        <w:rPr>
          <w:rFonts w:ascii="Arial" w:eastAsia="Times New Roman" w:hAnsi="Arial" w:cs="Arial"/>
          <w:sz w:val="18"/>
          <w:szCs w:val="18"/>
          <w:lang w:eastAsia="sl-SI"/>
        </w:rPr>
        <w:t xml:space="preserve">     </w:t>
      </w:r>
    </w:p>
    <w:p w14:paraId="5FCE0AB9" w14:textId="77777777" w:rsidR="004516EB" w:rsidRPr="004516EB" w:rsidRDefault="004516EB" w:rsidP="004516EB">
      <w:pPr>
        <w:spacing w:after="0" w:line="240" w:lineRule="auto"/>
        <w:jc w:val="both"/>
        <w:rPr>
          <w:rFonts w:ascii="Times New Roman" w:eastAsia="Times New Roman" w:hAnsi="Times New Roman"/>
          <w:sz w:val="18"/>
          <w:szCs w:val="18"/>
          <w:lang w:eastAsia="sl-SI"/>
        </w:rPr>
      </w:pP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r>
      <w:r w:rsidRPr="004516EB">
        <w:rPr>
          <w:rFonts w:ascii="Times New Roman" w:eastAsia="Times New Roman" w:hAnsi="Times New Roman"/>
          <w:sz w:val="18"/>
          <w:szCs w:val="18"/>
          <w:lang w:eastAsia="sl-SI"/>
        </w:rPr>
        <w:tab/>
        <w:t xml:space="preserve">         </w:t>
      </w:r>
    </w:p>
    <w:p w14:paraId="7E7E4A2C" w14:textId="77777777" w:rsidR="004516EB" w:rsidRPr="004516EB" w:rsidRDefault="004516EB" w:rsidP="004516EB">
      <w:pPr>
        <w:spacing w:after="0" w:line="240" w:lineRule="auto"/>
        <w:jc w:val="center"/>
        <w:rPr>
          <w:rFonts w:ascii="Arial" w:eastAsia="Times New Roman" w:hAnsi="Arial" w:cs="Arial"/>
          <w:b/>
          <w:lang w:eastAsia="sl-SI"/>
        </w:rPr>
      </w:pPr>
      <w:r w:rsidRPr="004516EB">
        <w:rPr>
          <w:rFonts w:ascii="Arial" w:eastAsia="Times New Roman" w:hAnsi="Arial" w:cs="Arial"/>
          <w:b/>
          <w:lang w:eastAsia="sl-SI"/>
        </w:rPr>
        <w:t>VZOREC BANČNE GARANCIJE/KAVCIJSKEGA ZAVAROVANJA ZA DOBRO IZVEDBO POGODBENIH DEL</w:t>
      </w:r>
    </w:p>
    <w:p w14:paraId="4DF07A90" w14:textId="77777777" w:rsidR="004516EB" w:rsidRPr="004516EB" w:rsidRDefault="004516EB" w:rsidP="004516EB">
      <w:pPr>
        <w:spacing w:after="0" w:line="240" w:lineRule="auto"/>
        <w:jc w:val="both"/>
        <w:rPr>
          <w:rFonts w:ascii="Times New Roman" w:eastAsia="Times New Roman" w:hAnsi="Times New Roman"/>
          <w:sz w:val="18"/>
          <w:szCs w:val="18"/>
          <w:lang w:eastAsia="sl-SI"/>
        </w:rPr>
      </w:pPr>
    </w:p>
    <w:p w14:paraId="1D9AB477"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Glava  s podatki o garantu (</w:t>
      </w:r>
      <w:r w:rsidRPr="004516EB">
        <w:rPr>
          <w:rFonts w:ascii="Arial" w:eastAsia="Times New Roman" w:hAnsi="Arial" w:cs="Arial"/>
          <w:i/>
          <w:sz w:val="18"/>
          <w:szCs w:val="18"/>
          <w:lang w:eastAsia="sl-SI"/>
        </w:rPr>
        <w:t>zavarovalnici/banki</w:t>
      </w:r>
      <w:r w:rsidRPr="004516EB">
        <w:rPr>
          <w:rFonts w:ascii="Arial" w:eastAsia="Times New Roman" w:hAnsi="Arial" w:cs="Arial"/>
          <w:sz w:val="18"/>
          <w:szCs w:val="18"/>
          <w:lang w:eastAsia="sl-SI"/>
        </w:rPr>
        <w:t>) ali SWIFT ključ</w:t>
      </w:r>
    </w:p>
    <w:p w14:paraId="5309FE04" w14:textId="77777777" w:rsidR="004516EB" w:rsidRPr="004516EB" w:rsidRDefault="004516EB" w:rsidP="004516EB">
      <w:pPr>
        <w:spacing w:after="0" w:line="240" w:lineRule="auto"/>
        <w:jc w:val="both"/>
        <w:rPr>
          <w:rFonts w:ascii="Times New Roman" w:eastAsia="Times New Roman" w:hAnsi="Times New Roman"/>
          <w:sz w:val="18"/>
          <w:szCs w:val="18"/>
          <w:lang w:eastAsia="sl-SI"/>
        </w:rPr>
      </w:pPr>
    </w:p>
    <w:p w14:paraId="4162AF8D"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ZA: OBČINA IDRIJA; MESTNI TRG 1, 5280 IDRIJA</w:t>
      </w:r>
    </w:p>
    <w:p w14:paraId="01F594BC"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4557A1F9" w14:textId="77777777" w:rsidR="004516EB" w:rsidRPr="004516EB" w:rsidRDefault="004516EB" w:rsidP="004516EB">
      <w:pPr>
        <w:spacing w:after="0" w:line="240" w:lineRule="auto"/>
        <w:jc w:val="both"/>
        <w:rPr>
          <w:rFonts w:ascii="Arial" w:eastAsia="Times New Roman" w:hAnsi="Arial" w:cs="Arial"/>
          <w:i/>
          <w:sz w:val="18"/>
          <w:szCs w:val="18"/>
          <w:lang w:eastAsia="sl-SI"/>
        </w:rPr>
      </w:pPr>
      <w:r w:rsidRPr="004516EB">
        <w:rPr>
          <w:rFonts w:ascii="Arial" w:eastAsia="Times New Roman" w:hAnsi="Arial" w:cs="Arial"/>
          <w:sz w:val="18"/>
          <w:szCs w:val="18"/>
          <w:lang w:eastAsia="sl-SI"/>
        </w:rPr>
        <w:t xml:space="preserve">Datum: </w:t>
      </w:r>
      <w:r w:rsidRPr="004516EB">
        <w:rPr>
          <w:rFonts w:ascii="Arial" w:eastAsia="Times New Roman" w:hAnsi="Arial" w:cs="Arial"/>
          <w:i/>
          <w:sz w:val="18"/>
          <w:szCs w:val="18"/>
          <w:lang w:eastAsia="sl-SI"/>
        </w:rPr>
        <w:t>(vpiše se datum izdaje)</w:t>
      </w:r>
    </w:p>
    <w:p w14:paraId="4DEDB7B5"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33AD7AF7"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VRSTA ZAVAROVANJA</w:t>
      </w:r>
      <w:r w:rsidRPr="004516EB">
        <w:rPr>
          <w:rFonts w:ascii="Arial" w:eastAsia="Times New Roman" w:hAnsi="Arial" w:cs="Arial"/>
          <w:sz w:val="18"/>
          <w:szCs w:val="18"/>
          <w:lang w:eastAsia="sl-SI"/>
        </w:rPr>
        <w:t xml:space="preserve">: </w:t>
      </w:r>
      <w:r w:rsidRPr="004516EB">
        <w:rPr>
          <w:rFonts w:ascii="Arial" w:eastAsia="Times New Roman" w:hAnsi="Arial" w:cs="Arial"/>
          <w:i/>
          <w:sz w:val="18"/>
          <w:szCs w:val="18"/>
          <w:lang w:eastAsia="sl-SI"/>
        </w:rPr>
        <w:t>(vpiše se vrste zavarovanja. Kavcijsko zavarovanje/bančna garancija)</w:t>
      </w:r>
    </w:p>
    <w:p w14:paraId="215311E6"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0AE278ED" w14:textId="77777777" w:rsidR="004516EB" w:rsidRPr="004516EB" w:rsidRDefault="004516EB" w:rsidP="004516EB">
      <w:pPr>
        <w:spacing w:after="0" w:line="240" w:lineRule="auto"/>
        <w:jc w:val="both"/>
        <w:rPr>
          <w:rFonts w:ascii="Arial" w:eastAsia="Times New Roman" w:hAnsi="Arial" w:cs="Arial"/>
          <w:i/>
          <w:sz w:val="18"/>
          <w:szCs w:val="18"/>
          <w:lang w:eastAsia="sl-SI"/>
        </w:rPr>
      </w:pPr>
      <w:r w:rsidRPr="004516EB">
        <w:rPr>
          <w:rFonts w:ascii="Arial" w:eastAsia="Times New Roman" w:hAnsi="Arial" w:cs="Arial"/>
          <w:b/>
          <w:sz w:val="18"/>
          <w:szCs w:val="18"/>
          <w:lang w:eastAsia="sl-SI"/>
        </w:rPr>
        <w:t xml:space="preserve">ŠTEVILKA: </w:t>
      </w:r>
      <w:r w:rsidRPr="004516EB">
        <w:rPr>
          <w:rFonts w:ascii="Arial" w:eastAsia="Times New Roman" w:hAnsi="Arial" w:cs="Arial"/>
          <w:i/>
          <w:sz w:val="18"/>
          <w:szCs w:val="18"/>
          <w:lang w:eastAsia="sl-SI"/>
        </w:rPr>
        <w:t>(vpiše se številka zavarovanja)</w:t>
      </w:r>
    </w:p>
    <w:p w14:paraId="2D45E3CE" w14:textId="77777777" w:rsidR="004516EB" w:rsidRPr="004516EB" w:rsidRDefault="004516EB" w:rsidP="004516EB">
      <w:pPr>
        <w:spacing w:after="0" w:line="240" w:lineRule="auto"/>
        <w:jc w:val="both"/>
        <w:rPr>
          <w:rFonts w:ascii="Arial" w:eastAsia="Times New Roman" w:hAnsi="Arial" w:cs="Arial"/>
          <w:i/>
          <w:sz w:val="18"/>
          <w:szCs w:val="18"/>
          <w:lang w:eastAsia="sl-SI"/>
        </w:rPr>
      </w:pPr>
    </w:p>
    <w:p w14:paraId="6D412927"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GARANT</w:t>
      </w:r>
      <w:r w:rsidRPr="004516EB">
        <w:rPr>
          <w:rFonts w:ascii="Arial" w:eastAsia="Times New Roman" w:hAnsi="Arial" w:cs="Arial"/>
          <w:sz w:val="18"/>
          <w:szCs w:val="18"/>
          <w:lang w:eastAsia="sl-SI"/>
        </w:rPr>
        <w:t xml:space="preserve">: </w:t>
      </w:r>
      <w:r w:rsidRPr="004516EB">
        <w:rPr>
          <w:rFonts w:ascii="Arial" w:eastAsia="Times New Roman" w:hAnsi="Arial" w:cs="Arial"/>
          <w:i/>
          <w:sz w:val="18"/>
          <w:szCs w:val="18"/>
          <w:lang w:eastAsia="sl-SI"/>
        </w:rPr>
        <w:t>(vpiše se ime in naslov banke/zavarovalnice v kraju izdaje)</w:t>
      </w:r>
      <w:r w:rsidRPr="004516EB">
        <w:rPr>
          <w:rFonts w:ascii="Arial" w:eastAsia="Times New Roman" w:hAnsi="Arial" w:cs="Arial"/>
          <w:sz w:val="18"/>
          <w:szCs w:val="18"/>
          <w:lang w:eastAsia="sl-SI"/>
        </w:rPr>
        <w:t xml:space="preserve"> </w:t>
      </w:r>
    </w:p>
    <w:p w14:paraId="77D4BCC5"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375AB84B"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NAROČNIK</w:t>
      </w:r>
      <w:r w:rsidRPr="004516EB">
        <w:rPr>
          <w:rFonts w:ascii="Arial" w:eastAsia="Times New Roman" w:hAnsi="Arial" w:cs="Arial"/>
          <w:sz w:val="18"/>
          <w:szCs w:val="18"/>
          <w:lang w:eastAsia="sl-SI"/>
        </w:rPr>
        <w:t>: (</w:t>
      </w:r>
      <w:r w:rsidRPr="004516EB">
        <w:rPr>
          <w:rFonts w:ascii="Arial" w:eastAsia="Times New Roman" w:hAnsi="Arial" w:cs="Arial"/>
          <w:i/>
          <w:sz w:val="18"/>
          <w:szCs w:val="18"/>
          <w:lang w:eastAsia="sl-SI"/>
        </w:rPr>
        <w:t>vpiše se ime in naslov naročnika zavarovanja, tj. v postopku javnega naročanja izbranega ponudnika)</w:t>
      </w:r>
    </w:p>
    <w:p w14:paraId="2E5CF049"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3E7AEE98"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UPRAVIČENEC</w:t>
      </w:r>
      <w:r w:rsidRPr="004516EB">
        <w:rPr>
          <w:rFonts w:ascii="Arial" w:eastAsia="Times New Roman" w:hAnsi="Arial" w:cs="Arial"/>
          <w:sz w:val="18"/>
          <w:szCs w:val="18"/>
          <w:lang w:eastAsia="sl-SI"/>
        </w:rPr>
        <w:t>: OBČINA IDRIJA; Mestni trg 1, 5280 Idrija</w:t>
      </w:r>
    </w:p>
    <w:p w14:paraId="0D202167" w14:textId="77777777" w:rsidR="004516EB" w:rsidRPr="004516EB" w:rsidRDefault="004516EB" w:rsidP="004516EB">
      <w:pPr>
        <w:autoSpaceDE w:val="0"/>
        <w:autoSpaceDN w:val="0"/>
        <w:adjustRightInd w:val="0"/>
        <w:spacing w:after="0" w:line="240" w:lineRule="auto"/>
        <w:rPr>
          <w:rFonts w:ascii="Arial" w:eastAsia="Times New Roman" w:hAnsi="Arial" w:cs="Arial"/>
          <w:sz w:val="18"/>
          <w:szCs w:val="18"/>
        </w:rPr>
      </w:pPr>
      <w:r w:rsidRPr="004516EB">
        <w:rPr>
          <w:rFonts w:ascii="Arial" w:eastAsia="Times New Roman" w:hAnsi="Arial" w:cs="Arial"/>
          <w:b/>
          <w:sz w:val="18"/>
          <w:szCs w:val="18"/>
          <w:lang w:eastAsia="sl-SI"/>
        </w:rPr>
        <w:t>OSNOVNI POSEL</w:t>
      </w:r>
      <w:r w:rsidRPr="004516EB">
        <w:rPr>
          <w:rFonts w:ascii="Arial" w:eastAsia="Times New Roman" w:hAnsi="Arial" w:cs="Arial"/>
          <w:sz w:val="18"/>
          <w:szCs w:val="18"/>
          <w:lang w:eastAsia="sl-SI"/>
        </w:rPr>
        <w:t>: obveznost naročnika zavarovanja iz pogodbe št._______ z dne _______ (</w:t>
      </w:r>
      <w:r w:rsidRPr="004516EB">
        <w:rPr>
          <w:rFonts w:ascii="Arial" w:eastAsia="Times New Roman" w:hAnsi="Arial" w:cs="Arial"/>
          <w:i/>
          <w:sz w:val="18"/>
          <w:szCs w:val="18"/>
          <w:lang w:eastAsia="sl-SI"/>
        </w:rPr>
        <w:t>vpiše se številko in datum pogodbe o izvedbi javnega naročila, sklenjene na podlagi postopka z oznako JN________</w:t>
      </w:r>
      <w:r w:rsidRPr="004516EB">
        <w:rPr>
          <w:rFonts w:ascii="Arial" w:eastAsia="Times New Roman" w:hAnsi="Arial" w:cs="Arial"/>
          <w:sz w:val="18"/>
          <w:szCs w:val="18"/>
          <w:lang w:eastAsia="sl-SI"/>
        </w:rPr>
        <w:t xml:space="preserve">) katere predmet je </w:t>
      </w:r>
      <w:r w:rsidR="001C3021" w:rsidRPr="001C3021">
        <w:rPr>
          <w:rFonts w:ascii="Arial" w:eastAsia="Times New Roman" w:hAnsi="Arial" w:cs="Arial"/>
          <w:sz w:val="18"/>
          <w:szCs w:val="18"/>
          <w:lang w:eastAsia="sl-SI"/>
        </w:rPr>
        <w:t>»Zavarovanje premoženja in odgovornosti Občine Idrija, javnih zavodov Občine Idrija ter javnega podjetja Komunala Idrija za zavarovalno obdobje od leta 2018 do leta 2022«</w:t>
      </w:r>
      <w:r w:rsidR="001C3021">
        <w:rPr>
          <w:rFonts w:ascii="Arial" w:eastAsia="Times New Roman" w:hAnsi="Arial" w:cs="Arial"/>
          <w:sz w:val="18"/>
          <w:szCs w:val="18"/>
          <w:lang w:eastAsia="sl-SI"/>
        </w:rPr>
        <w:t>.</w:t>
      </w:r>
      <w:r w:rsidRPr="004516EB">
        <w:rPr>
          <w:rFonts w:ascii="Arial" w:eastAsia="Times New Roman" w:hAnsi="Arial" w:cs="Arial"/>
          <w:sz w:val="18"/>
          <w:szCs w:val="18"/>
        </w:rPr>
        <w:t xml:space="preserve"> </w:t>
      </w:r>
    </w:p>
    <w:p w14:paraId="24AE1A47" w14:textId="77777777" w:rsidR="004516EB" w:rsidRPr="004516EB" w:rsidRDefault="004516EB" w:rsidP="004516EB">
      <w:pPr>
        <w:autoSpaceDE w:val="0"/>
        <w:autoSpaceDN w:val="0"/>
        <w:adjustRightInd w:val="0"/>
        <w:spacing w:after="0" w:line="240" w:lineRule="auto"/>
        <w:rPr>
          <w:rFonts w:ascii="Arial" w:eastAsia="Times New Roman" w:hAnsi="Arial" w:cs="Arial"/>
          <w:sz w:val="18"/>
          <w:szCs w:val="18"/>
        </w:rPr>
      </w:pPr>
    </w:p>
    <w:p w14:paraId="4632CF90" w14:textId="19A307A5"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ZNESEK IN VALUTA</w:t>
      </w:r>
      <w:r w:rsidRPr="004516EB">
        <w:rPr>
          <w:rFonts w:ascii="Arial" w:eastAsia="Times New Roman" w:hAnsi="Arial" w:cs="Arial"/>
          <w:sz w:val="18"/>
          <w:szCs w:val="18"/>
          <w:lang w:eastAsia="sl-SI"/>
        </w:rPr>
        <w:t xml:space="preserve">: najmanj 10% pogodbene vrednosti z </w:t>
      </w:r>
      <w:r w:rsidR="006468FF" w:rsidRPr="006468FF">
        <w:rPr>
          <w:rFonts w:ascii="Arial" w:eastAsia="Times New Roman" w:hAnsi="Arial" w:cs="Arial"/>
          <w:sz w:val="18"/>
          <w:szCs w:val="18"/>
          <w:lang w:eastAsia="sl-SI"/>
        </w:rPr>
        <w:t>DPZP</w:t>
      </w:r>
      <w:r w:rsidRPr="004516EB">
        <w:rPr>
          <w:rFonts w:ascii="Arial" w:eastAsia="Times New Roman" w:hAnsi="Arial" w:cs="Arial"/>
          <w:sz w:val="18"/>
          <w:szCs w:val="18"/>
          <w:lang w:eastAsia="sl-SI"/>
        </w:rPr>
        <w:t>, kar znaša ____________ EUR</w:t>
      </w:r>
    </w:p>
    <w:p w14:paraId="2651A2E0"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24E243DE" w14:textId="77777777" w:rsidR="004516EB" w:rsidRPr="004516EB" w:rsidRDefault="004516EB" w:rsidP="004516EB">
      <w:pPr>
        <w:spacing w:after="0" w:line="240" w:lineRule="auto"/>
        <w:jc w:val="both"/>
        <w:rPr>
          <w:rFonts w:ascii="Arial" w:eastAsia="Times New Roman" w:hAnsi="Arial" w:cs="Arial"/>
          <w:b/>
          <w:sz w:val="18"/>
          <w:szCs w:val="18"/>
          <w:lang w:eastAsia="sl-SI"/>
        </w:rPr>
      </w:pPr>
      <w:r w:rsidRPr="004516EB">
        <w:rPr>
          <w:rFonts w:ascii="Arial" w:eastAsia="Times New Roman" w:hAnsi="Arial" w:cs="Arial"/>
          <w:b/>
          <w:sz w:val="18"/>
          <w:szCs w:val="18"/>
          <w:lang w:eastAsia="sl-SI"/>
        </w:rPr>
        <w:t>LISTINE, KI JIH JE  POLEG IZJAVE TREBA PRILOŽITI ZAHTEVI ZA PLAČILO IN SE IZRECNO ZAHTEVAJO V SPODNJEM BESEDILU</w:t>
      </w:r>
    </w:p>
    <w:p w14:paraId="175262FC"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4EAC0E06" w14:textId="77777777" w:rsidR="004516EB" w:rsidRPr="004516EB" w:rsidRDefault="004516EB" w:rsidP="00B76E2C">
      <w:pPr>
        <w:numPr>
          <w:ilvl w:val="0"/>
          <w:numId w:val="21"/>
        </w:num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Izjava Uprave RS za javna plačila, da so zahtevek za unovčenje podpisale osebe, ki so pooblaščene za zastopanje;</w:t>
      </w:r>
    </w:p>
    <w:p w14:paraId="39A2EA06" w14:textId="77777777" w:rsidR="004516EB" w:rsidRPr="004516EB" w:rsidRDefault="004516EB" w:rsidP="00B76E2C">
      <w:pPr>
        <w:numPr>
          <w:ilvl w:val="0"/>
          <w:numId w:val="21"/>
        </w:num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Original garancije št. ________</w:t>
      </w:r>
    </w:p>
    <w:p w14:paraId="39F8CCF5" w14:textId="77777777" w:rsidR="004516EB" w:rsidRPr="004516EB" w:rsidRDefault="004516EB" w:rsidP="004516EB">
      <w:pPr>
        <w:spacing w:after="0" w:line="240" w:lineRule="auto"/>
        <w:ind w:left="720"/>
        <w:jc w:val="both"/>
        <w:rPr>
          <w:rFonts w:ascii="Arial" w:eastAsia="Times New Roman" w:hAnsi="Arial" w:cs="Arial"/>
          <w:b/>
          <w:sz w:val="18"/>
          <w:szCs w:val="18"/>
          <w:lang w:eastAsia="sl-SI"/>
        </w:rPr>
      </w:pPr>
    </w:p>
    <w:p w14:paraId="18DBB89C"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JEZIK V ZAHTEVANIH LISTINAH</w:t>
      </w:r>
      <w:r w:rsidRPr="004516EB">
        <w:rPr>
          <w:rFonts w:ascii="Arial" w:eastAsia="Times New Roman" w:hAnsi="Arial" w:cs="Arial"/>
          <w:sz w:val="18"/>
          <w:szCs w:val="18"/>
          <w:lang w:eastAsia="sl-SI"/>
        </w:rPr>
        <w:t>: slovenski</w:t>
      </w:r>
    </w:p>
    <w:p w14:paraId="4045F7D6"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OBLIKA PREDLOŽITVE</w:t>
      </w:r>
      <w:r w:rsidRPr="004516EB">
        <w:rPr>
          <w:rFonts w:ascii="Arial" w:eastAsia="Times New Roman" w:hAnsi="Arial" w:cs="Arial"/>
          <w:sz w:val="18"/>
          <w:szCs w:val="18"/>
          <w:lang w:eastAsia="sl-SI"/>
        </w:rPr>
        <w:t>: v tiskani obliki s priporočeno pošto</w:t>
      </w:r>
    </w:p>
    <w:p w14:paraId="5741AB4D"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KRAJ PREDLOŽITVE</w:t>
      </w:r>
      <w:r w:rsidRPr="004516EB">
        <w:rPr>
          <w:rFonts w:ascii="Arial" w:eastAsia="Times New Roman" w:hAnsi="Arial" w:cs="Arial"/>
          <w:sz w:val="18"/>
          <w:szCs w:val="18"/>
          <w:lang w:eastAsia="sl-SI"/>
        </w:rPr>
        <w:t>: (</w:t>
      </w:r>
      <w:r w:rsidRPr="004516EB">
        <w:rPr>
          <w:rFonts w:ascii="Arial" w:eastAsia="Times New Roman" w:hAnsi="Arial" w:cs="Arial"/>
          <w:i/>
          <w:sz w:val="18"/>
          <w:szCs w:val="18"/>
          <w:lang w:eastAsia="sl-SI"/>
        </w:rPr>
        <w:t>garant vpiše naslov podružnice, kjer se opravi predložitev listin v tiskani obliki ali elektronski naslov za predložitev v elektronski obliki, kot na primer garantov SWIFT naslov)</w:t>
      </w:r>
    </w:p>
    <w:p w14:paraId="0D558BA8"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b/>
          <w:sz w:val="18"/>
          <w:szCs w:val="18"/>
          <w:lang w:eastAsia="sl-SI"/>
        </w:rPr>
        <w:t>DATUM VELJAVNOSTI:</w:t>
      </w:r>
      <w:r w:rsidRPr="004516EB">
        <w:rPr>
          <w:rFonts w:ascii="Arial" w:eastAsia="Times New Roman" w:hAnsi="Arial" w:cs="Arial"/>
          <w:sz w:val="18"/>
          <w:szCs w:val="18"/>
          <w:lang w:eastAsia="sl-SI"/>
        </w:rPr>
        <w:t xml:space="preserve"> </w:t>
      </w:r>
      <w:proofErr w:type="spellStart"/>
      <w:r w:rsidRPr="004516EB">
        <w:rPr>
          <w:rFonts w:ascii="Arial" w:eastAsia="Times New Roman" w:hAnsi="Arial" w:cs="Arial"/>
          <w:sz w:val="18"/>
          <w:szCs w:val="18"/>
          <w:lang w:eastAsia="sl-SI"/>
        </w:rPr>
        <w:t>DD.MM.LLLL</w:t>
      </w:r>
      <w:proofErr w:type="spellEnd"/>
      <w:r w:rsidRPr="004516EB">
        <w:rPr>
          <w:rFonts w:ascii="Arial" w:eastAsia="Times New Roman" w:hAnsi="Arial" w:cs="Arial"/>
          <w:sz w:val="18"/>
          <w:szCs w:val="18"/>
          <w:lang w:eastAsia="sl-SI"/>
        </w:rPr>
        <w:t xml:space="preserve"> (</w:t>
      </w:r>
      <w:r w:rsidRPr="004516EB">
        <w:rPr>
          <w:rFonts w:ascii="Arial" w:eastAsia="Times New Roman" w:hAnsi="Arial" w:cs="Arial"/>
          <w:i/>
          <w:sz w:val="18"/>
          <w:szCs w:val="18"/>
          <w:lang w:eastAsia="sl-SI"/>
        </w:rPr>
        <w:t>vpiše se datum zapadlosti zavarovanja</w:t>
      </w:r>
      <w:r w:rsidRPr="004516EB">
        <w:rPr>
          <w:rFonts w:ascii="Arial" w:eastAsia="Times New Roman" w:hAnsi="Arial" w:cs="Arial"/>
          <w:sz w:val="18"/>
          <w:szCs w:val="18"/>
          <w:lang w:eastAsia="sl-SI"/>
        </w:rPr>
        <w:t>)</w:t>
      </w:r>
    </w:p>
    <w:p w14:paraId="25DB67FA" w14:textId="77777777" w:rsidR="004516EB" w:rsidRPr="004516EB" w:rsidRDefault="004516EB" w:rsidP="004516EB">
      <w:pPr>
        <w:spacing w:after="0" w:line="240" w:lineRule="auto"/>
        <w:jc w:val="both"/>
        <w:rPr>
          <w:rFonts w:ascii="Arial" w:eastAsia="Times New Roman" w:hAnsi="Arial" w:cs="Arial"/>
          <w:i/>
          <w:sz w:val="18"/>
          <w:szCs w:val="18"/>
          <w:lang w:eastAsia="sl-SI"/>
        </w:rPr>
      </w:pPr>
      <w:r w:rsidRPr="004516EB">
        <w:rPr>
          <w:rFonts w:ascii="Arial" w:eastAsia="Times New Roman" w:hAnsi="Arial" w:cs="Arial"/>
          <w:b/>
          <w:sz w:val="18"/>
          <w:szCs w:val="18"/>
          <w:lang w:eastAsia="sl-SI"/>
        </w:rPr>
        <w:t>STRANKA, KI JE DOLŽNA PLAČATI STROŠKE</w:t>
      </w:r>
      <w:r w:rsidRPr="004516EB">
        <w:rPr>
          <w:rFonts w:ascii="Arial" w:eastAsia="Times New Roman" w:hAnsi="Arial" w:cs="Arial"/>
          <w:sz w:val="18"/>
          <w:szCs w:val="18"/>
          <w:lang w:eastAsia="sl-SI"/>
        </w:rPr>
        <w:t xml:space="preserve">: </w:t>
      </w:r>
      <w:r w:rsidRPr="004516EB">
        <w:rPr>
          <w:rFonts w:ascii="Arial" w:eastAsia="Times New Roman" w:hAnsi="Arial" w:cs="Arial"/>
          <w:i/>
          <w:sz w:val="18"/>
          <w:szCs w:val="18"/>
          <w:lang w:eastAsia="sl-SI"/>
        </w:rPr>
        <w:t>(vpiše se ime naročnika zavarovanja, tj. v postopku javnega naročanja izbranega ponudnika)</w:t>
      </w:r>
    </w:p>
    <w:p w14:paraId="6D30A148"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7DA84196"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w:t>
      </w:r>
      <w:proofErr w:type="spellStart"/>
      <w:r w:rsidRPr="004516EB">
        <w:rPr>
          <w:rFonts w:ascii="Arial" w:eastAsia="Times New Roman" w:hAnsi="Arial" w:cs="Arial"/>
          <w:sz w:val="18"/>
          <w:szCs w:val="18"/>
          <w:lang w:eastAsia="sl-SI"/>
        </w:rPr>
        <w:t>ov</w:t>
      </w:r>
      <w:proofErr w:type="spellEnd"/>
      <w:r w:rsidRPr="004516EB">
        <w:rPr>
          <w:rFonts w:ascii="Arial" w:eastAsia="Times New Roman" w:hAnsi="Arial" w:cs="Arial"/>
          <w:sz w:val="18"/>
          <w:szCs w:val="18"/>
          <w:lang w:eastAsia="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AE91034" w14:textId="77777777" w:rsidR="004516EB" w:rsidRPr="004516EB" w:rsidRDefault="004516EB" w:rsidP="004516EB">
      <w:pPr>
        <w:spacing w:after="0" w:line="240" w:lineRule="auto"/>
        <w:jc w:val="both"/>
        <w:rPr>
          <w:rFonts w:ascii="Arial" w:eastAsia="Times New Roman" w:hAnsi="Arial" w:cs="Arial"/>
          <w:sz w:val="10"/>
          <w:szCs w:val="10"/>
          <w:lang w:eastAsia="sl-SI"/>
        </w:rPr>
      </w:pPr>
    </w:p>
    <w:p w14:paraId="1A1F6659"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14:paraId="41A61470" w14:textId="77777777" w:rsidR="004516EB" w:rsidRPr="004516EB" w:rsidRDefault="004516EB" w:rsidP="004516EB">
      <w:pPr>
        <w:spacing w:after="0" w:line="240" w:lineRule="auto"/>
        <w:jc w:val="both"/>
        <w:rPr>
          <w:rFonts w:ascii="Arial" w:eastAsia="Times New Roman" w:hAnsi="Arial" w:cs="Arial"/>
          <w:sz w:val="10"/>
          <w:szCs w:val="10"/>
          <w:lang w:eastAsia="sl-SI"/>
        </w:rPr>
      </w:pPr>
    </w:p>
    <w:p w14:paraId="1B6AD7B1"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 xml:space="preserve">Morebitne spore v zvezi s tem zavarovanjem rešuje </w:t>
      </w:r>
      <w:proofErr w:type="spellStart"/>
      <w:r w:rsidRPr="004516EB">
        <w:rPr>
          <w:rFonts w:ascii="Arial" w:eastAsia="Times New Roman" w:hAnsi="Arial" w:cs="Arial"/>
          <w:sz w:val="18"/>
          <w:szCs w:val="18"/>
          <w:lang w:eastAsia="sl-SI"/>
        </w:rPr>
        <w:t>stvaarno</w:t>
      </w:r>
      <w:proofErr w:type="spellEnd"/>
      <w:r w:rsidRPr="004516EB">
        <w:rPr>
          <w:rFonts w:ascii="Arial" w:eastAsia="Times New Roman" w:hAnsi="Arial" w:cs="Arial"/>
          <w:sz w:val="18"/>
          <w:szCs w:val="18"/>
          <w:lang w:eastAsia="sl-SI"/>
        </w:rPr>
        <w:t xml:space="preserve"> pristojno sodišče po sedežu upravičenca po slovenskem pravu.</w:t>
      </w:r>
    </w:p>
    <w:p w14:paraId="6CE17452" w14:textId="77777777" w:rsidR="004516EB" w:rsidRPr="004516EB" w:rsidRDefault="004516EB" w:rsidP="004516EB">
      <w:pPr>
        <w:spacing w:after="0" w:line="240" w:lineRule="auto"/>
        <w:jc w:val="both"/>
        <w:rPr>
          <w:rFonts w:ascii="Arial" w:eastAsia="Times New Roman" w:hAnsi="Arial" w:cs="Arial"/>
          <w:sz w:val="10"/>
          <w:szCs w:val="10"/>
          <w:lang w:eastAsia="sl-SI"/>
        </w:rPr>
      </w:pPr>
    </w:p>
    <w:p w14:paraId="20385185" w14:textId="77777777" w:rsidR="004516EB" w:rsidRPr="004516EB" w:rsidRDefault="004516EB" w:rsidP="004516EB">
      <w:pPr>
        <w:spacing w:after="0" w:line="240" w:lineRule="auto"/>
        <w:jc w:val="both"/>
        <w:rPr>
          <w:rFonts w:ascii="Arial" w:eastAsia="Times New Roman" w:hAnsi="Arial" w:cs="Arial"/>
          <w:sz w:val="18"/>
          <w:szCs w:val="18"/>
          <w:lang w:eastAsia="sl-SI"/>
        </w:rPr>
      </w:pPr>
      <w:r w:rsidRPr="004516EB">
        <w:rPr>
          <w:rFonts w:ascii="Arial" w:eastAsia="Times New Roman" w:hAnsi="Arial" w:cs="Arial"/>
          <w:sz w:val="18"/>
          <w:szCs w:val="18"/>
          <w:lang w:eastAsia="sl-SI"/>
        </w:rPr>
        <w:t>Za to zavarovanje veljajo enotna pravila za garancije na poziv (EPGP) revizija iz leta 2010, izdana pri MTZ pod št. 758.</w:t>
      </w:r>
    </w:p>
    <w:p w14:paraId="2B9C2C2A" w14:textId="77777777" w:rsidR="004516EB" w:rsidRPr="004516EB" w:rsidRDefault="004516EB" w:rsidP="004516EB">
      <w:pPr>
        <w:spacing w:after="0" w:line="240" w:lineRule="auto"/>
        <w:jc w:val="both"/>
        <w:rPr>
          <w:rFonts w:ascii="Arial" w:eastAsia="Times New Roman" w:hAnsi="Arial" w:cs="Arial"/>
          <w:sz w:val="18"/>
          <w:szCs w:val="18"/>
          <w:lang w:eastAsia="sl-SI"/>
        </w:rPr>
      </w:pPr>
    </w:p>
    <w:p w14:paraId="215720B9" w14:textId="441792DA" w:rsidR="004516EB" w:rsidRDefault="004D724B" w:rsidP="004D724B">
      <w:pPr>
        <w:spacing w:after="0" w:line="240" w:lineRule="auto"/>
        <w:ind w:firstLine="3686"/>
        <w:jc w:val="center"/>
        <w:rPr>
          <w:rFonts w:ascii="Arial" w:eastAsia="Times New Roman" w:hAnsi="Arial" w:cs="Arial"/>
          <w:b/>
          <w:sz w:val="18"/>
          <w:szCs w:val="18"/>
          <w:lang w:eastAsia="sl-SI"/>
        </w:rPr>
      </w:pPr>
      <w:r>
        <w:rPr>
          <w:rFonts w:ascii="Arial" w:eastAsia="Times New Roman" w:hAnsi="Arial" w:cs="Arial"/>
          <w:b/>
          <w:sz w:val="18"/>
          <w:szCs w:val="18"/>
          <w:lang w:eastAsia="sl-SI"/>
        </w:rPr>
        <w:t xml:space="preserve">              </w:t>
      </w:r>
      <w:r w:rsidR="004516EB" w:rsidRPr="004516EB">
        <w:rPr>
          <w:rFonts w:ascii="Arial" w:eastAsia="Times New Roman" w:hAnsi="Arial" w:cs="Arial"/>
          <w:b/>
          <w:sz w:val="18"/>
          <w:szCs w:val="18"/>
          <w:lang w:eastAsia="sl-SI"/>
        </w:rPr>
        <w:t>Ži</w:t>
      </w:r>
      <w:r w:rsidR="00982D6D">
        <w:rPr>
          <w:rFonts w:ascii="Arial" w:eastAsia="Times New Roman" w:hAnsi="Arial" w:cs="Arial"/>
          <w:b/>
          <w:sz w:val="18"/>
          <w:szCs w:val="18"/>
          <w:lang w:eastAsia="sl-SI"/>
        </w:rPr>
        <w:t xml:space="preserve">g in podpis </w:t>
      </w:r>
      <w:r w:rsidR="004516EB" w:rsidRPr="004516EB">
        <w:rPr>
          <w:rFonts w:ascii="Arial" w:eastAsia="Times New Roman" w:hAnsi="Arial" w:cs="Arial"/>
          <w:b/>
          <w:sz w:val="18"/>
          <w:szCs w:val="18"/>
          <w:lang w:eastAsia="sl-SI"/>
        </w:rPr>
        <w:t>garanta:_____________________________</w:t>
      </w:r>
      <w:r w:rsidR="004516EB" w:rsidRPr="004516EB">
        <w:rPr>
          <w:rFonts w:ascii="Arial" w:eastAsia="Times New Roman" w:hAnsi="Arial" w:cs="Arial"/>
          <w:b/>
          <w:sz w:val="18"/>
          <w:szCs w:val="18"/>
          <w:lang w:eastAsia="sl-SI"/>
        </w:rPr>
        <w:tab/>
      </w:r>
    </w:p>
    <w:p w14:paraId="57698106" w14:textId="77777777" w:rsidR="00982D6D" w:rsidRPr="004516EB" w:rsidRDefault="00982D6D" w:rsidP="004D724B">
      <w:pPr>
        <w:spacing w:after="0" w:line="240" w:lineRule="auto"/>
        <w:ind w:firstLine="3686"/>
        <w:jc w:val="center"/>
        <w:rPr>
          <w:rFonts w:ascii="Arial" w:eastAsia="Times New Roman" w:hAnsi="Arial" w:cs="Arial"/>
          <w:b/>
          <w:sz w:val="18"/>
          <w:szCs w:val="18"/>
          <w:lang w:eastAsia="sl-SI"/>
        </w:rPr>
      </w:pPr>
    </w:p>
    <w:p w14:paraId="268F2E67" w14:textId="0F99D67A" w:rsidR="003C098B" w:rsidRDefault="004516EB" w:rsidP="00335179">
      <w:pPr>
        <w:spacing w:after="0" w:line="240" w:lineRule="auto"/>
        <w:rPr>
          <w:rFonts w:ascii="Arial" w:eastAsia="Times New Roman" w:hAnsi="Arial" w:cs="Arial"/>
          <w:b/>
          <w:sz w:val="18"/>
          <w:szCs w:val="18"/>
          <w:lang w:eastAsia="sl-SI"/>
        </w:rPr>
      </w:pPr>
      <w:r w:rsidRPr="004516EB">
        <w:rPr>
          <w:rFonts w:ascii="Arial" w:eastAsia="Times New Roman" w:hAnsi="Arial" w:cs="Arial"/>
          <w:b/>
          <w:sz w:val="18"/>
          <w:szCs w:val="18"/>
          <w:lang w:eastAsia="sl-SI"/>
        </w:rPr>
        <w:t xml:space="preserve"> </w:t>
      </w:r>
      <w:r w:rsidR="004D724B">
        <w:rPr>
          <w:rFonts w:ascii="Arial" w:eastAsia="Times New Roman" w:hAnsi="Arial" w:cs="Arial"/>
          <w:b/>
          <w:sz w:val="18"/>
          <w:szCs w:val="18"/>
          <w:lang w:eastAsia="sl-SI"/>
        </w:rPr>
        <w:t xml:space="preserve"> </w:t>
      </w:r>
      <w:r w:rsidR="00335179">
        <w:rPr>
          <w:rFonts w:ascii="Arial" w:eastAsia="Times New Roman" w:hAnsi="Arial" w:cs="Arial"/>
          <w:b/>
          <w:sz w:val="18"/>
          <w:szCs w:val="18"/>
          <w:lang w:eastAsia="sl-SI"/>
        </w:rPr>
        <w:t xml:space="preserve">           </w:t>
      </w:r>
      <w:r w:rsidR="00335179">
        <w:rPr>
          <w:rFonts w:ascii="Arial" w:eastAsia="Times New Roman" w:hAnsi="Arial" w:cs="Arial"/>
          <w:b/>
          <w:sz w:val="18"/>
          <w:szCs w:val="18"/>
          <w:lang w:eastAsia="sl-SI"/>
        </w:rPr>
        <w:tab/>
      </w:r>
      <w:r w:rsidR="00335179">
        <w:rPr>
          <w:rFonts w:ascii="Arial" w:eastAsia="Times New Roman" w:hAnsi="Arial" w:cs="Arial"/>
          <w:b/>
          <w:sz w:val="18"/>
          <w:szCs w:val="18"/>
          <w:lang w:eastAsia="sl-SI"/>
        </w:rPr>
        <w:tab/>
      </w:r>
      <w:r w:rsidR="00335179">
        <w:rPr>
          <w:rFonts w:ascii="Arial" w:eastAsia="Times New Roman" w:hAnsi="Arial" w:cs="Arial"/>
          <w:b/>
          <w:sz w:val="18"/>
          <w:szCs w:val="18"/>
          <w:lang w:eastAsia="sl-SI"/>
        </w:rPr>
        <w:tab/>
      </w:r>
      <w:r w:rsidR="00335179">
        <w:rPr>
          <w:rFonts w:ascii="Arial" w:eastAsia="Times New Roman" w:hAnsi="Arial" w:cs="Arial"/>
          <w:b/>
          <w:sz w:val="18"/>
          <w:szCs w:val="18"/>
          <w:lang w:eastAsia="sl-SI"/>
        </w:rPr>
        <w:tab/>
      </w:r>
      <w:r w:rsidR="00335179">
        <w:rPr>
          <w:rFonts w:ascii="Arial" w:eastAsia="Times New Roman" w:hAnsi="Arial" w:cs="Arial"/>
          <w:b/>
          <w:sz w:val="18"/>
          <w:szCs w:val="18"/>
          <w:lang w:eastAsia="sl-SI"/>
        </w:rPr>
        <w:tab/>
      </w:r>
      <w:r w:rsidR="00335179">
        <w:rPr>
          <w:rFonts w:ascii="Arial" w:eastAsia="Times New Roman" w:hAnsi="Arial" w:cs="Arial"/>
          <w:b/>
          <w:sz w:val="18"/>
          <w:szCs w:val="18"/>
          <w:lang w:eastAsia="sl-SI"/>
        </w:rPr>
        <w:tab/>
        <w:t xml:space="preserve">  </w:t>
      </w:r>
      <w:r w:rsidRPr="004516EB">
        <w:rPr>
          <w:rFonts w:ascii="Arial" w:eastAsia="Times New Roman" w:hAnsi="Arial" w:cs="Arial"/>
          <w:b/>
          <w:sz w:val="18"/>
          <w:szCs w:val="18"/>
          <w:lang w:eastAsia="sl-SI"/>
        </w:rPr>
        <w:t>Kraj in datum: ____________________________________</w:t>
      </w:r>
    </w:p>
    <w:p w14:paraId="5DF3ED0C" w14:textId="77777777" w:rsidR="003C098B" w:rsidRDefault="003C098B">
      <w:pPr>
        <w:spacing w:after="0" w:line="240" w:lineRule="auto"/>
        <w:rPr>
          <w:rFonts w:ascii="Arial" w:eastAsia="Times New Roman" w:hAnsi="Arial" w:cs="Arial"/>
          <w:b/>
          <w:sz w:val="18"/>
          <w:szCs w:val="18"/>
          <w:lang w:eastAsia="sl-SI"/>
        </w:rPr>
      </w:pPr>
      <w:r>
        <w:rPr>
          <w:rFonts w:ascii="Arial" w:eastAsia="Times New Roman" w:hAnsi="Arial" w:cs="Arial"/>
          <w:b/>
          <w:sz w:val="18"/>
          <w:szCs w:val="18"/>
          <w:lang w:eastAsia="sl-SI"/>
        </w:rPr>
        <w:br w:type="page"/>
      </w:r>
    </w:p>
    <w:p w14:paraId="38F6137C" w14:textId="790C178C" w:rsidR="004175EE" w:rsidRPr="00FB1E8A" w:rsidRDefault="00FB1E8A" w:rsidP="00D36E5A">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r w:rsidRPr="00FB1E8A">
        <w:rPr>
          <w:rFonts w:ascii="Arial" w:eastAsia="Times New Roman" w:hAnsi="Arial" w:cs="Arial"/>
          <w:bCs/>
          <w:sz w:val="18"/>
          <w:szCs w:val="18"/>
          <w:lang w:eastAsia="sl-SI"/>
        </w:rPr>
        <w:lastRenderedPageBreak/>
        <w:t>Obrazec 9</w:t>
      </w:r>
    </w:p>
    <w:p w14:paraId="724BF23A" w14:textId="77777777" w:rsidR="00041264" w:rsidRDefault="00041264" w:rsidP="00EE738F">
      <w:pPr>
        <w:pStyle w:val="Naslov8"/>
        <w:spacing w:before="0"/>
        <w:contextualSpacing/>
        <w:jc w:val="center"/>
        <w:rPr>
          <w:rFonts w:ascii="Arial" w:hAnsi="Arial" w:cs="Arial"/>
          <w:b/>
          <w:color w:val="000000" w:themeColor="text1"/>
        </w:rPr>
      </w:pPr>
    </w:p>
    <w:p w14:paraId="557897D3" w14:textId="210B23AE" w:rsidR="00EE738F" w:rsidRDefault="00EE738F" w:rsidP="00EE738F">
      <w:pPr>
        <w:pStyle w:val="Naslov8"/>
        <w:spacing w:before="0"/>
        <w:contextualSpacing/>
        <w:jc w:val="center"/>
        <w:rPr>
          <w:rFonts w:ascii="Arial" w:hAnsi="Arial" w:cs="Arial"/>
          <w:b/>
          <w:color w:val="000000" w:themeColor="text1"/>
          <w:sz w:val="22"/>
          <w:szCs w:val="22"/>
        </w:rPr>
      </w:pPr>
      <w:r w:rsidRPr="005B7228">
        <w:rPr>
          <w:rFonts w:ascii="Arial" w:hAnsi="Arial" w:cs="Arial"/>
          <w:b/>
          <w:color w:val="000000" w:themeColor="text1"/>
          <w:sz w:val="22"/>
          <w:szCs w:val="22"/>
        </w:rPr>
        <w:t>PREDRAČUN</w:t>
      </w:r>
    </w:p>
    <w:p w14:paraId="43649CB5" w14:textId="77777777" w:rsidR="00DC05D4" w:rsidRPr="00DC05D4" w:rsidRDefault="00DC05D4" w:rsidP="00DC05D4"/>
    <w:p w14:paraId="0EE0B851" w14:textId="2103463B" w:rsidR="00DC05D4" w:rsidRPr="00626B74" w:rsidRDefault="00DC05D4" w:rsidP="00DC05D4">
      <w:pPr>
        <w:spacing w:after="0" w:line="240" w:lineRule="auto"/>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Ponudnik/partner _______________</w:t>
      </w:r>
      <w:r w:rsidRPr="00626B74">
        <w:rPr>
          <w:rFonts w:ascii="Arial" w:eastAsia="Times New Roman" w:hAnsi="Arial" w:cs="Arial"/>
          <w:color w:val="000000"/>
          <w:sz w:val="18"/>
          <w:szCs w:val="18"/>
          <w:lang w:eastAsia="sl-SI"/>
        </w:rPr>
        <w:t>____</w:t>
      </w:r>
      <w:r>
        <w:rPr>
          <w:rFonts w:ascii="Arial" w:eastAsia="Times New Roman" w:hAnsi="Arial" w:cs="Arial"/>
          <w:color w:val="000000"/>
          <w:sz w:val="18"/>
          <w:szCs w:val="18"/>
          <w:lang w:eastAsia="sl-SI"/>
        </w:rPr>
        <w:t>______________________________________</w:t>
      </w:r>
      <w:r w:rsidRPr="00626B74">
        <w:rPr>
          <w:rFonts w:ascii="Arial" w:eastAsia="Times New Roman" w:hAnsi="Arial" w:cs="Arial"/>
          <w:color w:val="000000"/>
          <w:sz w:val="18"/>
          <w:szCs w:val="18"/>
          <w:lang w:eastAsia="sl-SI"/>
        </w:rPr>
        <w:t>____________________</w:t>
      </w:r>
    </w:p>
    <w:p w14:paraId="5E0BC5AE" w14:textId="66E96434" w:rsidR="00DC05D4" w:rsidRPr="00626B74" w:rsidRDefault="00DC05D4" w:rsidP="00DC05D4">
      <w:pPr>
        <w:spacing w:after="0" w:line="240" w:lineRule="auto"/>
        <w:jc w:val="center"/>
        <w:rPr>
          <w:rFonts w:ascii="Times New Roman" w:eastAsia="Times New Roman" w:hAnsi="Times New Roman"/>
          <w:sz w:val="18"/>
          <w:szCs w:val="18"/>
          <w:lang w:eastAsia="sl-SI"/>
        </w:rPr>
      </w:pPr>
      <w:r>
        <w:rPr>
          <w:rFonts w:ascii="Arial" w:eastAsia="Times New Roman" w:hAnsi="Arial" w:cs="Arial"/>
          <w:iCs/>
          <w:color w:val="000000"/>
          <w:sz w:val="18"/>
          <w:szCs w:val="18"/>
          <w:lang w:eastAsia="sl-SI"/>
        </w:rPr>
        <w:t xml:space="preserve">  </w:t>
      </w:r>
      <w:r w:rsidRPr="00626B74">
        <w:rPr>
          <w:rFonts w:ascii="Arial" w:eastAsia="Times New Roman" w:hAnsi="Arial" w:cs="Arial"/>
          <w:iCs/>
          <w:color w:val="000000"/>
          <w:sz w:val="18"/>
          <w:szCs w:val="18"/>
          <w:lang w:eastAsia="sl-SI"/>
        </w:rPr>
        <w:t>(naziv in naslov ponud</w:t>
      </w:r>
      <w:r>
        <w:rPr>
          <w:rFonts w:ascii="Arial" w:eastAsia="Times New Roman" w:hAnsi="Arial" w:cs="Arial"/>
          <w:iCs/>
          <w:color w:val="000000"/>
          <w:sz w:val="18"/>
          <w:szCs w:val="18"/>
          <w:lang w:eastAsia="sl-SI"/>
        </w:rPr>
        <w:t>nika</w:t>
      </w:r>
      <w:r w:rsidRPr="00626B74">
        <w:rPr>
          <w:rFonts w:ascii="Arial" w:eastAsia="Times New Roman" w:hAnsi="Arial" w:cs="Arial"/>
          <w:iCs/>
          <w:color w:val="000000"/>
          <w:sz w:val="18"/>
          <w:szCs w:val="18"/>
          <w:lang w:eastAsia="sl-SI"/>
        </w:rPr>
        <w:t>)</w:t>
      </w:r>
    </w:p>
    <w:p w14:paraId="03E797EA" w14:textId="77777777" w:rsidR="00041264" w:rsidRPr="00041264" w:rsidRDefault="00041264" w:rsidP="00041264"/>
    <w:p w14:paraId="0E656601" w14:textId="77777777" w:rsidR="00EE738F" w:rsidRPr="00FE2A33" w:rsidRDefault="00EE738F" w:rsidP="00EE738F">
      <w:pPr>
        <w:contextualSpacing/>
        <w:rPr>
          <w:rFonts w:ascii="Arial" w:hAnsi="Arial" w:cs="Arial"/>
          <w:color w:val="000000" w:themeColor="text1"/>
          <w:sz w:val="20"/>
          <w:szCs w:val="20"/>
        </w:rPr>
      </w:pPr>
    </w:p>
    <w:p w14:paraId="777578F4" w14:textId="77777777" w:rsidR="00041264" w:rsidRPr="00DC05D4" w:rsidRDefault="00041264" w:rsidP="00041264">
      <w:pPr>
        <w:contextualSpacing/>
        <w:rPr>
          <w:rFonts w:ascii="Arial" w:hAnsi="Arial" w:cs="Arial"/>
          <w:bCs/>
          <w:color w:val="000000" w:themeColor="text1"/>
          <w:sz w:val="18"/>
          <w:szCs w:val="18"/>
        </w:rPr>
      </w:pPr>
      <w:r w:rsidRPr="00DC05D4">
        <w:rPr>
          <w:rFonts w:ascii="Arial" w:hAnsi="Arial" w:cs="Arial"/>
          <w:bCs/>
          <w:color w:val="000000" w:themeColor="text1"/>
          <w:sz w:val="18"/>
          <w:szCs w:val="18"/>
        </w:rPr>
        <w:t>Predmet javnega naročila:</w:t>
      </w:r>
    </w:p>
    <w:p w14:paraId="0230E5BC" w14:textId="70AE3368" w:rsidR="00EE738F" w:rsidRPr="00DC05D4" w:rsidRDefault="00041264" w:rsidP="00041264">
      <w:pPr>
        <w:contextualSpacing/>
        <w:rPr>
          <w:rFonts w:ascii="Arial" w:hAnsi="Arial" w:cs="Arial"/>
          <w:b/>
          <w:bCs/>
          <w:color w:val="000000" w:themeColor="text1"/>
          <w:sz w:val="18"/>
          <w:szCs w:val="18"/>
        </w:rPr>
      </w:pPr>
      <w:r w:rsidRPr="00DC05D4">
        <w:rPr>
          <w:rFonts w:ascii="Arial" w:hAnsi="Arial" w:cs="Arial"/>
          <w:b/>
          <w:bCs/>
          <w:color w:val="000000" w:themeColor="text1"/>
          <w:sz w:val="18"/>
          <w:szCs w:val="18"/>
        </w:rPr>
        <w:t xml:space="preserve">»Zavarovanje premoženja in odgovornosti Občine Idrija, javnih zavodov Občine Idrija ter javnega podjetja Komunala Idrija za zavarovalno obdobje od leta 2018 do leta 2022«  </w:t>
      </w:r>
    </w:p>
    <w:p w14:paraId="28EA0E01" w14:textId="77777777" w:rsidR="00C6175B" w:rsidRPr="00DC05D4" w:rsidRDefault="00C6175B" w:rsidP="00EE738F">
      <w:pPr>
        <w:contextualSpacing/>
        <w:rPr>
          <w:rFonts w:ascii="Arial" w:hAnsi="Arial" w:cs="Arial"/>
          <w:b/>
          <w:bCs/>
          <w:color w:val="000000" w:themeColor="text1"/>
          <w:sz w:val="18"/>
          <w:szCs w:val="18"/>
        </w:rPr>
      </w:pPr>
    </w:p>
    <w:p w14:paraId="358AAF62" w14:textId="77777777" w:rsidR="00EE738F" w:rsidRPr="00DC05D4" w:rsidRDefault="00EE738F" w:rsidP="005D5934">
      <w:pPr>
        <w:numPr>
          <w:ilvl w:val="0"/>
          <w:numId w:val="37"/>
        </w:numPr>
        <w:autoSpaceDE w:val="0"/>
        <w:autoSpaceDN w:val="0"/>
        <w:adjustRightInd w:val="0"/>
        <w:spacing w:after="0" w:line="240" w:lineRule="auto"/>
        <w:jc w:val="both"/>
        <w:rPr>
          <w:rFonts w:ascii="Arial" w:hAnsi="Arial" w:cs="Arial"/>
          <w:color w:val="000000" w:themeColor="text1"/>
          <w:sz w:val="18"/>
          <w:szCs w:val="18"/>
        </w:rPr>
      </w:pPr>
      <w:r w:rsidRPr="00DC05D4">
        <w:rPr>
          <w:rFonts w:ascii="Arial" w:hAnsi="Arial" w:cs="Arial"/>
          <w:color w:val="000000" w:themeColor="text1"/>
          <w:sz w:val="18"/>
          <w:szCs w:val="18"/>
        </w:rPr>
        <w:t>Ponudnik izpolni obrazec »predračun«</w:t>
      </w:r>
      <w:r w:rsidRPr="00DC05D4">
        <w:rPr>
          <w:rFonts w:ascii="Arial" w:hAnsi="Arial" w:cs="Arial"/>
          <w:b/>
          <w:color w:val="000000" w:themeColor="text1"/>
          <w:sz w:val="18"/>
          <w:szCs w:val="18"/>
        </w:rPr>
        <w:t xml:space="preserve"> za vse zahtevane zavarovalne vrste </w:t>
      </w:r>
    </w:p>
    <w:p w14:paraId="24772044" w14:textId="77777777" w:rsidR="00EE738F" w:rsidRPr="00DC05D4" w:rsidRDefault="00EE738F" w:rsidP="005D5934">
      <w:pPr>
        <w:numPr>
          <w:ilvl w:val="0"/>
          <w:numId w:val="37"/>
        </w:numPr>
        <w:autoSpaceDE w:val="0"/>
        <w:autoSpaceDN w:val="0"/>
        <w:adjustRightInd w:val="0"/>
        <w:spacing w:after="0" w:line="240" w:lineRule="auto"/>
        <w:jc w:val="both"/>
        <w:rPr>
          <w:rFonts w:ascii="Arial" w:hAnsi="Arial" w:cs="Arial"/>
          <w:b/>
          <w:color w:val="000000" w:themeColor="text1"/>
          <w:sz w:val="18"/>
          <w:szCs w:val="18"/>
          <w:u w:val="single"/>
        </w:rPr>
      </w:pPr>
      <w:r w:rsidRPr="00DC05D4">
        <w:rPr>
          <w:rFonts w:ascii="Arial" w:hAnsi="Arial" w:cs="Arial"/>
          <w:b/>
          <w:color w:val="000000" w:themeColor="text1"/>
          <w:sz w:val="18"/>
          <w:szCs w:val="18"/>
          <w:u w:val="single"/>
        </w:rPr>
        <w:t>Ponudnik je dolžan obrazcu priložiti vzorce zavarovalnih polic</w:t>
      </w:r>
      <w:r w:rsidRPr="00DC05D4">
        <w:rPr>
          <w:rFonts w:ascii="Arial" w:hAnsi="Arial" w:cs="Arial"/>
          <w:color w:val="000000" w:themeColor="text1"/>
          <w:sz w:val="18"/>
          <w:szCs w:val="18"/>
        </w:rPr>
        <w:t xml:space="preserve"> iz katerih morajo biti razvidni podatki: predmet zavarovanja, zavarovalna kritja, zavarovalne vsote, premijske stopnje, popusti, </w:t>
      </w:r>
      <w:r w:rsidRPr="00DC05D4">
        <w:rPr>
          <w:rFonts w:ascii="Arial" w:hAnsi="Arial" w:cs="Arial"/>
          <w:b/>
          <w:color w:val="000000" w:themeColor="text1"/>
          <w:sz w:val="18"/>
          <w:szCs w:val="18"/>
        </w:rPr>
        <w:t>letna premija,</w:t>
      </w:r>
      <w:r w:rsidRPr="00DC05D4">
        <w:rPr>
          <w:rFonts w:ascii="Arial" w:hAnsi="Arial" w:cs="Arial"/>
          <w:color w:val="000000" w:themeColor="text1"/>
          <w:sz w:val="18"/>
          <w:szCs w:val="18"/>
        </w:rPr>
        <w:t xml:space="preserve"> znotraj posamezne zavarovalne vrste. Posamezna premija vsebuje vse elemente iz katerih je sestavljena in vsa morebitna doplačila in popuste</w:t>
      </w:r>
      <w:r w:rsidRPr="00DC05D4">
        <w:rPr>
          <w:rFonts w:ascii="Arial" w:hAnsi="Arial" w:cs="Arial"/>
          <w:b/>
          <w:color w:val="000000" w:themeColor="text1"/>
          <w:sz w:val="18"/>
          <w:szCs w:val="18"/>
          <w:u w:val="single"/>
        </w:rPr>
        <w:t>. Ponudnik priloži tudi relevantne zavarovalne pogoje in klavzule.</w:t>
      </w:r>
    </w:p>
    <w:p w14:paraId="091D8621" w14:textId="77777777" w:rsidR="00EE738F" w:rsidRPr="00DC05D4" w:rsidRDefault="00EE738F" w:rsidP="00EE738F">
      <w:pPr>
        <w:spacing w:after="0" w:line="240" w:lineRule="auto"/>
        <w:contextualSpacing/>
        <w:rPr>
          <w:rFonts w:ascii="Arial" w:hAnsi="Arial" w:cs="Arial"/>
          <w:color w:val="000000" w:themeColor="text1"/>
          <w:sz w:val="18"/>
          <w:szCs w:val="18"/>
        </w:rPr>
      </w:pPr>
      <w:r w:rsidRPr="00DC05D4">
        <w:rPr>
          <w:rFonts w:ascii="Arial" w:hAnsi="Arial" w:cs="Arial"/>
          <w:color w:val="000000" w:themeColor="text1"/>
          <w:sz w:val="18"/>
          <w:szCs w:val="18"/>
        </w:rPr>
        <w:t>Ponudnik mora predračun izpolniti ter vsako stran predračuna podpisati in ožigosati.</w:t>
      </w:r>
    </w:p>
    <w:p w14:paraId="4CAF6705" w14:textId="77777777" w:rsidR="00EE738F" w:rsidRPr="00DC05D4" w:rsidRDefault="00EE738F" w:rsidP="00EE738F">
      <w:pPr>
        <w:autoSpaceDE w:val="0"/>
        <w:autoSpaceDN w:val="0"/>
        <w:adjustRightInd w:val="0"/>
        <w:spacing w:after="0" w:line="240" w:lineRule="auto"/>
        <w:rPr>
          <w:rFonts w:ascii="Arial" w:hAnsi="Arial" w:cs="Arial"/>
          <w:b/>
          <w:bCs/>
          <w:color w:val="000000" w:themeColor="text1"/>
          <w:sz w:val="18"/>
          <w:szCs w:val="18"/>
        </w:rPr>
      </w:pPr>
    </w:p>
    <w:p w14:paraId="7D1E0B29" w14:textId="77777777" w:rsidR="00FE2A33" w:rsidRPr="00FE2A33" w:rsidRDefault="00FE2A33" w:rsidP="00EE738F">
      <w:pPr>
        <w:autoSpaceDE w:val="0"/>
        <w:autoSpaceDN w:val="0"/>
        <w:adjustRightInd w:val="0"/>
        <w:spacing w:after="0" w:line="240" w:lineRule="auto"/>
        <w:rPr>
          <w:rFonts w:ascii="Arial" w:hAnsi="Arial" w:cs="Arial"/>
          <w:b/>
          <w:bCs/>
          <w:color w:val="000000" w:themeColor="text1"/>
          <w:sz w:val="20"/>
          <w:szCs w:val="20"/>
        </w:rPr>
      </w:pPr>
    </w:p>
    <w:p w14:paraId="00100C27" w14:textId="7EBEE9D8" w:rsidR="00EE738F" w:rsidRPr="00A76E7F" w:rsidRDefault="00EE738F" w:rsidP="00EE738F">
      <w:pPr>
        <w:autoSpaceDE w:val="0"/>
        <w:autoSpaceDN w:val="0"/>
        <w:adjustRightInd w:val="0"/>
        <w:spacing w:after="0" w:line="240" w:lineRule="auto"/>
        <w:rPr>
          <w:rFonts w:ascii="Arial" w:hAnsi="Arial" w:cs="Arial"/>
          <w:b/>
          <w:bCs/>
          <w:color w:val="000000" w:themeColor="text1"/>
          <w:sz w:val="18"/>
          <w:szCs w:val="18"/>
        </w:rPr>
      </w:pPr>
      <w:r w:rsidRPr="00A76E7F">
        <w:rPr>
          <w:rFonts w:ascii="Arial" w:hAnsi="Arial" w:cs="Arial"/>
          <w:b/>
          <w:bCs/>
          <w:color w:val="000000" w:themeColor="text1"/>
          <w:sz w:val="18"/>
          <w:szCs w:val="18"/>
        </w:rPr>
        <w:t>SPECIFIKACIJA:</w:t>
      </w:r>
    </w:p>
    <w:p w14:paraId="02AEE5C6" w14:textId="77777777" w:rsidR="00C6175B" w:rsidRPr="00A76E7F" w:rsidRDefault="00C6175B" w:rsidP="00EE738F">
      <w:pPr>
        <w:autoSpaceDE w:val="0"/>
        <w:autoSpaceDN w:val="0"/>
        <w:adjustRightInd w:val="0"/>
        <w:spacing w:after="0" w:line="240" w:lineRule="auto"/>
        <w:rPr>
          <w:rFonts w:ascii="Arial" w:hAnsi="Arial" w:cs="Arial"/>
          <w:b/>
          <w:bCs/>
          <w:color w:val="000000" w:themeColor="text1"/>
          <w:sz w:val="18"/>
          <w:szCs w:val="18"/>
        </w:rPr>
      </w:pPr>
    </w:p>
    <w:p w14:paraId="0AB199DA" w14:textId="77777777" w:rsidR="00EA3074" w:rsidRPr="00A76E7F" w:rsidRDefault="00C6175B" w:rsidP="00DC05D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caps/>
          <w:color w:val="000000" w:themeColor="text1"/>
          <w:sz w:val="18"/>
          <w:szCs w:val="18"/>
        </w:rPr>
      </w:pPr>
      <w:r w:rsidRPr="00A76E7F">
        <w:rPr>
          <w:rFonts w:ascii="Arial" w:hAnsi="Arial" w:cs="Arial"/>
          <w:b/>
          <w:caps/>
          <w:color w:val="000000" w:themeColor="text1"/>
          <w:sz w:val="18"/>
          <w:szCs w:val="18"/>
        </w:rPr>
        <w:t>SKLOP</w:t>
      </w:r>
      <w:r w:rsidR="00EA3074" w:rsidRPr="00A76E7F">
        <w:rPr>
          <w:rFonts w:ascii="Arial" w:hAnsi="Arial" w:cs="Arial"/>
          <w:b/>
          <w:caps/>
          <w:color w:val="000000" w:themeColor="text1"/>
          <w:sz w:val="18"/>
          <w:szCs w:val="18"/>
        </w:rPr>
        <w:t xml:space="preserve"> 1: Zavarovanje premoženja in odgovornosti Občine Idrija in javnih zavodov Občine Idrija</w:t>
      </w:r>
    </w:p>
    <w:p w14:paraId="5A67F4D0" w14:textId="052E3981" w:rsidR="00EA3074" w:rsidRPr="00A76E7F" w:rsidRDefault="00EA3074" w:rsidP="00EE738F">
      <w:pPr>
        <w:autoSpaceDE w:val="0"/>
        <w:autoSpaceDN w:val="0"/>
        <w:adjustRightInd w:val="0"/>
        <w:spacing w:after="0" w:line="240" w:lineRule="auto"/>
        <w:rPr>
          <w:rFonts w:ascii="Arial" w:hAnsi="Arial" w:cs="Arial"/>
          <w:b/>
          <w:bCs/>
          <w:color w:val="000000" w:themeColor="text1"/>
          <w:sz w:val="18"/>
          <w:szCs w:val="18"/>
        </w:rPr>
      </w:pPr>
    </w:p>
    <w:p w14:paraId="5960C641" w14:textId="77777777" w:rsidR="00FE2A33" w:rsidRPr="00A76E7F" w:rsidRDefault="00FE2A33" w:rsidP="00EE738F">
      <w:pPr>
        <w:autoSpaceDE w:val="0"/>
        <w:autoSpaceDN w:val="0"/>
        <w:adjustRightInd w:val="0"/>
        <w:spacing w:after="0" w:line="240" w:lineRule="auto"/>
        <w:rPr>
          <w:rFonts w:ascii="Arial" w:hAnsi="Arial" w:cs="Arial"/>
          <w:b/>
          <w:bCs/>
          <w:color w:val="000000" w:themeColor="text1"/>
          <w:sz w:val="18"/>
          <w:szCs w:val="18"/>
        </w:rPr>
      </w:pPr>
    </w:p>
    <w:p w14:paraId="6127B52F"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color w:val="000000" w:themeColor="text1"/>
          <w:sz w:val="18"/>
          <w:szCs w:val="18"/>
        </w:rPr>
        <w:t xml:space="preserve"> </w:t>
      </w:r>
      <w:r w:rsidRPr="00A76E7F">
        <w:rPr>
          <w:rFonts w:ascii="Arial" w:hAnsi="Arial" w:cs="Arial"/>
          <w:b/>
          <w:i/>
          <w:color w:val="000000" w:themeColor="text1"/>
          <w:sz w:val="18"/>
          <w:szCs w:val="18"/>
        </w:rPr>
        <w:t>1.1.: Zavarovanje premoženja Občine Idrija</w:t>
      </w:r>
    </w:p>
    <w:p w14:paraId="4B5EA9BC" w14:textId="77777777" w:rsidR="00EE738F" w:rsidRPr="00A76E7F" w:rsidRDefault="00EE738F" w:rsidP="00FE2A33">
      <w:pPr>
        <w:pStyle w:val="Noga"/>
        <w:tabs>
          <w:tab w:val="clear" w:pos="4536"/>
          <w:tab w:val="clear" w:pos="9072"/>
        </w:tabs>
        <w:ind w:right="-567"/>
        <w:rPr>
          <w:rFonts w:ascii="Arial" w:hAnsi="Arial" w:cs="Arial"/>
          <w:b/>
          <w:color w:val="000000" w:themeColor="text1"/>
          <w:sz w:val="18"/>
          <w:szCs w:val="18"/>
          <w:u w:val="single"/>
        </w:rPr>
      </w:pPr>
    </w:p>
    <w:p w14:paraId="09A26D16"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373FAC06"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(Cena vključuje 8,5 % davek od prometa zavarovalnih poslov.) </w:t>
      </w:r>
    </w:p>
    <w:p w14:paraId="20B74384"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31A5D08F" w14:textId="77777777" w:rsidR="00EE738F" w:rsidRPr="00A76E7F" w:rsidRDefault="00EE738F" w:rsidP="00EE738F">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3BCA6C81"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3EBADE"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1E93A3FA"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10672AE"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0F6A544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D30042D"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61D3121" w14:textId="77777777" w:rsidR="00EE738F" w:rsidRPr="00A76E7F" w:rsidRDefault="00EE738F" w:rsidP="00EE738F">
            <w:pPr>
              <w:pStyle w:val="Noga"/>
              <w:tabs>
                <w:tab w:val="clear" w:pos="4536"/>
                <w:tab w:val="clear" w:pos="9072"/>
              </w:tabs>
              <w:ind w:left="-450" w:firstLine="450"/>
              <w:rPr>
                <w:rFonts w:ascii="Arial" w:hAnsi="Arial" w:cs="Arial"/>
                <w:b/>
                <w:bCs/>
                <w:color w:val="000000" w:themeColor="text1"/>
                <w:sz w:val="18"/>
                <w:szCs w:val="18"/>
              </w:rPr>
            </w:pPr>
          </w:p>
          <w:p w14:paraId="18F27F5B" w14:textId="77777777" w:rsidR="00EE738F" w:rsidRPr="00A76E7F" w:rsidRDefault="00EE738F" w:rsidP="00EE738F">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2A0C7AA9"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2B8142A1"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5FB152CC"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30C25652"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2A764515"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6450070"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02E78F0"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1E28E7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22FC39AB"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18E5DF93"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45BED003"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443ED31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935D91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1D58A10"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81E71A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05422F31"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413D0899"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5D7FA741"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0540420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D30EE9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93DE29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62B46A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489B029E"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571918F5"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78DF44A5"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28595F6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7AD0CB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4CE9C35"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54B662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76208EBA"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7DC04B6D"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551A813E"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74DD100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FBD851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4A85A9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9A911E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5C74F7ED"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5A105E2B"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40F98757"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3FC9E7C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FCD889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AFE1E1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1D611C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03B21A98"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0E5829E0"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674B23A1"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vozil</w:t>
            </w:r>
          </w:p>
        </w:tc>
        <w:tc>
          <w:tcPr>
            <w:tcW w:w="1418" w:type="dxa"/>
            <w:tcBorders>
              <w:top w:val="single" w:sz="4" w:space="0" w:color="000000"/>
              <w:left w:val="single" w:sz="4" w:space="0" w:color="000000"/>
              <w:bottom w:val="single" w:sz="4" w:space="0" w:color="000000"/>
              <w:right w:val="single" w:sz="4" w:space="0" w:color="000000"/>
            </w:tcBorders>
          </w:tcPr>
          <w:p w14:paraId="48A2CC9A"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890061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8475C0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4A25C0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5845E8A9"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62B2F1B7"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05EFD1A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5C4B854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bl>
    <w:p w14:paraId="0CFB87BF" w14:textId="1B5F710B"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28935087"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4A97D739"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36850FFA"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29C2C7DB"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3079F4D3"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51B21B71"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38D3A142"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29DE2756"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6BD26E7F"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3E287C66"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323934F7"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57B1AE6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567BF0D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0506A85E"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02E5DF8C"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47BDB66E"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540C791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7D8F7EF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209B0055"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6B75E182"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24591D62"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09C8F479"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7D577E73"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r>
    </w:tbl>
    <w:p w14:paraId="75688EC6" w14:textId="77777777" w:rsidR="00EE738F" w:rsidRPr="00A76E7F" w:rsidRDefault="00EE738F" w:rsidP="00EE738F">
      <w:pPr>
        <w:pStyle w:val="Telobesedila3"/>
        <w:rPr>
          <w:rFonts w:ascii="Arial" w:hAnsi="Arial" w:cs="Arial"/>
          <w:b/>
          <w:bCs/>
          <w:color w:val="000000" w:themeColor="text1"/>
          <w:sz w:val="18"/>
          <w:szCs w:val="18"/>
        </w:rPr>
      </w:pPr>
    </w:p>
    <w:p w14:paraId="473A3039"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i/>
          <w:color w:val="000000" w:themeColor="text1"/>
          <w:sz w:val="18"/>
          <w:szCs w:val="18"/>
        </w:rPr>
        <w:t>1.2.: Zavarovanje premoženja Centra za Idrijsko dediščino</w:t>
      </w:r>
    </w:p>
    <w:p w14:paraId="1E58E2EF"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5306B7B3"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43C235CE"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(Cena vključuje 8,5 % davek od prometa zavarovalnih poslov.) </w:t>
      </w:r>
    </w:p>
    <w:p w14:paraId="0C96E945"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147FAFD8" w14:textId="77777777" w:rsidR="00EE738F" w:rsidRPr="00A76E7F" w:rsidRDefault="00EE738F" w:rsidP="00EE738F">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22FB4F46"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89B8A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1B7DA793"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E928221"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1596F529"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B47D480"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6DB00B96" w14:textId="77777777" w:rsidR="00EE738F" w:rsidRPr="00A76E7F" w:rsidRDefault="00EE738F" w:rsidP="00EE738F">
            <w:pPr>
              <w:pStyle w:val="Noga"/>
              <w:tabs>
                <w:tab w:val="clear" w:pos="4536"/>
                <w:tab w:val="clear" w:pos="9072"/>
              </w:tabs>
              <w:ind w:left="-450" w:firstLine="450"/>
              <w:rPr>
                <w:rFonts w:ascii="Arial" w:hAnsi="Arial" w:cs="Arial"/>
                <w:b/>
                <w:bCs/>
                <w:color w:val="000000" w:themeColor="text1"/>
                <w:sz w:val="18"/>
                <w:szCs w:val="18"/>
              </w:rPr>
            </w:pPr>
          </w:p>
          <w:p w14:paraId="15B97893" w14:textId="77777777" w:rsidR="00EE738F" w:rsidRPr="00A76E7F" w:rsidRDefault="00EE738F" w:rsidP="00EE738F">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0753554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72357575"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1E1CF90A"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588AA87B"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5A6E6B3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913484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3C9F52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5CF066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7274A37A"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07E7F3C2"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687EFC77"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6AA85AC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7AEDC8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A4E2FC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48AF8B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6222CA6E"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7FB06A17"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2DE2EE6A"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75E12E4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ABA18F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05D73A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C2AD46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14645574"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6BBCD073"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4595BA99"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1C244BF0"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781ED30"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E750A5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3B1AF63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55948DBC"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682F02D4"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6E8C67F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1B7E411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bl>
    <w:p w14:paraId="3F0E58D6"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2472E708"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5E2F66FA"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6715D6DA"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4BE044D5"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75BD7ED6"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01B7C152"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018017B9"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2A1AB8C7"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413EBE12"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5B8E76D3"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03715153"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2D499A5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7BB3F15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02B160FD"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1F0E912E"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0CE466FC"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314F79C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50FFDC40"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2BC49B04"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69E2864D"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32472140"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6DD36698"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6213C6F5"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r>
    </w:tbl>
    <w:p w14:paraId="307BC584" w14:textId="77777777" w:rsidR="00EE738F" w:rsidRPr="00A76E7F" w:rsidRDefault="00EE738F" w:rsidP="00EE738F">
      <w:pPr>
        <w:tabs>
          <w:tab w:val="left" w:pos="1177"/>
        </w:tabs>
        <w:spacing w:after="0" w:line="240" w:lineRule="auto"/>
        <w:rPr>
          <w:rFonts w:ascii="Arial" w:hAnsi="Arial" w:cs="Arial"/>
          <w:color w:val="000000" w:themeColor="text1"/>
          <w:sz w:val="18"/>
          <w:szCs w:val="18"/>
        </w:rPr>
      </w:pPr>
    </w:p>
    <w:p w14:paraId="1755235C" w14:textId="77777777" w:rsidR="00EE738F" w:rsidRPr="00A76E7F" w:rsidRDefault="00EE738F" w:rsidP="00EE738F">
      <w:pPr>
        <w:autoSpaceDE w:val="0"/>
        <w:autoSpaceDN w:val="0"/>
        <w:adjustRightInd w:val="0"/>
        <w:spacing w:after="0" w:line="240" w:lineRule="auto"/>
        <w:rPr>
          <w:rFonts w:ascii="Arial" w:hAnsi="Arial" w:cs="Arial"/>
          <w:b/>
          <w:bCs/>
          <w:color w:val="000000" w:themeColor="text1"/>
          <w:sz w:val="18"/>
          <w:szCs w:val="18"/>
        </w:rPr>
      </w:pPr>
    </w:p>
    <w:p w14:paraId="383A420F"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i/>
          <w:color w:val="000000" w:themeColor="text1"/>
          <w:sz w:val="18"/>
          <w:szCs w:val="18"/>
        </w:rPr>
        <w:t>1.3.: Zavarovanje premoženja Glasbene šole Idrija</w:t>
      </w:r>
    </w:p>
    <w:p w14:paraId="2E0517C9"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146E47CC"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65C5256A"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(Cena vključuje 8,5 % davek od prometa zavarovalnih poslov.) </w:t>
      </w:r>
    </w:p>
    <w:p w14:paraId="57393836"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492E4E40" w14:textId="77777777" w:rsidR="00EE738F" w:rsidRPr="00A76E7F" w:rsidRDefault="00EE738F" w:rsidP="00EE738F">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290FC93C"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7CD6E7"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204D13BE"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7FB1FDD"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080231D6"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73E9C55"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8004E8F" w14:textId="77777777" w:rsidR="00EE738F" w:rsidRPr="00A76E7F" w:rsidRDefault="00EE738F" w:rsidP="00EE738F">
            <w:pPr>
              <w:pStyle w:val="Noga"/>
              <w:tabs>
                <w:tab w:val="clear" w:pos="4536"/>
                <w:tab w:val="clear" w:pos="9072"/>
              </w:tabs>
              <w:ind w:left="-450" w:firstLine="450"/>
              <w:rPr>
                <w:rFonts w:ascii="Arial" w:hAnsi="Arial" w:cs="Arial"/>
                <w:b/>
                <w:bCs/>
                <w:color w:val="000000" w:themeColor="text1"/>
                <w:sz w:val="18"/>
                <w:szCs w:val="18"/>
              </w:rPr>
            </w:pPr>
          </w:p>
          <w:p w14:paraId="5ED28A15" w14:textId="77777777" w:rsidR="00EE738F" w:rsidRPr="00A76E7F" w:rsidRDefault="00EE738F" w:rsidP="00EE738F">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4E082211"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2791130F"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5DA7BB37"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06C62492"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7A75A49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E39285A"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1CDCE5A"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F721B6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303A38C6"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0394F07B"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03DA63D9"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6C35220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D67F24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7C5CE55"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6A894C1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10510118"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44A0D2E7"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68C7D2FD"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54F6236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1B90B0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2E9A30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8200AF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12A73BEE"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0EA3B004"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38A44911"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1193F32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3E51C0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7711D1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97618E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017861FB"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34B2C84B"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49BAACE1"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1987001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B1B4FB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CE05C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7BFBB1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3CB102FC" w14:textId="77777777" w:rsidTr="00A76E7F">
        <w:trPr>
          <w:trHeight w:val="284"/>
        </w:trPr>
        <w:tc>
          <w:tcPr>
            <w:tcW w:w="675" w:type="dxa"/>
            <w:tcBorders>
              <w:top w:val="single" w:sz="4" w:space="0" w:color="000000"/>
              <w:left w:val="single" w:sz="4" w:space="0" w:color="000000"/>
              <w:bottom w:val="single" w:sz="4" w:space="0" w:color="000000"/>
              <w:right w:val="single" w:sz="4" w:space="0" w:color="000000"/>
            </w:tcBorders>
          </w:tcPr>
          <w:p w14:paraId="025395C1"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5BA4D019"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5CD0434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bl>
    <w:p w14:paraId="6DCC4660" w14:textId="2A907CF4"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37C0952A" w14:textId="77777777" w:rsidR="00FE2A33" w:rsidRPr="00A76E7F" w:rsidRDefault="00FE2A33" w:rsidP="00EE738F">
      <w:pPr>
        <w:pStyle w:val="Noga"/>
        <w:tabs>
          <w:tab w:val="clear" w:pos="4536"/>
          <w:tab w:val="clear" w:pos="9072"/>
        </w:tabs>
        <w:rPr>
          <w:rFonts w:ascii="Arial" w:hAnsi="Arial" w:cs="Arial"/>
          <w:color w:val="000000" w:themeColor="text1"/>
          <w:sz w:val="18"/>
          <w:szCs w:val="18"/>
        </w:rPr>
      </w:pPr>
    </w:p>
    <w:p w14:paraId="50B4BFFE"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246C1D9B"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41365B80"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5D610A60"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6ED7ECA6"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6C9E8C1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19717539"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30AAD2F7"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5CA70C9C"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62B88EE9"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5D4F650C"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49E4667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5A3C76D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7591DDE6"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0F9BB0F7"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62E0A39C"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5EF1742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70011BB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16FD488F"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77FAC241"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69FB21A2"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624644F4"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3CD01D35"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r>
    </w:tbl>
    <w:p w14:paraId="0DD5424F" w14:textId="4DB97CBB" w:rsidR="00EE738F" w:rsidRDefault="00EE738F" w:rsidP="00EE738F">
      <w:pPr>
        <w:tabs>
          <w:tab w:val="left" w:pos="1177"/>
        </w:tabs>
        <w:spacing w:after="0" w:line="240" w:lineRule="auto"/>
        <w:rPr>
          <w:rFonts w:ascii="Arial" w:hAnsi="Arial" w:cs="Arial"/>
          <w:color w:val="000000" w:themeColor="text1"/>
          <w:sz w:val="18"/>
          <w:szCs w:val="18"/>
        </w:rPr>
      </w:pPr>
    </w:p>
    <w:p w14:paraId="5FF2FD87" w14:textId="77777777" w:rsidR="000B08A1" w:rsidRPr="00A76E7F" w:rsidRDefault="000B08A1" w:rsidP="00EE738F">
      <w:pPr>
        <w:tabs>
          <w:tab w:val="left" w:pos="1177"/>
        </w:tabs>
        <w:spacing w:after="0" w:line="240" w:lineRule="auto"/>
        <w:rPr>
          <w:rFonts w:ascii="Arial" w:hAnsi="Arial" w:cs="Arial"/>
          <w:color w:val="000000" w:themeColor="text1"/>
          <w:sz w:val="18"/>
          <w:szCs w:val="18"/>
        </w:rPr>
      </w:pPr>
    </w:p>
    <w:p w14:paraId="495D988E" w14:textId="77777777" w:rsidR="00EE738F" w:rsidRPr="00A76E7F" w:rsidRDefault="00EE738F" w:rsidP="00EE738F">
      <w:pPr>
        <w:tabs>
          <w:tab w:val="left" w:pos="1177"/>
        </w:tabs>
        <w:spacing w:after="0" w:line="240" w:lineRule="auto"/>
        <w:rPr>
          <w:rFonts w:ascii="Arial" w:hAnsi="Arial" w:cs="Arial"/>
          <w:color w:val="000000" w:themeColor="text1"/>
          <w:sz w:val="18"/>
          <w:szCs w:val="18"/>
        </w:rPr>
      </w:pPr>
    </w:p>
    <w:p w14:paraId="26B260D8"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i/>
          <w:color w:val="000000" w:themeColor="text1"/>
          <w:sz w:val="18"/>
          <w:szCs w:val="18"/>
        </w:rPr>
        <w:lastRenderedPageBreak/>
        <w:t>1.4.: Zavarovanje premoženja Osnovne šole Idrija</w:t>
      </w:r>
    </w:p>
    <w:p w14:paraId="243A0F78"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62702FA1"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r w:rsidRPr="00A76E7F">
        <w:rPr>
          <w:rFonts w:ascii="Arial" w:hAnsi="Arial" w:cs="Arial"/>
          <w:color w:val="000000" w:themeColor="text1"/>
          <w:sz w:val="18"/>
          <w:szCs w:val="18"/>
        </w:rPr>
        <w:t xml:space="preserve">(Cena vključuje 8,5 % davek od prometa zavarovalnih poslov.) </w:t>
      </w:r>
    </w:p>
    <w:p w14:paraId="04E026CF"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263D7538" w14:textId="77777777" w:rsidR="00EE738F" w:rsidRPr="00A76E7F" w:rsidRDefault="00EE738F" w:rsidP="00EE738F">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128E0495"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6AAA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468DA32E"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2BA05BC"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757AD7F5"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4BBC9F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33FDB3A" w14:textId="77777777" w:rsidR="00EE738F" w:rsidRPr="00A76E7F" w:rsidRDefault="00EE738F" w:rsidP="00EE738F">
            <w:pPr>
              <w:pStyle w:val="Noga"/>
              <w:tabs>
                <w:tab w:val="clear" w:pos="4536"/>
                <w:tab w:val="clear" w:pos="9072"/>
              </w:tabs>
              <w:ind w:left="-450" w:firstLine="450"/>
              <w:rPr>
                <w:rFonts w:ascii="Arial" w:hAnsi="Arial" w:cs="Arial"/>
                <w:b/>
                <w:bCs/>
                <w:color w:val="000000" w:themeColor="text1"/>
                <w:sz w:val="18"/>
                <w:szCs w:val="18"/>
              </w:rPr>
            </w:pPr>
          </w:p>
          <w:p w14:paraId="33CA1963" w14:textId="77777777" w:rsidR="00EE738F" w:rsidRPr="00A76E7F" w:rsidRDefault="00EE738F" w:rsidP="00EE738F">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6B3CB23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6C5AEB29"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6D5293E1"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14001115"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619C0D4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AB6FF1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963FC9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BDD859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5A63E1E4"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6FC8704"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50D49FDC"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08059B0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A1A43A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CA20FC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3044CC7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4197CC14"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4DDD5AC"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0D5B0C44"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78F24BF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2584215"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EEBD7E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8C67C3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6E069D6A"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77CF866"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105258CB"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4225216A"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57FA5C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D081EC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B90D34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4040928D"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ED1DC0E"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23F3B1F8"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56FF495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AAE5F90"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E94C49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C45E3C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6D17FDD9"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84300B8"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0D7F4FFD"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682C58C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856A92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FA4155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4D43C3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4A5937D3"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C725A2E"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59FA635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75C2B9A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bl>
    <w:p w14:paraId="090C3037" w14:textId="77777777" w:rsidR="00FE2A33"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5BBF72BE" w14:textId="5CAD8D22"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73ABC782"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5AA1BBBD"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09AC1DE7"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2B03CB09"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4B90E0E0"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100FCB98"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49022E01"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700C82BC"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2011BCB1"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63808C85"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559BA95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4FBBBB4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21E2E896"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2B004E60"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45CB77E4"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29C3367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410CC4B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2F94F5C3"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19018901"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6AF19BEA"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51F754D2"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187DDD06"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r>
    </w:tbl>
    <w:p w14:paraId="00A517BB" w14:textId="77777777" w:rsidR="00EE738F" w:rsidRPr="00A76E7F" w:rsidRDefault="00EE738F" w:rsidP="00EE738F">
      <w:pPr>
        <w:tabs>
          <w:tab w:val="left" w:pos="1177"/>
        </w:tabs>
        <w:spacing w:after="0" w:line="240" w:lineRule="auto"/>
        <w:rPr>
          <w:rFonts w:ascii="Arial" w:hAnsi="Arial" w:cs="Arial"/>
          <w:color w:val="000000" w:themeColor="text1"/>
          <w:sz w:val="18"/>
          <w:szCs w:val="18"/>
        </w:rPr>
      </w:pPr>
    </w:p>
    <w:p w14:paraId="588C04E6" w14:textId="77777777" w:rsidR="00EE738F" w:rsidRPr="00A76E7F" w:rsidRDefault="00EE738F" w:rsidP="00EE738F">
      <w:pPr>
        <w:autoSpaceDE w:val="0"/>
        <w:autoSpaceDN w:val="0"/>
        <w:adjustRightInd w:val="0"/>
        <w:spacing w:after="0" w:line="240" w:lineRule="auto"/>
        <w:rPr>
          <w:rFonts w:ascii="Arial" w:hAnsi="Arial" w:cs="Arial"/>
          <w:b/>
          <w:bCs/>
          <w:color w:val="000000" w:themeColor="text1"/>
          <w:sz w:val="18"/>
          <w:szCs w:val="18"/>
        </w:rPr>
      </w:pPr>
    </w:p>
    <w:p w14:paraId="0EA4CC97"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i/>
          <w:color w:val="000000" w:themeColor="text1"/>
          <w:sz w:val="18"/>
          <w:szCs w:val="18"/>
        </w:rPr>
        <w:t>1.5.: Zavarovanje premoženja Osnovne šole Spodnja Idrija</w:t>
      </w:r>
    </w:p>
    <w:p w14:paraId="63498469"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16699BE5"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6C8E5B4F" w14:textId="77777777" w:rsidR="00EE738F" w:rsidRPr="00A76E7F" w:rsidRDefault="00EE738F" w:rsidP="00EE738F">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(Cena vključuje 8,5 % davek od prometa zavarovalnih poslov.) </w:t>
      </w:r>
    </w:p>
    <w:p w14:paraId="2C51CB9A" w14:textId="77777777" w:rsidR="00EE738F" w:rsidRPr="00A76E7F" w:rsidRDefault="00EE738F" w:rsidP="00EE738F">
      <w:pPr>
        <w:pStyle w:val="Noga"/>
        <w:tabs>
          <w:tab w:val="clear" w:pos="4536"/>
          <w:tab w:val="clear" w:pos="9072"/>
        </w:tabs>
        <w:ind w:right="-567"/>
        <w:rPr>
          <w:rFonts w:ascii="Arial" w:hAnsi="Arial" w:cs="Arial"/>
          <w:b/>
          <w:color w:val="000000" w:themeColor="text1"/>
          <w:sz w:val="18"/>
          <w:szCs w:val="18"/>
          <w:u w:val="single"/>
        </w:rPr>
      </w:pPr>
    </w:p>
    <w:p w14:paraId="58FCADFB" w14:textId="77777777" w:rsidR="00EE738F" w:rsidRPr="00A76E7F" w:rsidRDefault="00EE738F" w:rsidP="00EE738F">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6DB0D58F"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AB6A9F"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7B2639F0"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489A6D9"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2FD293A5"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C76FF5A"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C2EF471" w14:textId="77777777" w:rsidR="00EE738F" w:rsidRPr="00A76E7F" w:rsidRDefault="00EE738F" w:rsidP="00EE738F">
            <w:pPr>
              <w:pStyle w:val="Noga"/>
              <w:tabs>
                <w:tab w:val="clear" w:pos="4536"/>
                <w:tab w:val="clear" w:pos="9072"/>
              </w:tabs>
              <w:ind w:left="-450" w:firstLine="450"/>
              <w:rPr>
                <w:rFonts w:ascii="Arial" w:hAnsi="Arial" w:cs="Arial"/>
                <w:b/>
                <w:bCs/>
                <w:color w:val="000000" w:themeColor="text1"/>
                <w:sz w:val="18"/>
                <w:szCs w:val="18"/>
              </w:rPr>
            </w:pPr>
          </w:p>
          <w:p w14:paraId="7064573C" w14:textId="77777777" w:rsidR="00EE738F" w:rsidRPr="00A76E7F" w:rsidRDefault="00EE738F" w:rsidP="00EE738F">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54737DE0"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1C88B789"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33FDD153"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2B543917"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591EFC53"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4C2D53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B843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A8CF46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6A7E8FD3"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3F5CB60"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4787FC17"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46DECC8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C585C0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4CEAF3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823A505"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1A5500E2"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146077C8"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53DFFD3C"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5302CED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DC72651"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C15BB1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78B6DD4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51FF2E58"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A0FA835"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55B4C561"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1305090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33950BA"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8DAC5F7"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BE958C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0E5306D2"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5A1C953"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6AB54972"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47CF818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EA87C64"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0B9078F"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7563BCE8"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661A28CE"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239678E"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0F466E15"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1BF9D7A6"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AD2C1B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25F3F9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7B18163D"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6EF2718F"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149C506A"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4BC5A35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7818EABE"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bl>
    <w:p w14:paraId="65FB6293"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78018355"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7621BC5E"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6D183D3A"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55F1C2E5"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36CEA987"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314A6DD2"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0F63D999"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049F80ED" w14:textId="77777777" w:rsidR="00EE738F" w:rsidRPr="00A76E7F" w:rsidRDefault="00EE738F" w:rsidP="00EE738F">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36763684"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07444BCD"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621CAF71"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01837632"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2B59FE1C"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7B344A4A"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701629B9"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1D4B968B" w14:textId="77777777" w:rsidR="00EE738F" w:rsidRPr="00A76E7F" w:rsidRDefault="00EE738F" w:rsidP="00EE738F">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77DB218B"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2CA2C38A" w14:textId="77777777" w:rsidR="00EE738F" w:rsidRPr="00A76E7F" w:rsidRDefault="00EE738F" w:rsidP="00EE738F">
            <w:pPr>
              <w:pStyle w:val="Noga"/>
              <w:tabs>
                <w:tab w:val="clear" w:pos="4536"/>
                <w:tab w:val="clear" w:pos="9072"/>
              </w:tabs>
              <w:jc w:val="right"/>
              <w:rPr>
                <w:rFonts w:ascii="Arial" w:hAnsi="Arial" w:cs="Arial"/>
                <w:color w:val="000000" w:themeColor="text1"/>
                <w:sz w:val="18"/>
                <w:szCs w:val="18"/>
              </w:rPr>
            </w:pPr>
          </w:p>
        </w:tc>
      </w:tr>
      <w:tr w:rsidR="00EE738F" w:rsidRPr="00A76E7F" w14:paraId="212D3BC1"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2012EBD3" w14:textId="77777777" w:rsidR="00EE738F" w:rsidRPr="00A76E7F" w:rsidRDefault="00EE738F" w:rsidP="00EE738F">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10EDC9B5" w14:textId="77777777" w:rsidR="00EE738F" w:rsidRPr="00A76E7F" w:rsidRDefault="00EE738F" w:rsidP="00EE738F">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0D5FE63F"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3310A8EC" w14:textId="77777777" w:rsidR="00EE738F" w:rsidRPr="00A76E7F" w:rsidRDefault="00EE738F" w:rsidP="00EE738F">
            <w:pPr>
              <w:pStyle w:val="Noga"/>
              <w:tabs>
                <w:tab w:val="clear" w:pos="4536"/>
                <w:tab w:val="clear" w:pos="9072"/>
              </w:tabs>
              <w:jc w:val="right"/>
              <w:rPr>
                <w:rFonts w:ascii="Arial" w:hAnsi="Arial" w:cs="Arial"/>
                <w:b/>
                <w:bCs/>
                <w:color w:val="000000" w:themeColor="text1"/>
                <w:sz w:val="18"/>
                <w:szCs w:val="18"/>
              </w:rPr>
            </w:pPr>
          </w:p>
        </w:tc>
      </w:tr>
    </w:tbl>
    <w:p w14:paraId="5F5A22AB" w14:textId="77777777" w:rsidR="00EE738F" w:rsidRPr="00A76E7F" w:rsidRDefault="00EE738F" w:rsidP="00EE738F">
      <w:pPr>
        <w:tabs>
          <w:tab w:val="left" w:pos="1177"/>
        </w:tabs>
        <w:rPr>
          <w:rFonts w:ascii="Arial" w:hAnsi="Arial" w:cs="Arial"/>
          <w:color w:val="000000" w:themeColor="text1"/>
          <w:sz w:val="18"/>
          <w:szCs w:val="18"/>
        </w:rPr>
      </w:pPr>
    </w:p>
    <w:p w14:paraId="1FF0E5DF"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i/>
          <w:color w:val="000000" w:themeColor="text1"/>
          <w:sz w:val="18"/>
          <w:szCs w:val="18"/>
        </w:rPr>
        <w:lastRenderedPageBreak/>
        <w:t xml:space="preserve"> 1.6.: Zavarovanje premoženja Osnovne šole Črni Vrh</w:t>
      </w:r>
    </w:p>
    <w:p w14:paraId="77AF5721"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1CAE72E5"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6B7A6FDD"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(Cena vključuje 8,5 % davek od prometa zavarovalnih poslov.) </w:t>
      </w:r>
    </w:p>
    <w:p w14:paraId="532265B9"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69A54E89" w14:textId="77777777" w:rsidR="00EE738F" w:rsidRPr="00A76E7F" w:rsidRDefault="00EE738F" w:rsidP="00EA3074">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05200C31"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C2BFEE"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1B49BEFE"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730CC38"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26177828"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D695B17"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7DD862E9" w14:textId="77777777" w:rsidR="00EE738F" w:rsidRPr="00A76E7F" w:rsidRDefault="00EE738F" w:rsidP="00EA3074">
            <w:pPr>
              <w:pStyle w:val="Noga"/>
              <w:tabs>
                <w:tab w:val="clear" w:pos="4536"/>
                <w:tab w:val="clear" w:pos="9072"/>
              </w:tabs>
              <w:ind w:left="-450" w:firstLine="450"/>
              <w:rPr>
                <w:rFonts w:ascii="Arial" w:hAnsi="Arial" w:cs="Arial"/>
                <w:b/>
                <w:bCs/>
                <w:color w:val="000000" w:themeColor="text1"/>
                <w:sz w:val="18"/>
                <w:szCs w:val="18"/>
              </w:rPr>
            </w:pPr>
          </w:p>
          <w:p w14:paraId="715771AA" w14:textId="77777777" w:rsidR="00EE738F" w:rsidRPr="00A76E7F" w:rsidRDefault="00EE738F" w:rsidP="00EA3074">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42B06BB0"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2D6E23A6"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398071B1"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0F966E7E"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19198D6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453442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96B20F5"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6DDC09B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51A8D88A"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55A738A"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2A0F65FA"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2BC7F09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0651F8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278507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CB4DDA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73949F70"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558803CB"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5E065E88"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356574C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03EBDC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2045FC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CDC1EC2"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1BF7A994"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7B576E9"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779F9FC8"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41C1C56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1BDC852"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BAC07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F76646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6CF85773"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7314F89"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09C4FA2A"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64BDC3F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F14E3F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F79EB12"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33BECC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27F1B297"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E3FD4F6"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41D99059"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52837BE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935110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3DB17A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72740E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3D80559F"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E5D0812"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520B83B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1EC9C46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bl>
    <w:p w14:paraId="7F61830F" w14:textId="77777777" w:rsidR="00EA3074"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5AEDCF88"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562DA8EE"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703F82A0"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4F831562"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72D821BF"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689391B9"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004A516F"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3E22C007"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3AA15F66"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30B69944"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68228145"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0EC61D6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6163542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7C26BC84"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5BD59B1A"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2CAC267D"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634D4E6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27C643E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32C35355"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751B137A"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2AC73585"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375CEF15"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034CC236"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r>
    </w:tbl>
    <w:p w14:paraId="0A60A2D3" w14:textId="77777777" w:rsidR="00EE738F" w:rsidRPr="00A76E7F" w:rsidRDefault="00EE738F" w:rsidP="00EA3074">
      <w:pPr>
        <w:tabs>
          <w:tab w:val="left" w:pos="1177"/>
        </w:tabs>
        <w:spacing w:after="0" w:line="240" w:lineRule="auto"/>
        <w:rPr>
          <w:rFonts w:ascii="Arial" w:hAnsi="Arial" w:cs="Arial"/>
          <w:color w:val="000000" w:themeColor="text1"/>
          <w:sz w:val="18"/>
          <w:szCs w:val="18"/>
        </w:rPr>
      </w:pPr>
    </w:p>
    <w:p w14:paraId="385332F3" w14:textId="77777777" w:rsidR="00EE738F" w:rsidRPr="00A76E7F" w:rsidRDefault="00EE738F" w:rsidP="00EA3074">
      <w:pPr>
        <w:autoSpaceDE w:val="0"/>
        <w:autoSpaceDN w:val="0"/>
        <w:adjustRightInd w:val="0"/>
        <w:spacing w:after="0" w:line="240" w:lineRule="auto"/>
        <w:rPr>
          <w:rFonts w:ascii="Arial" w:hAnsi="Arial" w:cs="Arial"/>
          <w:b/>
          <w:bCs/>
          <w:color w:val="000000" w:themeColor="text1"/>
          <w:sz w:val="18"/>
          <w:szCs w:val="18"/>
        </w:rPr>
      </w:pPr>
    </w:p>
    <w:p w14:paraId="6AD653E4"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i/>
          <w:color w:val="000000" w:themeColor="text1"/>
          <w:sz w:val="18"/>
          <w:szCs w:val="18"/>
        </w:rPr>
        <w:t>1.7.: Zavarovanje premoženja Vrtca Idrija</w:t>
      </w:r>
    </w:p>
    <w:p w14:paraId="3B5D33D6"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019A62B3"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1AC92B38"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 (Cena vključuje 8,5 % davek od prometa zavarovalnih poslov.) </w:t>
      </w:r>
    </w:p>
    <w:p w14:paraId="328BD40B"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39528107" w14:textId="77777777" w:rsidR="00EE738F" w:rsidRPr="00A76E7F" w:rsidRDefault="00EE738F" w:rsidP="00EA3074">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3F3726CD"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CAF44"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264C8B09"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17EAF1C"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5410B304"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FB0853C"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1F40E09" w14:textId="77777777" w:rsidR="00EE738F" w:rsidRPr="00A76E7F" w:rsidRDefault="00EE738F" w:rsidP="00EA3074">
            <w:pPr>
              <w:pStyle w:val="Noga"/>
              <w:tabs>
                <w:tab w:val="clear" w:pos="4536"/>
                <w:tab w:val="clear" w:pos="9072"/>
              </w:tabs>
              <w:ind w:left="-450" w:firstLine="450"/>
              <w:rPr>
                <w:rFonts w:ascii="Arial" w:hAnsi="Arial" w:cs="Arial"/>
                <w:b/>
                <w:bCs/>
                <w:color w:val="000000" w:themeColor="text1"/>
                <w:sz w:val="18"/>
                <w:szCs w:val="18"/>
              </w:rPr>
            </w:pPr>
          </w:p>
          <w:p w14:paraId="1ACB54CD" w14:textId="77777777" w:rsidR="00EE738F" w:rsidRPr="00A76E7F" w:rsidRDefault="00EE738F" w:rsidP="00EA3074">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0580F4AC"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05EE4184"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1D868C7"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2638801F"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6097F95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145041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FBA30B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74EB677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10BAAF0"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054186E"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553A05A2"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2DF6F13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591A5B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F90828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5EB5AE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4BBB0769"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37A96A31"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795BABB2"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4CD6C56C"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660A08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3FAD17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68421F6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4B56BC5C"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611816F1"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7435068C"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3149116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B2CC56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F9EC4D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68F2F2B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6D5CEB69"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5984F9C0"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5D6E1CE8"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6457C82C"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6A71C4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3F5610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79940F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3B07A104"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0C00C23"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029E7143"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136BC2F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822B32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640C07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D240CB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46773232"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EB8F191"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08181CB9"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vozil</w:t>
            </w:r>
          </w:p>
        </w:tc>
        <w:tc>
          <w:tcPr>
            <w:tcW w:w="1418" w:type="dxa"/>
            <w:tcBorders>
              <w:top w:val="single" w:sz="4" w:space="0" w:color="000000"/>
              <w:left w:val="single" w:sz="4" w:space="0" w:color="000000"/>
              <w:bottom w:val="single" w:sz="4" w:space="0" w:color="000000"/>
              <w:right w:val="single" w:sz="4" w:space="0" w:color="000000"/>
            </w:tcBorders>
          </w:tcPr>
          <w:p w14:paraId="20129EE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566D88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58CF63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BCDEFD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7685F3B3"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65CD8440"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18576E2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6D29C56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bl>
    <w:p w14:paraId="0BE315BD" w14:textId="77777777" w:rsidR="00EA3074"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21C5A2F1"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5ECCDCA8"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3608C2A1"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091F747B"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16C44BEF"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03A1BA9D"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6E80C1A5"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5C91C203"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18EBFBF9"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743A04A0"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70D06808"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0633E92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108351F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D16ED30"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302E3C60"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78CEFC33"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37AE1BC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2D6B6BE5"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5EB65F4D"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4395F85E"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6B66153F"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464A0FB1"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2248D23E"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r>
    </w:tbl>
    <w:p w14:paraId="1572F174"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rPr>
          <w:rFonts w:ascii="Arial" w:hAnsi="Arial" w:cs="Arial"/>
          <w:b/>
          <w:i/>
          <w:color w:val="000000" w:themeColor="text1"/>
          <w:sz w:val="18"/>
          <w:szCs w:val="18"/>
        </w:rPr>
      </w:pPr>
      <w:r w:rsidRPr="00A76E7F">
        <w:rPr>
          <w:rFonts w:ascii="Arial" w:hAnsi="Arial" w:cs="Arial"/>
          <w:b/>
          <w:i/>
          <w:color w:val="000000" w:themeColor="text1"/>
          <w:sz w:val="18"/>
          <w:szCs w:val="18"/>
        </w:rPr>
        <w:lastRenderedPageBreak/>
        <w:t>1.8.: Zavarovanje premoženja Zdravstvenega doma Idrija</w:t>
      </w:r>
    </w:p>
    <w:p w14:paraId="75A5B8DE"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71B212A8"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5782BA87"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 (Cena vključuje 8,5 % davek od prometa zavarovalnih poslov.) </w:t>
      </w:r>
    </w:p>
    <w:p w14:paraId="4D3AC4DA"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629ECA0B" w14:textId="77777777" w:rsidR="00EE738F" w:rsidRPr="00A76E7F" w:rsidRDefault="00EE738F" w:rsidP="00EA3074">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5EB92252"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B9E297"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76365F1E"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EEBFECF"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5E9B026B"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BB8BE0D"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795FEA3C" w14:textId="77777777" w:rsidR="00EE738F" w:rsidRPr="00A76E7F" w:rsidRDefault="00EE738F" w:rsidP="00EA3074">
            <w:pPr>
              <w:pStyle w:val="Noga"/>
              <w:tabs>
                <w:tab w:val="clear" w:pos="4536"/>
                <w:tab w:val="clear" w:pos="9072"/>
              </w:tabs>
              <w:ind w:left="-450" w:firstLine="450"/>
              <w:rPr>
                <w:rFonts w:ascii="Arial" w:hAnsi="Arial" w:cs="Arial"/>
                <w:b/>
                <w:bCs/>
                <w:color w:val="000000" w:themeColor="text1"/>
                <w:sz w:val="18"/>
                <w:szCs w:val="18"/>
              </w:rPr>
            </w:pPr>
          </w:p>
          <w:p w14:paraId="6FAA0731" w14:textId="77777777" w:rsidR="00EE738F" w:rsidRPr="00A76E7F" w:rsidRDefault="00EE738F" w:rsidP="00EA3074">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68E2C554"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009A6C69"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F6698D3"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1E01CC38"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460433A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A3F113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8472F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43BAE4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1B1B5B87"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3F3DA09B"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3A473772"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5926ED4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5688C1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6D4028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E721EFC"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EF37033"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3930371"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39F7BEC6"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705E78A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347D73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6184182"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B95DAB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7616B333"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C241B56"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00397EAC"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38BD4A7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0DDFFE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FB05A1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B7D6EF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26724D6B"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5FE59194"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050EC3E5"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227DD59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0782B45"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D20C3F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D0BBD8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4E966D26"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A10BAE5"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3EDE9F6F"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zdravniške odgovornosti</w:t>
            </w:r>
          </w:p>
        </w:tc>
        <w:tc>
          <w:tcPr>
            <w:tcW w:w="1418" w:type="dxa"/>
            <w:tcBorders>
              <w:top w:val="single" w:sz="4" w:space="0" w:color="000000"/>
              <w:left w:val="single" w:sz="4" w:space="0" w:color="000000"/>
              <w:bottom w:val="single" w:sz="4" w:space="0" w:color="000000"/>
              <w:right w:val="single" w:sz="4" w:space="0" w:color="000000"/>
            </w:tcBorders>
          </w:tcPr>
          <w:p w14:paraId="7D9740A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E987D5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B0D6CD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3D144B3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22F31CF5"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BE6216B"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469D052D"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vozil</w:t>
            </w:r>
          </w:p>
        </w:tc>
        <w:tc>
          <w:tcPr>
            <w:tcW w:w="1418" w:type="dxa"/>
            <w:tcBorders>
              <w:top w:val="single" w:sz="4" w:space="0" w:color="000000"/>
              <w:left w:val="single" w:sz="4" w:space="0" w:color="000000"/>
              <w:bottom w:val="single" w:sz="4" w:space="0" w:color="000000"/>
              <w:right w:val="single" w:sz="4" w:space="0" w:color="000000"/>
            </w:tcBorders>
          </w:tcPr>
          <w:p w14:paraId="10DC5A3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07D41F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058D96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3B9A210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22EC26F4"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63AABB0B"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27D67F3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6ADC5D1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bl>
    <w:p w14:paraId="589F322F" w14:textId="77777777" w:rsidR="00EA3074"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6E552337"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5382EDAB"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5334F5A2"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31C01D0C"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32271CFE"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219008A1"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2DA7BF7D"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1769DE54"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2E14910E"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60E498F4"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3CCCAEB2"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1356A54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7E0F5A9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3F5EE432"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660D9356"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31DA2E7F"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1A36995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3BA4E12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276AF388"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36652722"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619B1C71"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169EF3C5"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6AFA8270"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r>
    </w:tbl>
    <w:p w14:paraId="4D0D7129" w14:textId="77777777" w:rsidR="00EE738F" w:rsidRPr="00A76E7F" w:rsidRDefault="00EE738F" w:rsidP="00EA3074">
      <w:pPr>
        <w:tabs>
          <w:tab w:val="left" w:pos="1177"/>
        </w:tabs>
        <w:spacing w:after="0" w:line="240" w:lineRule="auto"/>
        <w:rPr>
          <w:rFonts w:ascii="Arial" w:hAnsi="Arial" w:cs="Arial"/>
          <w:color w:val="000000" w:themeColor="text1"/>
          <w:sz w:val="18"/>
          <w:szCs w:val="18"/>
        </w:rPr>
      </w:pPr>
    </w:p>
    <w:p w14:paraId="17BB1A0C" w14:textId="77777777" w:rsidR="00EE738F" w:rsidRPr="00A76E7F" w:rsidRDefault="00EE738F" w:rsidP="00EA3074">
      <w:pPr>
        <w:tabs>
          <w:tab w:val="left" w:pos="1177"/>
        </w:tabs>
        <w:spacing w:after="0" w:line="240" w:lineRule="auto"/>
        <w:rPr>
          <w:rFonts w:ascii="Arial" w:hAnsi="Arial" w:cs="Arial"/>
          <w:color w:val="000000" w:themeColor="text1"/>
          <w:sz w:val="18"/>
          <w:szCs w:val="18"/>
        </w:rPr>
      </w:pPr>
    </w:p>
    <w:p w14:paraId="7FE30444" w14:textId="77777777" w:rsidR="00EE738F" w:rsidRPr="00A76E7F"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sidRPr="00A76E7F">
        <w:rPr>
          <w:rFonts w:ascii="Arial" w:hAnsi="Arial" w:cs="Arial"/>
          <w:b/>
          <w:color w:val="000000" w:themeColor="text1"/>
          <w:sz w:val="18"/>
          <w:szCs w:val="18"/>
        </w:rPr>
        <w:t xml:space="preserve"> </w:t>
      </w:r>
      <w:r w:rsidRPr="00A76E7F">
        <w:rPr>
          <w:rFonts w:ascii="Arial" w:hAnsi="Arial" w:cs="Arial"/>
          <w:b/>
          <w:i/>
          <w:color w:val="000000" w:themeColor="text1"/>
          <w:sz w:val="18"/>
          <w:szCs w:val="18"/>
        </w:rPr>
        <w:t>1.9.: Zavarovanje premoženja Knjižnice Idrija</w:t>
      </w:r>
    </w:p>
    <w:p w14:paraId="4327909A"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5FE32D00"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294236A9"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 (Cena vključuje 8,5 % davek od prometa zavarovalnih poslov.) </w:t>
      </w:r>
    </w:p>
    <w:p w14:paraId="6C37CD2E"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33C74B1B" w14:textId="77777777" w:rsidR="00EE738F" w:rsidRPr="00A76E7F" w:rsidRDefault="00EE738F" w:rsidP="00EA3074">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367024EB"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992C23"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323F390C"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E7C3E6D"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3F73B6DC"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53AF8E7"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26B8DBC" w14:textId="77777777" w:rsidR="00EE738F" w:rsidRPr="00A76E7F" w:rsidRDefault="00EE738F" w:rsidP="00EA3074">
            <w:pPr>
              <w:pStyle w:val="Noga"/>
              <w:tabs>
                <w:tab w:val="clear" w:pos="4536"/>
                <w:tab w:val="clear" w:pos="9072"/>
              </w:tabs>
              <w:ind w:left="-450" w:firstLine="450"/>
              <w:rPr>
                <w:rFonts w:ascii="Arial" w:hAnsi="Arial" w:cs="Arial"/>
                <w:b/>
                <w:bCs/>
                <w:color w:val="000000" w:themeColor="text1"/>
                <w:sz w:val="18"/>
                <w:szCs w:val="18"/>
              </w:rPr>
            </w:pPr>
          </w:p>
          <w:p w14:paraId="03293AA5" w14:textId="77777777" w:rsidR="00EE738F" w:rsidRPr="00A76E7F" w:rsidRDefault="00EE738F" w:rsidP="00EA3074">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5FBB7B25"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641861CF"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7451A20"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0107ED6F"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282C6A75"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AFCC7A5"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E83F2AC"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7019E0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5811D806"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166D384A"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77152C8C"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025AE382"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3D6B46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ED322B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4E7B4D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4380CCE"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3F994D4C"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773744C2"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1E55B2C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8B7355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786DA7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B7720F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6E41445"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54FFE58"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18DD6910"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01143E4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0A66E8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BEC16F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7B3A4E8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583419EB"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6EA597B"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1777A94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64A63B0C"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bl>
    <w:p w14:paraId="61D32F0D" w14:textId="77777777" w:rsidR="00EA3074"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7DC0E806"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55421675"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6C923A5E"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40D622A8"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71FC6045"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7A061DB7"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57AEEFFD"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6D399626"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274A6E80"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63645AA6"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1BF66B79"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5785BA4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40480DE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16235568"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6D7DE995"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1276E51B"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763FE68A"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0C7C4302"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7FDF9A63"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64903AAA"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0C277B54"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61B30ABF"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2CB03B4C"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r>
    </w:tbl>
    <w:p w14:paraId="4032C89E"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77472A97" w14:textId="77777777" w:rsidR="00C6175B" w:rsidRPr="00A76E7F" w:rsidRDefault="00C6175B" w:rsidP="00EA3074">
      <w:pPr>
        <w:pStyle w:val="Noga"/>
        <w:tabs>
          <w:tab w:val="clear" w:pos="4536"/>
          <w:tab w:val="clear" w:pos="9072"/>
        </w:tabs>
        <w:ind w:right="-567"/>
        <w:rPr>
          <w:rFonts w:ascii="Arial" w:hAnsi="Arial" w:cs="Arial"/>
          <w:b/>
          <w:color w:val="000000" w:themeColor="text1"/>
          <w:sz w:val="18"/>
          <w:szCs w:val="18"/>
          <w:u w:val="single"/>
        </w:rPr>
      </w:pPr>
    </w:p>
    <w:p w14:paraId="0039D0DB" w14:textId="77777777" w:rsidR="00C6175B" w:rsidRPr="00A76E7F" w:rsidRDefault="00C6175B" w:rsidP="00EA3074">
      <w:pPr>
        <w:pStyle w:val="Noga"/>
        <w:tabs>
          <w:tab w:val="clear" w:pos="4536"/>
          <w:tab w:val="clear" w:pos="9072"/>
        </w:tabs>
        <w:ind w:right="-567"/>
        <w:rPr>
          <w:rFonts w:ascii="Arial" w:hAnsi="Arial" w:cs="Arial"/>
          <w:b/>
          <w:color w:val="000000" w:themeColor="text1"/>
          <w:sz w:val="18"/>
          <w:szCs w:val="18"/>
          <w:u w:val="single"/>
        </w:rPr>
      </w:pPr>
    </w:p>
    <w:p w14:paraId="450E078C" w14:textId="3B790B38" w:rsidR="00C6175B" w:rsidRPr="00A76E7F" w:rsidRDefault="00335179"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color w:val="000000" w:themeColor="text1"/>
          <w:sz w:val="18"/>
          <w:szCs w:val="18"/>
        </w:rPr>
      </w:pPr>
      <w:r>
        <w:rPr>
          <w:rFonts w:ascii="Arial" w:hAnsi="Arial" w:cs="Arial"/>
          <w:b/>
          <w:i/>
          <w:color w:val="000000" w:themeColor="text1"/>
          <w:sz w:val="18"/>
          <w:szCs w:val="18"/>
        </w:rPr>
        <w:lastRenderedPageBreak/>
        <w:t>1.10</w:t>
      </w:r>
      <w:r w:rsidR="00C6175B" w:rsidRPr="00A76E7F">
        <w:rPr>
          <w:rFonts w:ascii="Arial" w:hAnsi="Arial" w:cs="Arial"/>
          <w:b/>
          <w:i/>
          <w:color w:val="000000" w:themeColor="text1"/>
          <w:sz w:val="18"/>
          <w:szCs w:val="18"/>
        </w:rPr>
        <w:t>.: Zavarovanje premoženja Mestnega muzeja Idrija</w:t>
      </w:r>
    </w:p>
    <w:p w14:paraId="46446339" w14:textId="77777777" w:rsidR="00C6175B" w:rsidRPr="00A76E7F" w:rsidRDefault="00C6175B" w:rsidP="00EA3074">
      <w:pPr>
        <w:pStyle w:val="Noga"/>
        <w:tabs>
          <w:tab w:val="clear" w:pos="4536"/>
          <w:tab w:val="clear" w:pos="9072"/>
        </w:tabs>
        <w:ind w:right="-567"/>
        <w:rPr>
          <w:rFonts w:ascii="Arial" w:hAnsi="Arial" w:cs="Arial"/>
          <w:b/>
          <w:color w:val="000000" w:themeColor="text1"/>
          <w:sz w:val="18"/>
          <w:szCs w:val="18"/>
          <w:u w:val="single"/>
        </w:rPr>
      </w:pPr>
    </w:p>
    <w:p w14:paraId="489F5002"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b/>
          <w:bCs/>
          <w:color w:val="000000" w:themeColor="text1"/>
          <w:sz w:val="18"/>
          <w:szCs w:val="18"/>
        </w:rPr>
        <w:t>Pogodbena vrednost – premija na leto – znaša:</w:t>
      </w:r>
    </w:p>
    <w:p w14:paraId="22CD2F73" w14:textId="77777777" w:rsidR="00EE738F" w:rsidRPr="00A76E7F" w:rsidRDefault="00EE738F" w:rsidP="00EA3074">
      <w:pPr>
        <w:spacing w:after="0" w:line="240" w:lineRule="auto"/>
        <w:rPr>
          <w:rFonts w:ascii="Arial" w:hAnsi="Arial" w:cs="Arial"/>
          <w:color w:val="000000" w:themeColor="text1"/>
          <w:sz w:val="18"/>
          <w:szCs w:val="18"/>
        </w:rPr>
      </w:pPr>
      <w:r w:rsidRPr="00A76E7F">
        <w:rPr>
          <w:rFonts w:ascii="Arial" w:hAnsi="Arial" w:cs="Arial"/>
          <w:color w:val="000000" w:themeColor="text1"/>
          <w:sz w:val="18"/>
          <w:szCs w:val="18"/>
        </w:rPr>
        <w:t xml:space="preserve"> (Cena vključuje 8,5 % davek od prometa zavarovalnih poslov.) </w:t>
      </w:r>
    </w:p>
    <w:p w14:paraId="34A216A2" w14:textId="77777777" w:rsidR="00EE738F" w:rsidRPr="00A76E7F" w:rsidRDefault="00EE738F" w:rsidP="00EA3074">
      <w:pPr>
        <w:pStyle w:val="Noga"/>
        <w:tabs>
          <w:tab w:val="clear" w:pos="4536"/>
          <w:tab w:val="clear" w:pos="9072"/>
        </w:tabs>
        <w:ind w:right="-567"/>
        <w:rPr>
          <w:rFonts w:ascii="Arial" w:hAnsi="Arial" w:cs="Arial"/>
          <w:b/>
          <w:color w:val="000000" w:themeColor="text1"/>
          <w:sz w:val="18"/>
          <w:szCs w:val="18"/>
          <w:u w:val="single"/>
        </w:rPr>
      </w:pPr>
    </w:p>
    <w:p w14:paraId="494B261C" w14:textId="77777777" w:rsidR="00EE738F" w:rsidRPr="00A76E7F" w:rsidRDefault="00EE738F" w:rsidP="00EA3074">
      <w:pPr>
        <w:pStyle w:val="Noga"/>
        <w:tabs>
          <w:tab w:val="clear" w:pos="4536"/>
          <w:tab w:val="clear" w:pos="9072"/>
        </w:tabs>
        <w:ind w:right="-567"/>
        <w:rPr>
          <w:rFonts w:ascii="Arial" w:hAnsi="Arial" w:cs="Arial"/>
          <w:color w:val="000000" w:themeColor="text1"/>
          <w:sz w:val="18"/>
          <w:szCs w:val="18"/>
        </w:rPr>
      </w:pPr>
      <w:r w:rsidRPr="00A76E7F">
        <w:rPr>
          <w:rFonts w:ascii="Arial" w:hAnsi="Arial" w:cs="Arial"/>
          <w:b/>
          <w:color w:val="000000" w:themeColor="text1"/>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A76E7F" w14:paraId="2F635C0A"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1D12B"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57C24605"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3052121"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w:t>
            </w:r>
          </w:p>
          <w:p w14:paraId="06D4DDBC"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F4B3A9B"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741426D2" w14:textId="77777777" w:rsidR="00EE738F" w:rsidRPr="00A76E7F" w:rsidRDefault="00EE738F" w:rsidP="00EA3074">
            <w:pPr>
              <w:pStyle w:val="Noga"/>
              <w:tabs>
                <w:tab w:val="clear" w:pos="4536"/>
                <w:tab w:val="clear" w:pos="9072"/>
              </w:tabs>
              <w:ind w:left="-450" w:firstLine="450"/>
              <w:rPr>
                <w:rFonts w:ascii="Arial" w:hAnsi="Arial" w:cs="Arial"/>
                <w:b/>
                <w:bCs/>
                <w:color w:val="000000" w:themeColor="text1"/>
                <w:sz w:val="18"/>
                <w:szCs w:val="18"/>
              </w:rPr>
            </w:pPr>
          </w:p>
          <w:p w14:paraId="44223050" w14:textId="77777777" w:rsidR="00EE738F" w:rsidRPr="00A76E7F" w:rsidRDefault="00EE738F" w:rsidP="00EA3074">
            <w:pPr>
              <w:pStyle w:val="Noga"/>
              <w:tabs>
                <w:tab w:val="clear" w:pos="4536"/>
                <w:tab w:val="clear" w:pos="9072"/>
              </w:tabs>
              <w:ind w:left="-450" w:firstLine="450"/>
              <w:jc w:val="center"/>
              <w:rPr>
                <w:rFonts w:ascii="Arial" w:hAnsi="Arial" w:cs="Arial"/>
                <w:b/>
                <w:bCs/>
                <w:color w:val="000000" w:themeColor="text1"/>
                <w:sz w:val="18"/>
                <w:szCs w:val="18"/>
              </w:rPr>
            </w:pPr>
            <w:r w:rsidRPr="00A76E7F">
              <w:rPr>
                <w:rFonts w:ascii="Arial" w:hAnsi="Arial" w:cs="Arial"/>
                <w:b/>
                <w:bCs/>
                <w:color w:val="000000" w:themeColor="text1"/>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6EA447CC"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Končna letna premija</w:t>
            </w:r>
          </w:p>
        </w:tc>
      </w:tr>
      <w:tr w:rsidR="00EE738F" w:rsidRPr="00A76E7F" w14:paraId="59018995"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11CEBA16"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42C59849"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31700E8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2E90025"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B7556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753E83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B78D474"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B080B06"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6E9B9C40"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proofErr w:type="spellStart"/>
            <w:r w:rsidRPr="00A76E7F">
              <w:rPr>
                <w:rFonts w:ascii="Arial" w:hAnsi="Arial" w:cs="Arial"/>
                <w:color w:val="000000" w:themeColor="text1"/>
                <w:sz w:val="18"/>
                <w:szCs w:val="18"/>
              </w:rPr>
              <w:t>Strojelomno</w:t>
            </w:r>
            <w:proofErr w:type="spellEnd"/>
            <w:r w:rsidRPr="00A76E7F">
              <w:rPr>
                <w:rFonts w:ascii="Arial" w:hAnsi="Arial" w:cs="Arial"/>
                <w:color w:val="000000" w:themeColor="text1"/>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62C6307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83F4BA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F47405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B7CBD59"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3F0303DC"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357B26CE"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508C7D4F"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38B01CB0"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7494F5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276DBA2"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14D4B3D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4229D0FE"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1B7EBD5"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37DF2D36"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07D63A93"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091D79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608B2E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6C4ACE7"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E7707E5"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59436728"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09D93CEE"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6E03304E"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B6102D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3B7D318"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5E2A0E6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2004093F"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7768F72"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6A69C52E"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76BE5B7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FC7B15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AEAE04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FAAA18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4BCAED73"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55E36EC2"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111CDD26"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B5CB806"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F0C810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DBE513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793D9D5D"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07E221A1"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3042793"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116F013B"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r w:rsidRPr="00A76E7F">
              <w:rPr>
                <w:rFonts w:ascii="Arial" w:hAnsi="Arial" w:cs="Arial"/>
                <w:color w:val="000000" w:themeColor="text1"/>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6A8EEB34"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bl>
    <w:p w14:paraId="0930DB02" w14:textId="77777777" w:rsidR="00EA3074"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 </w:t>
      </w:r>
    </w:p>
    <w:p w14:paraId="324E9413"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A76E7F" w14:paraId="358DE0AD"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0B936729"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proofErr w:type="spellStart"/>
            <w:r w:rsidRPr="00A76E7F">
              <w:rPr>
                <w:rFonts w:ascii="Arial" w:hAnsi="Arial" w:cs="Arial"/>
                <w:b/>
                <w:bCs/>
                <w:color w:val="000000" w:themeColor="text1"/>
                <w:sz w:val="18"/>
                <w:szCs w:val="18"/>
              </w:rPr>
              <w:t>Zap</w:t>
            </w:r>
            <w:proofErr w:type="spellEnd"/>
            <w:r w:rsidRPr="00A76E7F">
              <w:rPr>
                <w:rFonts w:ascii="Arial" w:hAnsi="Arial" w:cs="Arial"/>
                <w:b/>
                <w:bCs/>
                <w:color w:val="000000" w:themeColor="text1"/>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30E94399"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7FD304CB"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5D6BD322"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0C8FB511"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Znesek (v €)</w:t>
            </w:r>
          </w:p>
          <w:p w14:paraId="00220E5E" w14:textId="77777777" w:rsidR="00EE738F" w:rsidRPr="00A76E7F" w:rsidRDefault="00EE738F" w:rsidP="00EA3074">
            <w:pPr>
              <w:pStyle w:val="Noga"/>
              <w:tabs>
                <w:tab w:val="clear" w:pos="4536"/>
                <w:tab w:val="clear" w:pos="9072"/>
              </w:tabs>
              <w:jc w:val="center"/>
              <w:rPr>
                <w:rFonts w:ascii="Arial" w:hAnsi="Arial" w:cs="Arial"/>
                <w:b/>
                <w:bCs/>
                <w:color w:val="000000" w:themeColor="text1"/>
                <w:sz w:val="18"/>
                <w:szCs w:val="18"/>
              </w:rPr>
            </w:pPr>
            <w:r w:rsidRPr="00A76E7F">
              <w:rPr>
                <w:rFonts w:ascii="Arial" w:hAnsi="Arial" w:cs="Arial"/>
                <w:b/>
                <w:bCs/>
                <w:color w:val="000000" w:themeColor="text1"/>
                <w:sz w:val="18"/>
                <w:szCs w:val="18"/>
              </w:rPr>
              <w:t>za celotno obdobje naročila (4 leta)</w:t>
            </w:r>
          </w:p>
        </w:tc>
      </w:tr>
      <w:tr w:rsidR="00EE738F" w:rsidRPr="00A76E7F" w14:paraId="2F814BC1"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1EF10CFD"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208C1A5B"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39DBE3BC"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43BC727F"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10941ABC"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0E43E7E2"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2</w:t>
            </w:r>
          </w:p>
        </w:tc>
        <w:tc>
          <w:tcPr>
            <w:tcW w:w="3831" w:type="dxa"/>
            <w:tcBorders>
              <w:top w:val="single" w:sz="4" w:space="0" w:color="000000"/>
              <w:left w:val="single" w:sz="4" w:space="0" w:color="000000"/>
              <w:bottom w:val="single" w:sz="4" w:space="0" w:color="000000"/>
              <w:right w:val="single" w:sz="4" w:space="0" w:color="000000"/>
            </w:tcBorders>
          </w:tcPr>
          <w:p w14:paraId="5E23887D" w14:textId="77777777" w:rsidR="00EE738F" w:rsidRPr="00A76E7F" w:rsidRDefault="00EE738F" w:rsidP="00EA3074">
            <w:pPr>
              <w:pStyle w:val="Noga"/>
              <w:tabs>
                <w:tab w:val="clear" w:pos="4536"/>
                <w:tab w:val="clear" w:pos="9072"/>
              </w:tabs>
              <w:rPr>
                <w:rFonts w:ascii="Arial" w:hAnsi="Arial" w:cs="Arial"/>
                <w:color w:val="000000" w:themeColor="text1"/>
                <w:sz w:val="18"/>
                <w:szCs w:val="18"/>
              </w:rPr>
            </w:pPr>
            <w:r w:rsidRPr="00A76E7F">
              <w:rPr>
                <w:rFonts w:ascii="Arial" w:hAnsi="Arial" w:cs="Arial"/>
                <w:color w:val="000000" w:themeColor="text1"/>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143816E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46D265B1" w14:textId="77777777" w:rsidR="00EE738F" w:rsidRPr="00A76E7F" w:rsidRDefault="00EE738F" w:rsidP="00EA3074">
            <w:pPr>
              <w:pStyle w:val="Noga"/>
              <w:tabs>
                <w:tab w:val="clear" w:pos="4536"/>
                <w:tab w:val="clear" w:pos="9072"/>
              </w:tabs>
              <w:jc w:val="right"/>
              <w:rPr>
                <w:rFonts w:ascii="Arial" w:hAnsi="Arial" w:cs="Arial"/>
                <w:color w:val="000000" w:themeColor="text1"/>
                <w:sz w:val="18"/>
                <w:szCs w:val="18"/>
              </w:rPr>
            </w:pPr>
          </w:p>
        </w:tc>
      </w:tr>
      <w:tr w:rsidR="00EE738F" w:rsidRPr="00A76E7F" w14:paraId="709FB75B"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1CD25333" w14:textId="77777777" w:rsidR="00EE738F" w:rsidRPr="00A76E7F" w:rsidRDefault="00EE738F" w:rsidP="00EA3074">
            <w:pPr>
              <w:pStyle w:val="Noga"/>
              <w:tabs>
                <w:tab w:val="clear" w:pos="4536"/>
                <w:tab w:val="clear" w:pos="9072"/>
              </w:tabs>
              <w:jc w:val="center"/>
              <w:rPr>
                <w:rFonts w:ascii="Arial" w:hAnsi="Arial" w:cs="Arial"/>
                <w:color w:val="000000" w:themeColor="text1"/>
                <w:sz w:val="18"/>
                <w:szCs w:val="18"/>
              </w:rPr>
            </w:pPr>
            <w:r w:rsidRPr="00A76E7F">
              <w:rPr>
                <w:rFonts w:ascii="Arial" w:hAnsi="Arial" w:cs="Arial"/>
                <w:color w:val="000000" w:themeColor="text1"/>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4BCE8825" w14:textId="77777777" w:rsidR="00EE738F" w:rsidRPr="00A76E7F" w:rsidRDefault="00EE738F" w:rsidP="00EA3074">
            <w:pPr>
              <w:pStyle w:val="Noga"/>
              <w:tabs>
                <w:tab w:val="clear" w:pos="4536"/>
                <w:tab w:val="clear" w:pos="9072"/>
              </w:tabs>
              <w:rPr>
                <w:rFonts w:ascii="Arial" w:hAnsi="Arial" w:cs="Arial"/>
                <w:b/>
                <w:bCs/>
                <w:color w:val="000000" w:themeColor="text1"/>
                <w:sz w:val="18"/>
                <w:szCs w:val="18"/>
              </w:rPr>
            </w:pPr>
            <w:r w:rsidRPr="00A76E7F">
              <w:rPr>
                <w:rFonts w:ascii="Arial" w:hAnsi="Arial" w:cs="Arial"/>
                <w:b/>
                <w:bCs/>
                <w:color w:val="000000" w:themeColor="text1"/>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4D49CB42"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23077852" w14:textId="77777777" w:rsidR="00EE738F" w:rsidRPr="00A76E7F" w:rsidRDefault="00EE738F" w:rsidP="00EA3074">
            <w:pPr>
              <w:pStyle w:val="Noga"/>
              <w:tabs>
                <w:tab w:val="clear" w:pos="4536"/>
                <w:tab w:val="clear" w:pos="9072"/>
              </w:tabs>
              <w:jc w:val="right"/>
              <w:rPr>
                <w:rFonts w:ascii="Arial" w:hAnsi="Arial" w:cs="Arial"/>
                <w:b/>
                <w:bCs/>
                <w:color w:val="000000" w:themeColor="text1"/>
                <w:sz w:val="18"/>
                <w:szCs w:val="18"/>
              </w:rPr>
            </w:pPr>
          </w:p>
        </w:tc>
      </w:tr>
    </w:tbl>
    <w:p w14:paraId="3A4A0888" w14:textId="77777777" w:rsidR="00EE738F" w:rsidRPr="00A76E7F" w:rsidRDefault="00EE738F" w:rsidP="00EA3074">
      <w:pPr>
        <w:tabs>
          <w:tab w:val="left" w:pos="1177"/>
        </w:tabs>
        <w:spacing w:after="0" w:line="240" w:lineRule="auto"/>
        <w:rPr>
          <w:rFonts w:ascii="Arial" w:hAnsi="Arial" w:cs="Arial"/>
          <w:color w:val="000000" w:themeColor="text1"/>
          <w:sz w:val="18"/>
          <w:szCs w:val="18"/>
        </w:rPr>
      </w:pPr>
    </w:p>
    <w:p w14:paraId="07B9787E" w14:textId="77777777" w:rsidR="00311B80" w:rsidRPr="00A76E7F" w:rsidRDefault="00311B80" w:rsidP="00311B80">
      <w:pPr>
        <w:autoSpaceDE w:val="0"/>
        <w:autoSpaceDN w:val="0"/>
        <w:adjustRightInd w:val="0"/>
        <w:spacing w:after="0" w:line="240" w:lineRule="auto"/>
        <w:rPr>
          <w:rFonts w:ascii="Arial" w:eastAsia="Times New Roman" w:hAnsi="Arial" w:cs="Arial"/>
          <w:bCs/>
          <w:color w:val="FF0000"/>
          <w:sz w:val="18"/>
          <w:szCs w:val="18"/>
          <w:lang w:eastAsia="sl-SI"/>
        </w:rPr>
      </w:pPr>
    </w:p>
    <w:p w14:paraId="36427AC5" w14:textId="77777777" w:rsidR="00311B80" w:rsidRPr="000B08A1" w:rsidRDefault="00311B80" w:rsidP="00311B80">
      <w:pPr>
        <w:autoSpaceDE w:val="0"/>
        <w:autoSpaceDN w:val="0"/>
        <w:adjustRightInd w:val="0"/>
        <w:spacing w:after="0" w:line="240" w:lineRule="auto"/>
        <w:rPr>
          <w:rFonts w:ascii="Arial" w:eastAsia="Times New Roman" w:hAnsi="Arial" w:cs="Arial"/>
          <w:sz w:val="18"/>
          <w:szCs w:val="18"/>
          <w:highlight w:val="yellow"/>
          <w:lang w:eastAsia="sl-SI"/>
        </w:rPr>
      </w:pPr>
      <w:r w:rsidRPr="000B08A1">
        <w:rPr>
          <w:rFonts w:ascii="Arial" w:eastAsia="Times New Roman" w:hAnsi="Arial" w:cs="Arial"/>
          <w:bCs/>
          <w:sz w:val="18"/>
          <w:szCs w:val="18"/>
          <w:lang w:eastAsia="sl-SI"/>
        </w:rPr>
        <w:t>Prilagamo:</w:t>
      </w:r>
    </w:p>
    <w:p w14:paraId="2F6CA172" w14:textId="77777777" w:rsidR="00311B80" w:rsidRPr="000B08A1" w:rsidRDefault="00311B80" w:rsidP="00311B80">
      <w:pPr>
        <w:autoSpaceDE w:val="0"/>
        <w:autoSpaceDN w:val="0"/>
        <w:adjustRightInd w:val="0"/>
        <w:spacing w:after="0" w:line="240" w:lineRule="auto"/>
        <w:rPr>
          <w:rFonts w:ascii="Arial" w:eastAsia="Times New Roman" w:hAnsi="Arial" w:cs="Arial"/>
          <w:sz w:val="18"/>
          <w:szCs w:val="18"/>
          <w:highlight w:val="yellow"/>
          <w:lang w:eastAsia="sl-SI"/>
        </w:rPr>
      </w:pPr>
    </w:p>
    <w:p w14:paraId="757A6FFF" w14:textId="77777777" w:rsidR="00311B80" w:rsidRPr="000B08A1" w:rsidRDefault="00311B80" w:rsidP="00311B80">
      <w:pPr>
        <w:autoSpaceDE w:val="0"/>
        <w:autoSpaceDN w:val="0"/>
        <w:adjustRightInd w:val="0"/>
        <w:spacing w:after="0" w:line="240" w:lineRule="auto"/>
        <w:rPr>
          <w:rFonts w:ascii="Arial" w:eastAsia="Times New Roman" w:hAnsi="Arial" w:cs="Arial"/>
          <w:sz w:val="18"/>
          <w:szCs w:val="18"/>
          <w:lang w:eastAsia="sl-SI"/>
        </w:rPr>
      </w:pPr>
      <w:r w:rsidRPr="000B08A1">
        <w:rPr>
          <w:rFonts w:ascii="Arial" w:eastAsia="Times New Roman" w:hAnsi="Arial" w:cs="Arial"/>
          <w:sz w:val="18"/>
          <w:szCs w:val="18"/>
          <w:lang w:eastAsia="sl-SI"/>
        </w:rPr>
        <w:t>Za vsako zavarovalno vrsto posebej:</w:t>
      </w:r>
    </w:p>
    <w:p w14:paraId="752784D1" w14:textId="77777777" w:rsidR="00311B80" w:rsidRPr="000B08A1" w:rsidRDefault="00311B80" w:rsidP="005D5934">
      <w:pPr>
        <w:numPr>
          <w:ilvl w:val="0"/>
          <w:numId w:val="34"/>
        </w:numPr>
        <w:tabs>
          <w:tab w:val="left" w:pos="1177"/>
        </w:tabs>
        <w:spacing w:after="0" w:line="240" w:lineRule="auto"/>
        <w:jc w:val="both"/>
        <w:rPr>
          <w:rFonts w:ascii="Arial" w:eastAsia="Times New Roman" w:hAnsi="Arial" w:cs="Arial"/>
          <w:sz w:val="18"/>
          <w:szCs w:val="18"/>
          <w:lang w:eastAsia="sl-SI"/>
        </w:rPr>
      </w:pPr>
      <w:r w:rsidRPr="000B08A1">
        <w:rPr>
          <w:rFonts w:ascii="Arial" w:eastAsia="Times New Roman" w:hAnsi="Arial" w:cs="Arial"/>
          <w:sz w:val="18"/>
          <w:szCs w:val="18"/>
          <w:lang w:eastAsia="sl-SI"/>
        </w:rPr>
        <w:t xml:space="preserve">splošne pogoje, </w:t>
      </w:r>
    </w:p>
    <w:p w14:paraId="081F3772" w14:textId="77777777" w:rsidR="00311B80" w:rsidRPr="000B08A1" w:rsidRDefault="00311B80" w:rsidP="005D5934">
      <w:pPr>
        <w:numPr>
          <w:ilvl w:val="0"/>
          <w:numId w:val="34"/>
        </w:numPr>
        <w:tabs>
          <w:tab w:val="left" w:pos="1177"/>
        </w:tabs>
        <w:spacing w:after="0" w:line="240" w:lineRule="auto"/>
        <w:jc w:val="both"/>
        <w:rPr>
          <w:rFonts w:ascii="Arial" w:eastAsia="Times New Roman" w:hAnsi="Arial" w:cs="Arial"/>
          <w:sz w:val="18"/>
          <w:szCs w:val="18"/>
          <w:lang w:eastAsia="sl-SI"/>
        </w:rPr>
      </w:pPr>
      <w:r w:rsidRPr="000B08A1">
        <w:rPr>
          <w:rFonts w:ascii="Arial" w:eastAsia="Times New Roman" w:hAnsi="Arial" w:cs="Arial"/>
          <w:sz w:val="18"/>
          <w:szCs w:val="18"/>
          <w:lang w:eastAsia="sl-SI"/>
        </w:rPr>
        <w:t>dopolnilne pogoje,</w:t>
      </w:r>
    </w:p>
    <w:p w14:paraId="309ECB16" w14:textId="77777777" w:rsidR="00311B80" w:rsidRPr="000B08A1" w:rsidRDefault="00311B80" w:rsidP="005D5934">
      <w:pPr>
        <w:numPr>
          <w:ilvl w:val="0"/>
          <w:numId w:val="34"/>
        </w:numPr>
        <w:tabs>
          <w:tab w:val="left" w:pos="1177"/>
        </w:tabs>
        <w:spacing w:after="0" w:line="240" w:lineRule="auto"/>
        <w:jc w:val="both"/>
        <w:rPr>
          <w:rFonts w:ascii="Arial" w:eastAsia="Times New Roman" w:hAnsi="Arial" w:cs="Arial"/>
          <w:sz w:val="18"/>
          <w:szCs w:val="18"/>
          <w:lang w:eastAsia="sl-SI"/>
        </w:rPr>
      </w:pPr>
      <w:r w:rsidRPr="000B08A1">
        <w:rPr>
          <w:rFonts w:ascii="Arial" w:eastAsia="Times New Roman" w:hAnsi="Arial" w:cs="Arial"/>
          <w:sz w:val="18"/>
          <w:szCs w:val="18"/>
          <w:lang w:eastAsia="sl-SI"/>
        </w:rPr>
        <w:t>posebne pogoje in klavzule</w:t>
      </w:r>
    </w:p>
    <w:p w14:paraId="56E1C715" w14:textId="77777777" w:rsidR="00311B80" w:rsidRPr="000B08A1" w:rsidRDefault="00311B80" w:rsidP="005D5934">
      <w:pPr>
        <w:numPr>
          <w:ilvl w:val="0"/>
          <w:numId w:val="34"/>
        </w:numPr>
        <w:tabs>
          <w:tab w:val="left" w:pos="1177"/>
        </w:tabs>
        <w:spacing w:after="0" w:line="240" w:lineRule="auto"/>
        <w:jc w:val="both"/>
        <w:rPr>
          <w:rFonts w:ascii="Arial" w:eastAsia="Times New Roman" w:hAnsi="Arial" w:cs="Arial"/>
          <w:sz w:val="18"/>
          <w:szCs w:val="18"/>
          <w:lang w:eastAsia="sl-SI"/>
        </w:rPr>
      </w:pPr>
      <w:r w:rsidRPr="000B08A1">
        <w:rPr>
          <w:rFonts w:ascii="Arial" w:eastAsia="Times New Roman" w:hAnsi="Arial" w:cs="Arial"/>
          <w:sz w:val="18"/>
          <w:szCs w:val="18"/>
          <w:lang w:eastAsia="sl-SI"/>
        </w:rPr>
        <w:t>svoje obrazce za prijavljanje škod.</w:t>
      </w:r>
    </w:p>
    <w:p w14:paraId="2E9F6465" w14:textId="77777777" w:rsidR="00311B80" w:rsidRPr="000B08A1" w:rsidRDefault="00311B80" w:rsidP="00311B80">
      <w:pPr>
        <w:tabs>
          <w:tab w:val="left" w:pos="1177"/>
        </w:tabs>
        <w:spacing w:after="0" w:line="240" w:lineRule="auto"/>
        <w:ind w:left="720"/>
        <w:jc w:val="both"/>
        <w:rPr>
          <w:rFonts w:ascii="Arial" w:eastAsia="Times New Roman" w:hAnsi="Arial" w:cs="Arial"/>
          <w:sz w:val="18"/>
          <w:szCs w:val="18"/>
          <w:lang w:eastAsia="sl-SI"/>
        </w:rPr>
      </w:pPr>
    </w:p>
    <w:p w14:paraId="33DB4285" w14:textId="77777777" w:rsidR="00311B80" w:rsidRPr="000B08A1" w:rsidRDefault="00311B80" w:rsidP="00311B80">
      <w:pPr>
        <w:tabs>
          <w:tab w:val="left" w:pos="1177"/>
        </w:tabs>
        <w:spacing w:after="0" w:line="240" w:lineRule="auto"/>
        <w:jc w:val="both"/>
        <w:rPr>
          <w:rFonts w:ascii="Arial" w:eastAsia="Times New Roman" w:hAnsi="Arial" w:cs="Arial"/>
          <w:sz w:val="18"/>
          <w:szCs w:val="18"/>
          <w:lang w:eastAsia="sl-SI"/>
        </w:rPr>
      </w:pPr>
      <w:r w:rsidRPr="000B08A1">
        <w:rPr>
          <w:rFonts w:ascii="Arial" w:eastAsia="Times New Roman" w:hAnsi="Arial" w:cs="Arial"/>
          <w:sz w:val="18"/>
          <w:szCs w:val="18"/>
          <w:lang w:eastAsia="sl-SI"/>
        </w:rPr>
        <w:t>Za vsak javni zavod posebej:</w:t>
      </w:r>
    </w:p>
    <w:p w14:paraId="7D93BB42" w14:textId="77777777" w:rsidR="00311B80" w:rsidRPr="000B08A1" w:rsidRDefault="00311B80" w:rsidP="005D5934">
      <w:pPr>
        <w:numPr>
          <w:ilvl w:val="0"/>
          <w:numId w:val="34"/>
        </w:numPr>
        <w:tabs>
          <w:tab w:val="left" w:pos="1177"/>
        </w:tabs>
        <w:spacing w:after="0" w:line="240" w:lineRule="auto"/>
        <w:jc w:val="both"/>
        <w:rPr>
          <w:rFonts w:ascii="Arial" w:eastAsia="Times New Roman" w:hAnsi="Arial" w:cs="Arial"/>
          <w:sz w:val="18"/>
          <w:szCs w:val="18"/>
          <w:lang w:eastAsia="sl-SI"/>
        </w:rPr>
      </w:pPr>
      <w:r w:rsidRPr="000B08A1">
        <w:rPr>
          <w:rFonts w:ascii="Arial" w:eastAsia="Times New Roman" w:hAnsi="Arial" w:cs="Arial"/>
          <w:sz w:val="18"/>
          <w:szCs w:val="18"/>
          <w:lang w:eastAsia="sl-SI"/>
        </w:rPr>
        <w:t>obračunske liste zavarovalne premije</w:t>
      </w:r>
    </w:p>
    <w:p w14:paraId="5512E1C6" w14:textId="77777777" w:rsidR="00311B80" w:rsidRPr="00A76E7F" w:rsidRDefault="00311B80" w:rsidP="00311B80">
      <w:pPr>
        <w:tabs>
          <w:tab w:val="left" w:pos="1177"/>
        </w:tabs>
        <w:spacing w:after="0" w:line="240" w:lineRule="auto"/>
        <w:jc w:val="both"/>
        <w:rPr>
          <w:rFonts w:ascii="Arial" w:eastAsia="Times New Roman" w:hAnsi="Arial" w:cs="Arial"/>
          <w:color w:val="FF0000"/>
          <w:sz w:val="18"/>
          <w:szCs w:val="18"/>
          <w:lang w:eastAsia="sl-SI"/>
        </w:rPr>
      </w:pPr>
    </w:p>
    <w:p w14:paraId="46514B83" w14:textId="77777777" w:rsidR="00311B80" w:rsidRPr="00041264" w:rsidRDefault="00311B80" w:rsidP="00311B80">
      <w:pPr>
        <w:tabs>
          <w:tab w:val="left" w:pos="1177"/>
        </w:tabs>
        <w:spacing w:after="0" w:line="240" w:lineRule="auto"/>
        <w:jc w:val="both"/>
        <w:rPr>
          <w:rFonts w:ascii="Arial" w:eastAsia="Times New Roman" w:hAnsi="Arial" w:cs="Arial"/>
          <w:color w:val="FF0000"/>
          <w:sz w:val="20"/>
          <w:szCs w:val="20"/>
          <w:lang w:eastAsia="sl-SI"/>
        </w:rPr>
      </w:pPr>
    </w:p>
    <w:p w14:paraId="325E63B4" w14:textId="027EC9DD" w:rsidR="00311B80" w:rsidRPr="00FE2A33" w:rsidRDefault="00311B80" w:rsidP="00311B80">
      <w:pPr>
        <w:autoSpaceDE w:val="0"/>
        <w:autoSpaceDN w:val="0"/>
        <w:adjustRightInd w:val="0"/>
        <w:spacing w:after="0" w:line="240" w:lineRule="auto"/>
        <w:ind w:left="2832" w:firstLine="708"/>
        <w:jc w:val="center"/>
        <w:rPr>
          <w:rFonts w:ascii="Arial" w:eastAsia="Times New Roman" w:hAnsi="Arial" w:cs="Arial"/>
          <w:bCs/>
          <w:sz w:val="18"/>
          <w:szCs w:val="18"/>
          <w:lang w:eastAsia="sl-SI"/>
        </w:rPr>
      </w:pPr>
      <w:r w:rsidRPr="00041264">
        <w:rPr>
          <w:rFonts w:ascii="Arial" w:eastAsia="Times New Roman" w:hAnsi="Arial" w:cs="Arial"/>
          <w:b/>
          <w:bCs/>
          <w:sz w:val="18"/>
          <w:szCs w:val="18"/>
          <w:lang w:eastAsia="sl-SI"/>
        </w:rPr>
        <w:t xml:space="preserve">             Ime in priimek</w:t>
      </w:r>
      <w:r w:rsidRPr="00FE2A33">
        <w:rPr>
          <w:rFonts w:ascii="Arial" w:eastAsia="Times New Roman" w:hAnsi="Arial" w:cs="Arial"/>
          <w:bCs/>
          <w:sz w:val="18"/>
          <w:szCs w:val="18"/>
          <w:lang w:eastAsia="sl-SI"/>
        </w:rPr>
        <w:t>: _____________________________________</w:t>
      </w:r>
    </w:p>
    <w:p w14:paraId="032ABA98" w14:textId="77777777" w:rsidR="0048398A" w:rsidRPr="006D0119" w:rsidRDefault="0048398A" w:rsidP="0048398A">
      <w:pPr>
        <w:autoSpaceDE w:val="0"/>
        <w:autoSpaceDN w:val="0"/>
        <w:adjustRightInd w:val="0"/>
        <w:spacing w:after="0" w:line="240" w:lineRule="auto"/>
        <w:ind w:left="2832" w:firstLine="708"/>
        <w:rPr>
          <w:rFonts w:ascii="Arial" w:eastAsia="Times New Roman" w:hAnsi="Arial" w:cs="Arial"/>
          <w:bCs/>
          <w:sz w:val="16"/>
          <w:szCs w:val="16"/>
          <w:lang w:eastAsia="sl-SI"/>
        </w:rPr>
      </w:pPr>
      <w:r w:rsidRPr="006D0119">
        <w:rPr>
          <w:rFonts w:ascii="Arial" w:eastAsia="Times New Roman" w:hAnsi="Arial" w:cs="Arial"/>
          <w:bCs/>
          <w:sz w:val="16"/>
          <w:szCs w:val="16"/>
          <w:lang w:eastAsia="sl-SI"/>
        </w:rPr>
        <w:t xml:space="preserve">           </w:t>
      </w:r>
      <w:r>
        <w:rPr>
          <w:rFonts w:ascii="Arial" w:eastAsia="Times New Roman" w:hAnsi="Arial" w:cs="Arial"/>
          <w:bCs/>
          <w:sz w:val="16"/>
          <w:szCs w:val="16"/>
          <w:lang w:eastAsia="sl-SI"/>
        </w:rPr>
        <w:t xml:space="preserve">  </w:t>
      </w:r>
      <w:r w:rsidRPr="006D0119">
        <w:rPr>
          <w:rFonts w:ascii="Arial" w:eastAsia="Times New Roman" w:hAnsi="Arial" w:cs="Arial"/>
          <w:bCs/>
          <w:sz w:val="16"/>
          <w:szCs w:val="16"/>
          <w:lang w:eastAsia="sl-SI"/>
        </w:rPr>
        <w:t xml:space="preserve">  (oseba, ki je pooblaščena za podpisovanje v imenu ponudnika)</w:t>
      </w:r>
    </w:p>
    <w:p w14:paraId="79D5ADD1" w14:textId="77777777" w:rsidR="00311B80" w:rsidRPr="00041264" w:rsidRDefault="00311B80" w:rsidP="00311B80">
      <w:pPr>
        <w:autoSpaceDE w:val="0"/>
        <w:autoSpaceDN w:val="0"/>
        <w:adjustRightInd w:val="0"/>
        <w:spacing w:after="0" w:line="240" w:lineRule="auto"/>
        <w:ind w:left="1416" w:firstLine="708"/>
        <w:jc w:val="right"/>
        <w:rPr>
          <w:rFonts w:ascii="Arial" w:eastAsia="Times New Roman" w:hAnsi="Arial" w:cs="Arial"/>
          <w:b/>
          <w:bCs/>
          <w:sz w:val="18"/>
          <w:szCs w:val="18"/>
          <w:lang w:eastAsia="sl-SI"/>
        </w:rPr>
      </w:pPr>
    </w:p>
    <w:p w14:paraId="157A347F" w14:textId="77777777" w:rsidR="00311B80" w:rsidRPr="00FE2A33" w:rsidRDefault="00311B80" w:rsidP="00311B80">
      <w:pPr>
        <w:autoSpaceDE w:val="0"/>
        <w:autoSpaceDN w:val="0"/>
        <w:adjustRightInd w:val="0"/>
        <w:spacing w:after="0" w:line="240" w:lineRule="auto"/>
        <w:ind w:left="3540"/>
        <w:rPr>
          <w:rFonts w:ascii="Arial" w:eastAsia="Times New Roman" w:hAnsi="Arial" w:cs="Arial"/>
          <w:bCs/>
          <w:sz w:val="18"/>
          <w:szCs w:val="18"/>
          <w:lang w:eastAsia="sl-SI"/>
        </w:rPr>
      </w:pPr>
      <w:r w:rsidRPr="00041264">
        <w:rPr>
          <w:rFonts w:ascii="Arial" w:eastAsia="Times New Roman" w:hAnsi="Arial" w:cs="Arial"/>
          <w:b/>
          <w:bCs/>
          <w:sz w:val="18"/>
          <w:szCs w:val="18"/>
          <w:lang w:eastAsia="sl-SI"/>
        </w:rPr>
        <w:t xml:space="preserve">             Žig in podpis ponudnika</w:t>
      </w:r>
      <w:r>
        <w:rPr>
          <w:rFonts w:ascii="Arial" w:eastAsia="Times New Roman" w:hAnsi="Arial" w:cs="Arial"/>
          <w:bCs/>
          <w:sz w:val="18"/>
          <w:szCs w:val="18"/>
          <w:lang w:eastAsia="sl-SI"/>
        </w:rPr>
        <w:t>: ____________________________</w:t>
      </w:r>
    </w:p>
    <w:p w14:paraId="0C3CB27F" w14:textId="64BE556D" w:rsidR="00311B80" w:rsidRPr="006D0119" w:rsidRDefault="00311B80" w:rsidP="00311B80">
      <w:pPr>
        <w:autoSpaceDE w:val="0"/>
        <w:autoSpaceDN w:val="0"/>
        <w:adjustRightInd w:val="0"/>
        <w:spacing w:after="0" w:line="240" w:lineRule="auto"/>
        <w:ind w:left="2832" w:firstLine="708"/>
        <w:rPr>
          <w:rFonts w:ascii="Arial" w:eastAsia="Times New Roman" w:hAnsi="Arial" w:cs="Arial"/>
          <w:bCs/>
          <w:sz w:val="16"/>
          <w:szCs w:val="16"/>
          <w:lang w:eastAsia="sl-SI"/>
        </w:rPr>
      </w:pPr>
      <w:r w:rsidRPr="006D0119">
        <w:rPr>
          <w:rFonts w:ascii="Arial" w:eastAsia="Times New Roman" w:hAnsi="Arial" w:cs="Arial"/>
          <w:bCs/>
          <w:sz w:val="16"/>
          <w:szCs w:val="16"/>
          <w:lang w:eastAsia="sl-SI"/>
        </w:rPr>
        <w:t xml:space="preserve">           </w:t>
      </w:r>
      <w:r w:rsidR="006D0119">
        <w:rPr>
          <w:rFonts w:ascii="Arial" w:eastAsia="Times New Roman" w:hAnsi="Arial" w:cs="Arial"/>
          <w:bCs/>
          <w:sz w:val="16"/>
          <w:szCs w:val="16"/>
          <w:lang w:eastAsia="sl-SI"/>
        </w:rPr>
        <w:t xml:space="preserve">  </w:t>
      </w:r>
      <w:r w:rsidRPr="006D0119">
        <w:rPr>
          <w:rFonts w:ascii="Arial" w:eastAsia="Times New Roman" w:hAnsi="Arial" w:cs="Arial"/>
          <w:bCs/>
          <w:sz w:val="16"/>
          <w:szCs w:val="16"/>
          <w:lang w:eastAsia="sl-SI"/>
        </w:rPr>
        <w:t xml:space="preserve">  (oseba, ki je pooblaščena za podpisovanje v imenu ponudnika)</w:t>
      </w:r>
    </w:p>
    <w:p w14:paraId="0F987B1F" w14:textId="77777777" w:rsidR="00311B80" w:rsidRPr="00041264" w:rsidRDefault="00311B80" w:rsidP="00311B80">
      <w:pPr>
        <w:autoSpaceDE w:val="0"/>
        <w:autoSpaceDN w:val="0"/>
        <w:adjustRightInd w:val="0"/>
        <w:spacing w:after="0" w:line="240" w:lineRule="auto"/>
        <w:ind w:left="1416" w:firstLine="708"/>
        <w:jc w:val="right"/>
        <w:rPr>
          <w:rFonts w:ascii="Arial" w:eastAsia="Times New Roman" w:hAnsi="Arial" w:cs="Arial"/>
          <w:b/>
          <w:bCs/>
          <w:sz w:val="18"/>
          <w:szCs w:val="18"/>
          <w:lang w:eastAsia="sl-SI"/>
        </w:rPr>
      </w:pPr>
    </w:p>
    <w:p w14:paraId="67B80497" w14:textId="13586775" w:rsidR="00311B80" w:rsidRPr="00FE2A33" w:rsidRDefault="00311B80" w:rsidP="00311B80">
      <w:pPr>
        <w:autoSpaceDE w:val="0"/>
        <w:autoSpaceDN w:val="0"/>
        <w:adjustRightInd w:val="0"/>
        <w:spacing w:after="0" w:line="240" w:lineRule="auto"/>
        <w:ind w:left="1416" w:firstLine="708"/>
        <w:rPr>
          <w:rFonts w:ascii="Arial" w:eastAsia="Times New Roman" w:hAnsi="Arial" w:cs="Arial"/>
          <w:bCs/>
          <w:sz w:val="18"/>
          <w:szCs w:val="18"/>
          <w:lang w:eastAsia="sl-SI"/>
        </w:rPr>
      </w:pPr>
      <w:r w:rsidRPr="00041264">
        <w:rPr>
          <w:rFonts w:ascii="Arial" w:eastAsia="Times New Roman" w:hAnsi="Arial" w:cs="Arial"/>
          <w:b/>
          <w:bCs/>
          <w:sz w:val="18"/>
          <w:szCs w:val="18"/>
          <w:lang w:eastAsia="sl-SI"/>
        </w:rPr>
        <w:t xml:space="preserve">                                         Kraj in datum</w:t>
      </w:r>
      <w:r w:rsidRPr="00FE2A33">
        <w:rPr>
          <w:rFonts w:ascii="Arial" w:eastAsia="Times New Roman" w:hAnsi="Arial" w:cs="Arial"/>
          <w:bCs/>
          <w:sz w:val="18"/>
          <w:szCs w:val="18"/>
          <w:lang w:eastAsia="sl-SI"/>
        </w:rPr>
        <w:t>: _____________________________________</w:t>
      </w:r>
    </w:p>
    <w:p w14:paraId="1994F4C4" w14:textId="77777777" w:rsidR="00311B80" w:rsidRPr="00FE2A33" w:rsidRDefault="00311B80" w:rsidP="00311B80">
      <w:pPr>
        <w:autoSpaceDE w:val="0"/>
        <w:autoSpaceDN w:val="0"/>
        <w:adjustRightInd w:val="0"/>
        <w:spacing w:after="0" w:line="240" w:lineRule="auto"/>
        <w:rPr>
          <w:rFonts w:ascii="Arial" w:eastAsia="Times New Roman" w:hAnsi="Arial" w:cs="Arial"/>
          <w:color w:val="000000"/>
          <w:sz w:val="18"/>
          <w:szCs w:val="18"/>
          <w:lang w:eastAsia="sl-SI"/>
        </w:rPr>
      </w:pPr>
    </w:p>
    <w:p w14:paraId="2783D61A" w14:textId="77777777" w:rsidR="00311B80" w:rsidRDefault="00311B80" w:rsidP="00311B80">
      <w:pPr>
        <w:spacing w:after="0" w:line="240" w:lineRule="auto"/>
        <w:rPr>
          <w:rFonts w:ascii="Arial" w:hAnsi="Arial" w:cs="Arial"/>
          <w:b/>
          <w:bCs/>
          <w:color w:val="000000" w:themeColor="text1"/>
          <w:sz w:val="20"/>
          <w:szCs w:val="20"/>
        </w:rPr>
      </w:pPr>
    </w:p>
    <w:p w14:paraId="34187B0D" w14:textId="77777777" w:rsidR="00311B80" w:rsidRDefault="00311B80" w:rsidP="00311B80">
      <w:pPr>
        <w:spacing w:after="0" w:line="240" w:lineRule="auto"/>
        <w:rPr>
          <w:rFonts w:ascii="Arial" w:hAnsi="Arial" w:cs="Arial"/>
          <w:b/>
          <w:bCs/>
          <w:color w:val="000000" w:themeColor="text1"/>
          <w:sz w:val="20"/>
          <w:szCs w:val="20"/>
        </w:rPr>
      </w:pPr>
    </w:p>
    <w:p w14:paraId="71497860" w14:textId="506C5581" w:rsidR="00311B80" w:rsidRDefault="00311B80">
      <w:pPr>
        <w:spacing w:after="0" w:line="240" w:lineRule="auto"/>
        <w:rPr>
          <w:rFonts w:ascii="Arial" w:hAnsi="Arial" w:cs="Arial"/>
          <w:color w:val="000000" w:themeColor="text1"/>
          <w:sz w:val="20"/>
          <w:szCs w:val="20"/>
        </w:rPr>
      </w:pPr>
      <w:r>
        <w:rPr>
          <w:rFonts w:ascii="Arial" w:hAnsi="Arial" w:cs="Arial"/>
          <w:color w:val="000000" w:themeColor="text1"/>
          <w:sz w:val="20"/>
          <w:szCs w:val="20"/>
        </w:rPr>
        <w:br w:type="page"/>
      </w:r>
    </w:p>
    <w:p w14:paraId="671907E8" w14:textId="77777777" w:rsidR="00C6175B" w:rsidRPr="00FE2A33" w:rsidRDefault="00C6175B" w:rsidP="00EA3074">
      <w:pPr>
        <w:tabs>
          <w:tab w:val="left" w:pos="1177"/>
        </w:tabs>
        <w:spacing w:after="0" w:line="240" w:lineRule="auto"/>
        <w:rPr>
          <w:rFonts w:ascii="Arial" w:hAnsi="Arial" w:cs="Arial"/>
          <w:color w:val="000000" w:themeColor="text1"/>
          <w:sz w:val="20"/>
          <w:szCs w:val="20"/>
        </w:rPr>
      </w:pPr>
    </w:p>
    <w:p w14:paraId="4999B20F" w14:textId="77777777" w:rsidR="00EE738F" w:rsidRPr="00FE2A33" w:rsidRDefault="00EE738F" w:rsidP="00EA3074">
      <w:pPr>
        <w:tabs>
          <w:tab w:val="left" w:pos="1177"/>
        </w:tabs>
        <w:spacing w:after="0" w:line="240" w:lineRule="auto"/>
        <w:rPr>
          <w:rFonts w:ascii="Arial" w:hAnsi="Arial" w:cs="Arial"/>
          <w:color w:val="000000" w:themeColor="text1"/>
          <w:sz w:val="20"/>
          <w:szCs w:val="20"/>
        </w:rPr>
      </w:pPr>
    </w:p>
    <w:p w14:paraId="2850BA00" w14:textId="77777777" w:rsidR="00EE738F" w:rsidRPr="006D0119" w:rsidRDefault="00EE738F"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caps/>
          <w:sz w:val="18"/>
          <w:szCs w:val="18"/>
        </w:rPr>
      </w:pPr>
      <w:r w:rsidRPr="006D0119">
        <w:rPr>
          <w:rFonts w:ascii="Arial" w:hAnsi="Arial" w:cs="Arial"/>
          <w:b/>
          <w:caps/>
          <w:sz w:val="18"/>
          <w:szCs w:val="18"/>
        </w:rPr>
        <w:t>Sklop 2.: Zavarovanje premoženja Komunale d.o.o. Idrija</w:t>
      </w:r>
    </w:p>
    <w:p w14:paraId="3BFC4F97" w14:textId="77777777" w:rsidR="00EE738F" w:rsidRPr="006D0119" w:rsidRDefault="00EE738F" w:rsidP="00EA3074">
      <w:pPr>
        <w:pStyle w:val="Noga"/>
        <w:tabs>
          <w:tab w:val="clear" w:pos="4536"/>
          <w:tab w:val="clear" w:pos="9072"/>
        </w:tabs>
        <w:ind w:right="-567"/>
        <w:rPr>
          <w:rFonts w:ascii="Arial" w:hAnsi="Arial" w:cs="Arial"/>
          <w:b/>
          <w:sz w:val="18"/>
          <w:szCs w:val="18"/>
          <w:u w:val="single"/>
        </w:rPr>
      </w:pPr>
    </w:p>
    <w:p w14:paraId="59863988" w14:textId="77777777" w:rsidR="00C6175B" w:rsidRPr="006D0119" w:rsidRDefault="00C6175B" w:rsidP="00FE2A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i/>
          <w:sz w:val="18"/>
          <w:szCs w:val="18"/>
        </w:rPr>
      </w:pPr>
      <w:r w:rsidRPr="006D0119">
        <w:rPr>
          <w:rFonts w:ascii="Arial" w:hAnsi="Arial" w:cs="Arial"/>
          <w:b/>
          <w:i/>
          <w:sz w:val="18"/>
          <w:szCs w:val="18"/>
        </w:rPr>
        <w:t>2.1.: Zavarovanje premoženja Komunale d.o.o. Idrija</w:t>
      </w:r>
    </w:p>
    <w:p w14:paraId="0D5A02E8" w14:textId="77777777" w:rsidR="00C6175B" w:rsidRPr="006D0119" w:rsidRDefault="00C6175B" w:rsidP="00EA3074">
      <w:pPr>
        <w:pStyle w:val="Noga"/>
        <w:tabs>
          <w:tab w:val="clear" w:pos="4536"/>
          <w:tab w:val="clear" w:pos="9072"/>
        </w:tabs>
        <w:ind w:right="-567"/>
        <w:rPr>
          <w:rFonts w:ascii="Arial" w:hAnsi="Arial" w:cs="Arial"/>
          <w:b/>
          <w:sz w:val="18"/>
          <w:szCs w:val="18"/>
          <w:u w:val="single"/>
        </w:rPr>
      </w:pPr>
    </w:p>
    <w:p w14:paraId="512E325B" w14:textId="77777777" w:rsidR="00EE738F" w:rsidRPr="006D0119" w:rsidRDefault="00EE738F" w:rsidP="00EA3074">
      <w:pPr>
        <w:spacing w:after="0" w:line="240" w:lineRule="auto"/>
        <w:rPr>
          <w:rFonts w:ascii="Arial" w:hAnsi="Arial" w:cs="Arial"/>
          <w:sz w:val="18"/>
          <w:szCs w:val="18"/>
        </w:rPr>
      </w:pPr>
      <w:r w:rsidRPr="006D0119">
        <w:rPr>
          <w:rFonts w:ascii="Arial" w:hAnsi="Arial" w:cs="Arial"/>
          <w:b/>
          <w:bCs/>
          <w:sz w:val="18"/>
          <w:szCs w:val="18"/>
        </w:rPr>
        <w:t>Pogodbena vrednost – premija na leto – znaša:</w:t>
      </w:r>
    </w:p>
    <w:p w14:paraId="744EB01C" w14:textId="77777777" w:rsidR="00EE738F" w:rsidRPr="006D0119" w:rsidRDefault="00EE738F" w:rsidP="00EA3074">
      <w:pPr>
        <w:spacing w:after="0" w:line="240" w:lineRule="auto"/>
        <w:rPr>
          <w:rFonts w:ascii="Arial" w:hAnsi="Arial" w:cs="Arial"/>
          <w:sz w:val="18"/>
          <w:szCs w:val="18"/>
        </w:rPr>
      </w:pPr>
      <w:r w:rsidRPr="006D0119">
        <w:rPr>
          <w:rFonts w:ascii="Arial" w:hAnsi="Arial" w:cs="Arial"/>
          <w:sz w:val="18"/>
          <w:szCs w:val="18"/>
        </w:rPr>
        <w:t xml:space="preserve">(Cena vključuje 8,5 % davek od prometa zavarovalnih poslov.) </w:t>
      </w:r>
    </w:p>
    <w:p w14:paraId="09C72753" w14:textId="77777777" w:rsidR="00EE738F" w:rsidRPr="006D0119" w:rsidRDefault="00EE738F" w:rsidP="00EA3074">
      <w:pPr>
        <w:pStyle w:val="Noga"/>
        <w:tabs>
          <w:tab w:val="clear" w:pos="4536"/>
          <w:tab w:val="clear" w:pos="9072"/>
        </w:tabs>
        <w:ind w:right="-567"/>
        <w:rPr>
          <w:rFonts w:ascii="Arial" w:hAnsi="Arial" w:cs="Arial"/>
          <w:b/>
          <w:sz w:val="18"/>
          <w:szCs w:val="18"/>
          <w:u w:val="single"/>
        </w:rPr>
      </w:pPr>
    </w:p>
    <w:p w14:paraId="383C4616" w14:textId="77777777" w:rsidR="00EE738F" w:rsidRPr="006D0119" w:rsidRDefault="00EE738F" w:rsidP="00EA3074">
      <w:pPr>
        <w:pStyle w:val="Noga"/>
        <w:tabs>
          <w:tab w:val="clear" w:pos="4536"/>
          <w:tab w:val="clear" w:pos="9072"/>
        </w:tabs>
        <w:ind w:right="-567"/>
        <w:rPr>
          <w:rFonts w:ascii="Arial" w:hAnsi="Arial" w:cs="Arial"/>
          <w:sz w:val="18"/>
          <w:szCs w:val="18"/>
        </w:rPr>
      </w:pPr>
      <w:r w:rsidRPr="006D0119">
        <w:rPr>
          <w:rFonts w:ascii="Arial" w:hAnsi="Arial" w:cs="Arial"/>
          <w:b/>
          <w:sz w:val="18"/>
          <w:szCs w:val="18"/>
          <w:u w:val="single"/>
        </w:rPr>
        <w:t>Letna premija: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EE738F" w:rsidRPr="006D0119" w14:paraId="3560C8FD" w14:textId="77777777" w:rsidTr="00EE738F">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5996E6" w14:textId="77777777" w:rsidR="00EE738F" w:rsidRPr="006D0119" w:rsidRDefault="00EE738F" w:rsidP="00EA3074">
            <w:pPr>
              <w:pStyle w:val="Noga"/>
              <w:tabs>
                <w:tab w:val="clear" w:pos="4536"/>
                <w:tab w:val="clear" w:pos="9072"/>
              </w:tabs>
              <w:jc w:val="center"/>
              <w:rPr>
                <w:rFonts w:ascii="Arial" w:hAnsi="Arial" w:cs="Arial"/>
                <w:b/>
                <w:bCs/>
                <w:sz w:val="18"/>
                <w:szCs w:val="18"/>
              </w:rPr>
            </w:pPr>
            <w:proofErr w:type="spellStart"/>
            <w:r w:rsidRPr="006D0119">
              <w:rPr>
                <w:rFonts w:ascii="Arial" w:hAnsi="Arial" w:cs="Arial"/>
                <w:b/>
                <w:bCs/>
                <w:sz w:val="18"/>
                <w:szCs w:val="18"/>
              </w:rPr>
              <w:t>Zap</w:t>
            </w:r>
            <w:proofErr w:type="spellEnd"/>
            <w:r w:rsidRPr="006D0119">
              <w:rPr>
                <w:rFonts w:ascii="Arial" w:hAnsi="Arial" w:cs="Arial"/>
                <w:b/>
                <w:bCs/>
                <w:sz w:val="18"/>
                <w:szCs w:val="18"/>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36FEFEC0" w14:textId="77777777" w:rsidR="00EE738F" w:rsidRPr="006D0119" w:rsidRDefault="00EE738F" w:rsidP="00EA3074">
            <w:pPr>
              <w:pStyle w:val="Noga"/>
              <w:tabs>
                <w:tab w:val="clear" w:pos="4536"/>
                <w:tab w:val="clear" w:pos="9072"/>
              </w:tabs>
              <w:rPr>
                <w:rFonts w:ascii="Arial" w:hAnsi="Arial" w:cs="Arial"/>
                <w:b/>
                <w:bCs/>
                <w:sz w:val="18"/>
                <w:szCs w:val="18"/>
              </w:rPr>
            </w:pPr>
            <w:r w:rsidRPr="006D0119">
              <w:rPr>
                <w:rFonts w:ascii="Arial" w:hAnsi="Arial" w:cs="Arial"/>
                <w:b/>
                <w:bCs/>
                <w:sz w:val="18"/>
                <w:szCs w:val="18"/>
              </w:rPr>
              <w:t>Zavarovalna vrsta za vsa zavarovanja skupaj</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F7FD5B4"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w:t>
            </w:r>
          </w:p>
          <w:p w14:paraId="16363EF3"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A199AC3"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353044F" w14:textId="77777777" w:rsidR="00EE738F" w:rsidRPr="006D0119" w:rsidRDefault="00EE738F" w:rsidP="00EA3074">
            <w:pPr>
              <w:pStyle w:val="Noga"/>
              <w:tabs>
                <w:tab w:val="clear" w:pos="4536"/>
                <w:tab w:val="clear" w:pos="9072"/>
              </w:tabs>
              <w:ind w:left="-450" w:firstLine="450"/>
              <w:rPr>
                <w:rFonts w:ascii="Arial" w:hAnsi="Arial" w:cs="Arial"/>
                <w:b/>
                <w:bCs/>
                <w:sz w:val="18"/>
                <w:szCs w:val="18"/>
              </w:rPr>
            </w:pPr>
          </w:p>
          <w:p w14:paraId="22D8F988" w14:textId="77777777" w:rsidR="00EE738F" w:rsidRPr="006D0119" w:rsidRDefault="00EE738F" w:rsidP="00EA3074">
            <w:pPr>
              <w:pStyle w:val="Noga"/>
              <w:tabs>
                <w:tab w:val="clear" w:pos="4536"/>
                <w:tab w:val="clear" w:pos="9072"/>
              </w:tabs>
              <w:ind w:left="-450" w:firstLine="450"/>
              <w:jc w:val="center"/>
              <w:rPr>
                <w:rFonts w:ascii="Arial" w:hAnsi="Arial" w:cs="Arial"/>
                <w:b/>
                <w:bCs/>
                <w:sz w:val="18"/>
                <w:szCs w:val="18"/>
              </w:rPr>
            </w:pPr>
            <w:r w:rsidRPr="006D0119">
              <w:rPr>
                <w:rFonts w:ascii="Arial" w:hAnsi="Arial" w:cs="Arial"/>
                <w:b/>
                <w:bCs/>
                <w:sz w:val="18"/>
                <w:szCs w:val="18"/>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78E99E09"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Končna letna premija</w:t>
            </w:r>
          </w:p>
        </w:tc>
      </w:tr>
      <w:tr w:rsidR="00EE738F" w:rsidRPr="006D0119" w14:paraId="666962BE"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5D0B665A"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19627FBC"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72CB1E7E"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55DC7BF"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9C4F3E2"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3CCE492"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1D6BC95C"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73FE0B95"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740F36EE" w14:textId="77777777" w:rsidR="00EE738F" w:rsidRPr="006D0119" w:rsidRDefault="00EE738F" w:rsidP="00EA3074">
            <w:pPr>
              <w:pStyle w:val="Noga"/>
              <w:tabs>
                <w:tab w:val="clear" w:pos="4536"/>
                <w:tab w:val="clear" w:pos="9072"/>
              </w:tabs>
              <w:rPr>
                <w:rFonts w:ascii="Arial" w:hAnsi="Arial" w:cs="Arial"/>
                <w:sz w:val="18"/>
                <w:szCs w:val="18"/>
              </w:rPr>
            </w:pPr>
            <w:proofErr w:type="spellStart"/>
            <w:r w:rsidRPr="006D0119">
              <w:rPr>
                <w:rFonts w:ascii="Arial" w:hAnsi="Arial" w:cs="Arial"/>
                <w:sz w:val="18"/>
                <w:szCs w:val="18"/>
              </w:rPr>
              <w:t>Strojelomno</w:t>
            </w:r>
            <w:proofErr w:type="spellEnd"/>
            <w:r w:rsidRPr="006D0119">
              <w:rPr>
                <w:rFonts w:ascii="Arial" w:hAnsi="Arial" w:cs="Arial"/>
                <w:sz w:val="18"/>
                <w:szCs w:val="18"/>
              </w:rPr>
              <w:t xml:space="preserve"> zavarovanje</w:t>
            </w:r>
          </w:p>
        </w:tc>
        <w:tc>
          <w:tcPr>
            <w:tcW w:w="1418" w:type="dxa"/>
            <w:tcBorders>
              <w:top w:val="single" w:sz="4" w:space="0" w:color="000000"/>
              <w:left w:val="single" w:sz="4" w:space="0" w:color="000000"/>
              <w:bottom w:val="single" w:sz="4" w:space="0" w:color="000000"/>
              <w:right w:val="single" w:sz="4" w:space="0" w:color="000000"/>
            </w:tcBorders>
          </w:tcPr>
          <w:p w14:paraId="06BB4692"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598EF720"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CAB6748"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36A61B22"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6B91C60B"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4B189860"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099A7F6F"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07176FAA"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92371ED"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FD6482B"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6A9B86DD"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373C6F59"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52677434"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65E1D16B"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Zavarovanje vloma in ropa</w:t>
            </w:r>
          </w:p>
        </w:tc>
        <w:tc>
          <w:tcPr>
            <w:tcW w:w="1418" w:type="dxa"/>
            <w:tcBorders>
              <w:top w:val="single" w:sz="4" w:space="0" w:color="000000"/>
              <w:left w:val="single" w:sz="4" w:space="0" w:color="000000"/>
              <w:bottom w:val="single" w:sz="4" w:space="0" w:color="000000"/>
              <w:right w:val="single" w:sz="4" w:space="0" w:color="000000"/>
            </w:tcBorders>
          </w:tcPr>
          <w:p w14:paraId="232BF09B"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7BA3203"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D1D96C5"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32E032C"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021543C1"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2488844C"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24481EB8"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7DCF3AC7"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20EDE81"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F7AB83A"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1FA8036"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6B1EA152"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04D4F612"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78F0C86E"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48460981"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1E76910"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5B6646D"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21378CBB"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6E76E996"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111FBA42"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09392602"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Zavarovanje vozil</w:t>
            </w:r>
          </w:p>
        </w:tc>
        <w:tc>
          <w:tcPr>
            <w:tcW w:w="1418" w:type="dxa"/>
            <w:tcBorders>
              <w:top w:val="single" w:sz="4" w:space="0" w:color="000000"/>
              <w:left w:val="single" w:sz="4" w:space="0" w:color="000000"/>
              <w:bottom w:val="single" w:sz="4" w:space="0" w:color="000000"/>
              <w:right w:val="single" w:sz="4" w:space="0" w:color="000000"/>
            </w:tcBorders>
          </w:tcPr>
          <w:p w14:paraId="7073DEC2"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2835B5FC"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93419D"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3F48FF4C"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5C36749A" w14:textId="77777777" w:rsidTr="000B08A1">
        <w:trPr>
          <w:trHeight w:val="284"/>
        </w:trPr>
        <w:tc>
          <w:tcPr>
            <w:tcW w:w="675" w:type="dxa"/>
            <w:tcBorders>
              <w:top w:val="single" w:sz="4" w:space="0" w:color="000000"/>
              <w:left w:val="single" w:sz="4" w:space="0" w:color="000000"/>
              <w:bottom w:val="single" w:sz="4" w:space="0" w:color="000000"/>
              <w:right w:val="single" w:sz="4" w:space="0" w:color="000000"/>
            </w:tcBorders>
          </w:tcPr>
          <w:p w14:paraId="62EC1DAB" w14:textId="77777777" w:rsidR="00EE738F" w:rsidRPr="006D0119" w:rsidRDefault="00EE738F" w:rsidP="00EA3074">
            <w:pPr>
              <w:pStyle w:val="Noga"/>
              <w:tabs>
                <w:tab w:val="clear" w:pos="4536"/>
                <w:tab w:val="clear" w:pos="9072"/>
              </w:tabs>
              <w:jc w:val="center"/>
              <w:rPr>
                <w:rFonts w:ascii="Arial" w:hAnsi="Arial" w:cs="Arial"/>
                <w:sz w:val="18"/>
                <w:szCs w:val="18"/>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173B24D5" w14:textId="77777777" w:rsidR="00EE738F" w:rsidRPr="006D0119" w:rsidRDefault="00EE738F" w:rsidP="00EA3074">
            <w:pPr>
              <w:pStyle w:val="Noga"/>
              <w:tabs>
                <w:tab w:val="clear" w:pos="4536"/>
                <w:tab w:val="clear" w:pos="9072"/>
              </w:tabs>
              <w:jc w:val="right"/>
              <w:rPr>
                <w:rFonts w:ascii="Arial" w:hAnsi="Arial" w:cs="Arial"/>
                <w:sz w:val="18"/>
                <w:szCs w:val="18"/>
              </w:rPr>
            </w:pPr>
            <w:r w:rsidRPr="006D0119">
              <w:rPr>
                <w:rFonts w:ascii="Arial" w:hAnsi="Arial" w:cs="Arial"/>
                <w:sz w:val="18"/>
                <w:szCs w:val="18"/>
              </w:rPr>
              <w:t>SKUPAJ</w:t>
            </w:r>
          </w:p>
        </w:tc>
        <w:tc>
          <w:tcPr>
            <w:tcW w:w="2127" w:type="dxa"/>
            <w:tcBorders>
              <w:top w:val="single" w:sz="4" w:space="0" w:color="000000"/>
              <w:left w:val="single" w:sz="4" w:space="0" w:color="000000"/>
              <w:bottom w:val="single" w:sz="4" w:space="0" w:color="000000"/>
              <w:right w:val="single" w:sz="4" w:space="0" w:color="000000"/>
            </w:tcBorders>
          </w:tcPr>
          <w:p w14:paraId="5300AE95" w14:textId="77777777" w:rsidR="00EE738F" w:rsidRPr="006D0119" w:rsidRDefault="00EE738F" w:rsidP="00EA3074">
            <w:pPr>
              <w:pStyle w:val="Noga"/>
              <w:tabs>
                <w:tab w:val="clear" w:pos="4536"/>
                <w:tab w:val="clear" w:pos="9072"/>
              </w:tabs>
              <w:jc w:val="right"/>
              <w:rPr>
                <w:rFonts w:ascii="Arial" w:hAnsi="Arial" w:cs="Arial"/>
                <w:sz w:val="18"/>
                <w:szCs w:val="18"/>
              </w:rPr>
            </w:pPr>
          </w:p>
        </w:tc>
      </w:tr>
    </w:tbl>
    <w:p w14:paraId="3024160E" w14:textId="77777777" w:rsidR="00EA3074"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 xml:space="preserve"> </w:t>
      </w:r>
    </w:p>
    <w:p w14:paraId="736EF651"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Skupna premija:</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661"/>
        <w:gridCol w:w="2662"/>
      </w:tblGrid>
      <w:tr w:rsidR="00EE738F" w:rsidRPr="006D0119" w14:paraId="1B9C6A60" w14:textId="77777777" w:rsidTr="00EE738F">
        <w:tc>
          <w:tcPr>
            <w:tcW w:w="1034" w:type="dxa"/>
            <w:tcBorders>
              <w:top w:val="single" w:sz="4" w:space="0" w:color="000000"/>
              <w:left w:val="single" w:sz="4" w:space="0" w:color="000000"/>
              <w:bottom w:val="single" w:sz="4" w:space="0" w:color="000000"/>
              <w:right w:val="single" w:sz="4" w:space="0" w:color="000000"/>
            </w:tcBorders>
            <w:vAlign w:val="center"/>
          </w:tcPr>
          <w:p w14:paraId="02EC7C76" w14:textId="77777777" w:rsidR="00EE738F" w:rsidRPr="006D0119" w:rsidRDefault="00EE738F" w:rsidP="00EA3074">
            <w:pPr>
              <w:pStyle w:val="Noga"/>
              <w:tabs>
                <w:tab w:val="clear" w:pos="4536"/>
                <w:tab w:val="clear" w:pos="9072"/>
              </w:tabs>
              <w:jc w:val="center"/>
              <w:rPr>
                <w:rFonts w:ascii="Arial" w:hAnsi="Arial" w:cs="Arial"/>
                <w:sz w:val="18"/>
                <w:szCs w:val="18"/>
              </w:rPr>
            </w:pPr>
            <w:proofErr w:type="spellStart"/>
            <w:r w:rsidRPr="006D0119">
              <w:rPr>
                <w:rFonts w:ascii="Arial" w:hAnsi="Arial" w:cs="Arial"/>
                <w:b/>
                <w:bCs/>
                <w:sz w:val="18"/>
                <w:szCs w:val="18"/>
              </w:rPr>
              <w:t>Zap</w:t>
            </w:r>
            <w:proofErr w:type="spellEnd"/>
            <w:r w:rsidRPr="006D0119">
              <w:rPr>
                <w:rFonts w:ascii="Arial" w:hAnsi="Arial" w:cs="Arial"/>
                <w:b/>
                <w:bCs/>
                <w:sz w:val="18"/>
                <w:szCs w:val="18"/>
              </w:rPr>
              <w:t>.št.</w:t>
            </w:r>
          </w:p>
        </w:tc>
        <w:tc>
          <w:tcPr>
            <w:tcW w:w="3831" w:type="dxa"/>
            <w:tcBorders>
              <w:top w:val="single" w:sz="4" w:space="0" w:color="000000"/>
              <w:left w:val="single" w:sz="4" w:space="0" w:color="000000"/>
              <w:bottom w:val="single" w:sz="4" w:space="0" w:color="000000"/>
              <w:right w:val="single" w:sz="4" w:space="0" w:color="000000"/>
            </w:tcBorders>
          </w:tcPr>
          <w:p w14:paraId="456F783C" w14:textId="77777777" w:rsidR="00EE738F" w:rsidRPr="006D0119" w:rsidRDefault="00EE738F" w:rsidP="00EA3074">
            <w:pPr>
              <w:pStyle w:val="Noga"/>
              <w:tabs>
                <w:tab w:val="clear" w:pos="4536"/>
                <w:tab w:val="clear" w:pos="9072"/>
              </w:tabs>
              <w:rPr>
                <w:rFonts w:ascii="Arial" w:hAnsi="Arial" w:cs="Arial"/>
                <w:b/>
                <w:bCs/>
                <w:sz w:val="18"/>
                <w:szCs w:val="18"/>
              </w:rPr>
            </w:pPr>
            <w:r w:rsidRPr="006D0119">
              <w:rPr>
                <w:rFonts w:ascii="Arial" w:hAnsi="Arial" w:cs="Arial"/>
                <w:b/>
                <w:bCs/>
                <w:sz w:val="18"/>
                <w:szCs w:val="18"/>
              </w:rPr>
              <w:t>Vrsta</w:t>
            </w:r>
          </w:p>
        </w:tc>
        <w:tc>
          <w:tcPr>
            <w:tcW w:w="2661" w:type="dxa"/>
            <w:tcBorders>
              <w:top w:val="single" w:sz="4" w:space="0" w:color="000000"/>
              <w:left w:val="single" w:sz="4" w:space="0" w:color="000000"/>
              <w:bottom w:val="single" w:sz="4" w:space="0" w:color="000000"/>
              <w:right w:val="single" w:sz="4" w:space="0" w:color="auto"/>
            </w:tcBorders>
          </w:tcPr>
          <w:p w14:paraId="60646692"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Znesek (v €)</w:t>
            </w:r>
          </w:p>
          <w:p w14:paraId="06BFD88B"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za posamezno leto</w:t>
            </w:r>
          </w:p>
        </w:tc>
        <w:tc>
          <w:tcPr>
            <w:tcW w:w="2662" w:type="dxa"/>
            <w:tcBorders>
              <w:top w:val="single" w:sz="4" w:space="0" w:color="000000"/>
              <w:left w:val="single" w:sz="4" w:space="0" w:color="auto"/>
              <w:bottom w:val="single" w:sz="4" w:space="0" w:color="000000"/>
              <w:right w:val="single" w:sz="4" w:space="0" w:color="000000"/>
            </w:tcBorders>
          </w:tcPr>
          <w:p w14:paraId="08E2F662"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Znesek (v €)</w:t>
            </w:r>
          </w:p>
          <w:p w14:paraId="0612D5B0" w14:textId="77777777" w:rsidR="00EE738F" w:rsidRPr="006D0119" w:rsidRDefault="00EE738F" w:rsidP="00EA3074">
            <w:pPr>
              <w:pStyle w:val="Noga"/>
              <w:tabs>
                <w:tab w:val="clear" w:pos="4536"/>
                <w:tab w:val="clear" w:pos="9072"/>
              </w:tabs>
              <w:jc w:val="center"/>
              <w:rPr>
                <w:rFonts w:ascii="Arial" w:hAnsi="Arial" w:cs="Arial"/>
                <w:b/>
                <w:bCs/>
                <w:sz w:val="18"/>
                <w:szCs w:val="18"/>
              </w:rPr>
            </w:pPr>
            <w:r w:rsidRPr="006D0119">
              <w:rPr>
                <w:rFonts w:ascii="Arial" w:hAnsi="Arial" w:cs="Arial"/>
                <w:b/>
                <w:bCs/>
                <w:sz w:val="18"/>
                <w:szCs w:val="18"/>
              </w:rPr>
              <w:t>za celotno obdobje naročila (4 leta)</w:t>
            </w:r>
          </w:p>
        </w:tc>
      </w:tr>
      <w:tr w:rsidR="00EE738F" w:rsidRPr="006D0119" w14:paraId="77368DAC" w14:textId="77777777" w:rsidTr="00EE738F">
        <w:trPr>
          <w:trHeight w:val="366"/>
        </w:trPr>
        <w:tc>
          <w:tcPr>
            <w:tcW w:w="1034" w:type="dxa"/>
            <w:tcBorders>
              <w:top w:val="single" w:sz="4" w:space="0" w:color="000000"/>
              <w:left w:val="single" w:sz="4" w:space="0" w:color="000000"/>
              <w:bottom w:val="single" w:sz="4" w:space="0" w:color="000000"/>
              <w:right w:val="single" w:sz="4" w:space="0" w:color="000000"/>
            </w:tcBorders>
          </w:tcPr>
          <w:p w14:paraId="5AA9A982"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1</w:t>
            </w:r>
          </w:p>
        </w:tc>
        <w:tc>
          <w:tcPr>
            <w:tcW w:w="3831" w:type="dxa"/>
            <w:tcBorders>
              <w:top w:val="single" w:sz="4" w:space="0" w:color="000000"/>
              <w:left w:val="single" w:sz="4" w:space="0" w:color="000000"/>
              <w:bottom w:val="single" w:sz="4" w:space="0" w:color="000000"/>
              <w:right w:val="single" w:sz="4" w:space="0" w:color="000000"/>
            </w:tcBorders>
          </w:tcPr>
          <w:p w14:paraId="39D8C8C1"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 xml:space="preserve">Neto premija </w:t>
            </w:r>
          </w:p>
        </w:tc>
        <w:tc>
          <w:tcPr>
            <w:tcW w:w="2661" w:type="dxa"/>
            <w:tcBorders>
              <w:top w:val="single" w:sz="4" w:space="0" w:color="000000"/>
              <w:left w:val="single" w:sz="4" w:space="0" w:color="000000"/>
              <w:bottom w:val="single" w:sz="4" w:space="0" w:color="000000"/>
              <w:right w:val="single" w:sz="4" w:space="0" w:color="auto"/>
            </w:tcBorders>
          </w:tcPr>
          <w:p w14:paraId="4C9A5680"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57F543CA"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191DD9FE" w14:textId="77777777" w:rsidTr="00EE738F">
        <w:trPr>
          <w:trHeight w:val="421"/>
        </w:trPr>
        <w:tc>
          <w:tcPr>
            <w:tcW w:w="1034" w:type="dxa"/>
            <w:tcBorders>
              <w:top w:val="single" w:sz="4" w:space="0" w:color="000000"/>
              <w:left w:val="single" w:sz="4" w:space="0" w:color="000000"/>
              <w:bottom w:val="single" w:sz="4" w:space="0" w:color="000000"/>
              <w:right w:val="single" w:sz="4" w:space="0" w:color="000000"/>
            </w:tcBorders>
          </w:tcPr>
          <w:p w14:paraId="02E5F1E7"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3</w:t>
            </w:r>
          </w:p>
        </w:tc>
        <w:tc>
          <w:tcPr>
            <w:tcW w:w="3831" w:type="dxa"/>
            <w:tcBorders>
              <w:top w:val="single" w:sz="4" w:space="0" w:color="000000"/>
              <w:left w:val="single" w:sz="4" w:space="0" w:color="000000"/>
              <w:bottom w:val="single" w:sz="4" w:space="0" w:color="000000"/>
              <w:right w:val="single" w:sz="4" w:space="0" w:color="000000"/>
            </w:tcBorders>
          </w:tcPr>
          <w:p w14:paraId="4A7DEC7B" w14:textId="77777777" w:rsidR="00EE738F" w:rsidRPr="006D0119" w:rsidRDefault="00EE738F" w:rsidP="00EA3074">
            <w:pPr>
              <w:pStyle w:val="Noga"/>
              <w:tabs>
                <w:tab w:val="clear" w:pos="4536"/>
                <w:tab w:val="clear" w:pos="9072"/>
              </w:tabs>
              <w:rPr>
                <w:rFonts w:ascii="Arial" w:hAnsi="Arial" w:cs="Arial"/>
                <w:sz w:val="18"/>
                <w:szCs w:val="18"/>
              </w:rPr>
            </w:pPr>
            <w:r w:rsidRPr="006D0119">
              <w:rPr>
                <w:rFonts w:ascii="Arial" w:hAnsi="Arial" w:cs="Arial"/>
                <w:sz w:val="18"/>
                <w:szCs w:val="18"/>
              </w:rPr>
              <w:t>DPZP</w:t>
            </w:r>
          </w:p>
        </w:tc>
        <w:tc>
          <w:tcPr>
            <w:tcW w:w="2661" w:type="dxa"/>
            <w:tcBorders>
              <w:top w:val="single" w:sz="4" w:space="0" w:color="000000"/>
              <w:left w:val="single" w:sz="4" w:space="0" w:color="000000"/>
              <w:bottom w:val="single" w:sz="4" w:space="0" w:color="000000"/>
              <w:right w:val="single" w:sz="4" w:space="0" w:color="auto"/>
            </w:tcBorders>
          </w:tcPr>
          <w:p w14:paraId="5BE6020D" w14:textId="77777777" w:rsidR="00EE738F" w:rsidRPr="006D0119" w:rsidRDefault="00EE738F" w:rsidP="00EA3074">
            <w:pPr>
              <w:pStyle w:val="Noga"/>
              <w:tabs>
                <w:tab w:val="clear" w:pos="4536"/>
                <w:tab w:val="clear" w:pos="9072"/>
              </w:tabs>
              <w:jc w:val="right"/>
              <w:rPr>
                <w:rFonts w:ascii="Arial" w:hAnsi="Arial" w:cs="Arial"/>
                <w:sz w:val="18"/>
                <w:szCs w:val="18"/>
              </w:rPr>
            </w:pPr>
          </w:p>
        </w:tc>
        <w:tc>
          <w:tcPr>
            <w:tcW w:w="2662" w:type="dxa"/>
            <w:tcBorders>
              <w:top w:val="single" w:sz="4" w:space="0" w:color="000000"/>
              <w:left w:val="single" w:sz="4" w:space="0" w:color="auto"/>
              <w:bottom w:val="single" w:sz="4" w:space="0" w:color="000000"/>
              <w:right w:val="single" w:sz="4" w:space="0" w:color="000000"/>
            </w:tcBorders>
          </w:tcPr>
          <w:p w14:paraId="21E995A0" w14:textId="77777777" w:rsidR="00EE738F" w:rsidRPr="006D0119" w:rsidRDefault="00EE738F" w:rsidP="00EA3074">
            <w:pPr>
              <w:pStyle w:val="Noga"/>
              <w:tabs>
                <w:tab w:val="clear" w:pos="4536"/>
                <w:tab w:val="clear" w:pos="9072"/>
              </w:tabs>
              <w:jc w:val="right"/>
              <w:rPr>
                <w:rFonts w:ascii="Arial" w:hAnsi="Arial" w:cs="Arial"/>
                <w:sz w:val="18"/>
                <w:szCs w:val="18"/>
              </w:rPr>
            </w:pPr>
          </w:p>
        </w:tc>
      </w:tr>
      <w:tr w:rsidR="00EE738F" w:rsidRPr="006D0119" w14:paraId="05110B5C" w14:textId="77777777" w:rsidTr="00EE738F">
        <w:trPr>
          <w:trHeight w:val="412"/>
        </w:trPr>
        <w:tc>
          <w:tcPr>
            <w:tcW w:w="1034" w:type="dxa"/>
            <w:tcBorders>
              <w:top w:val="single" w:sz="4" w:space="0" w:color="000000"/>
              <w:left w:val="single" w:sz="4" w:space="0" w:color="000000"/>
              <w:bottom w:val="single" w:sz="4" w:space="0" w:color="000000"/>
              <w:right w:val="single" w:sz="4" w:space="0" w:color="000000"/>
            </w:tcBorders>
          </w:tcPr>
          <w:p w14:paraId="2940A7F6" w14:textId="77777777" w:rsidR="00EE738F" w:rsidRPr="006D0119" w:rsidRDefault="00EE738F" w:rsidP="00EA3074">
            <w:pPr>
              <w:pStyle w:val="Noga"/>
              <w:tabs>
                <w:tab w:val="clear" w:pos="4536"/>
                <w:tab w:val="clear" w:pos="9072"/>
              </w:tabs>
              <w:jc w:val="center"/>
              <w:rPr>
                <w:rFonts w:ascii="Arial" w:hAnsi="Arial" w:cs="Arial"/>
                <w:sz w:val="18"/>
                <w:szCs w:val="18"/>
              </w:rPr>
            </w:pPr>
            <w:r w:rsidRPr="006D0119">
              <w:rPr>
                <w:rFonts w:ascii="Arial" w:hAnsi="Arial" w:cs="Arial"/>
                <w:sz w:val="18"/>
                <w:szCs w:val="18"/>
              </w:rPr>
              <w:t>4</w:t>
            </w:r>
          </w:p>
        </w:tc>
        <w:tc>
          <w:tcPr>
            <w:tcW w:w="3831" w:type="dxa"/>
            <w:tcBorders>
              <w:top w:val="single" w:sz="4" w:space="0" w:color="000000"/>
              <w:left w:val="single" w:sz="4" w:space="0" w:color="000000"/>
              <w:bottom w:val="single" w:sz="4" w:space="0" w:color="000000"/>
              <w:right w:val="single" w:sz="4" w:space="0" w:color="000000"/>
            </w:tcBorders>
          </w:tcPr>
          <w:p w14:paraId="3078552C" w14:textId="77777777" w:rsidR="00EE738F" w:rsidRPr="006D0119" w:rsidRDefault="00EE738F" w:rsidP="00EA3074">
            <w:pPr>
              <w:pStyle w:val="Noga"/>
              <w:tabs>
                <w:tab w:val="clear" w:pos="4536"/>
                <w:tab w:val="clear" w:pos="9072"/>
              </w:tabs>
              <w:rPr>
                <w:rFonts w:ascii="Arial" w:hAnsi="Arial" w:cs="Arial"/>
                <w:b/>
                <w:bCs/>
                <w:sz w:val="18"/>
                <w:szCs w:val="18"/>
              </w:rPr>
            </w:pPr>
            <w:r w:rsidRPr="006D0119">
              <w:rPr>
                <w:rFonts w:ascii="Arial" w:hAnsi="Arial" w:cs="Arial"/>
                <w:b/>
                <w:bCs/>
                <w:sz w:val="18"/>
                <w:szCs w:val="18"/>
              </w:rPr>
              <w:t>Končna premija</w:t>
            </w:r>
          </w:p>
        </w:tc>
        <w:tc>
          <w:tcPr>
            <w:tcW w:w="2661" w:type="dxa"/>
            <w:tcBorders>
              <w:top w:val="single" w:sz="4" w:space="0" w:color="000000"/>
              <w:left w:val="single" w:sz="4" w:space="0" w:color="000000"/>
              <w:bottom w:val="single" w:sz="4" w:space="0" w:color="000000"/>
              <w:right w:val="single" w:sz="4" w:space="0" w:color="auto"/>
            </w:tcBorders>
          </w:tcPr>
          <w:p w14:paraId="1368336E" w14:textId="77777777" w:rsidR="00EE738F" w:rsidRPr="006D0119" w:rsidRDefault="00EE738F" w:rsidP="00EA3074">
            <w:pPr>
              <w:pStyle w:val="Noga"/>
              <w:tabs>
                <w:tab w:val="clear" w:pos="4536"/>
                <w:tab w:val="clear" w:pos="9072"/>
              </w:tabs>
              <w:jc w:val="right"/>
              <w:rPr>
                <w:rFonts w:ascii="Arial" w:hAnsi="Arial" w:cs="Arial"/>
                <w:b/>
                <w:bCs/>
                <w:sz w:val="18"/>
                <w:szCs w:val="18"/>
              </w:rPr>
            </w:pPr>
          </w:p>
        </w:tc>
        <w:tc>
          <w:tcPr>
            <w:tcW w:w="2662" w:type="dxa"/>
            <w:tcBorders>
              <w:top w:val="single" w:sz="4" w:space="0" w:color="000000"/>
              <w:left w:val="single" w:sz="4" w:space="0" w:color="auto"/>
              <w:bottom w:val="single" w:sz="4" w:space="0" w:color="000000"/>
              <w:right w:val="single" w:sz="4" w:space="0" w:color="auto"/>
            </w:tcBorders>
          </w:tcPr>
          <w:p w14:paraId="1F89D084" w14:textId="77777777" w:rsidR="00EE738F" w:rsidRPr="006D0119" w:rsidRDefault="00EE738F" w:rsidP="00EA3074">
            <w:pPr>
              <w:pStyle w:val="Noga"/>
              <w:tabs>
                <w:tab w:val="clear" w:pos="4536"/>
                <w:tab w:val="clear" w:pos="9072"/>
              </w:tabs>
              <w:jc w:val="right"/>
              <w:rPr>
                <w:rFonts w:ascii="Arial" w:hAnsi="Arial" w:cs="Arial"/>
                <w:b/>
                <w:bCs/>
                <w:sz w:val="18"/>
                <w:szCs w:val="18"/>
              </w:rPr>
            </w:pPr>
          </w:p>
        </w:tc>
      </w:tr>
    </w:tbl>
    <w:p w14:paraId="79ED6CC2" w14:textId="77777777" w:rsidR="00EE738F" w:rsidRPr="006D0119" w:rsidRDefault="00EE738F" w:rsidP="00EA3074">
      <w:pPr>
        <w:spacing w:after="0" w:line="240" w:lineRule="auto"/>
        <w:rPr>
          <w:rFonts w:ascii="Arial" w:hAnsi="Arial" w:cs="Arial"/>
          <w:b/>
          <w:bCs/>
          <w:color w:val="000000" w:themeColor="text1"/>
          <w:sz w:val="18"/>
          <w:szCs w:val="18"/>
        </w:rPr>
      </w:pPr>
    </w:p>
    <w:p w14:paraId="71227E26" w14:textId="77777777" w:rsidR="00FE2A33" w:rsidRPr="006D0119" w:rsidRDefault="00FE2A33" w:rsidP="00EA3074">
      <w:pPr>
        <w:spacing w:after="0" w:line="240" w:lineRule="auto"/>
        <w:rPr>
          <w:rFonts w:ascii="Arial" w:hAnsi="Arial" w:cs="Arial"/>
          <w:b/>
          <w:bCs/>
          <w:color w:val="000000" w:themeColor="text1"/>
          <w:sz w:val="18"/>
          <w:szCs w:val="18"/>
        </w:rPr>
      </w:pPr>
    </w:p>
    <w:p w14:paraId="041B4885" w14:textId="77777777" w:rsidR="00311B80" w:rsidRPr="006D0119" w:rsidRDefault="00311B80" w:rsidP="00311B80">
      <w:pPr>
        <w:autoSpaceDE w:val="0"/>
        <w:autoSpaceDN w:val="0"/>
        <w:adjustRightInd w:val="0"/>
        <w:spacing w:after="0" w:line="240" w:lineRule="auto"/>
        <w:rPr>
          <w:rFonts w:ascii="Arial" w:eastAsia="Times New Roman" w:hAnsi="Arial" w:cs="Arial"/>
          <w:sz w:val="18"/>
          <w:szCs w:val="18"/>
          <w:highlight w:val="yellow"/>
          <w:lang w:eastAsia="sl-SI"/>
        </w:rPr>
      </w:pPr>
      <w:r w:rsidRPr="006D0119">
        <w:rPr>
          <w:rFonts w:ascii="Arial" w:eastAsia="Times New Roman" w:hAnsi="Arial" w:cs="Arial"/>
          <w:bCs/>
          <w:sz w:val="18"/>
          <w:szCs w:val="18"/>
          <w:lang w:eastAsia="sl-SI"/>
        </w:rPr>
        <w:t>Prilagamo:</w:t>
      </w:r>
    </w:p>
    <w:p w14:paraId="25B9D1A9" w14:textId="77777777" w:rsidR="00311B80" w:rsidRPr="006D0119" w:rsidRDefault="00311B80" w:rsidP="00311B80">
      <w:pPr>
        <w:autoSpaceDE w:val="0"/>
        <w:autoSpaceDN w:val="0"/>
        <w:adjustRightInd w:val="0"/>
        <w:spacing w:after="0" w:line="240" w:lineRule="auto"/>
        <w:rPr>
          <w:rFonts w:ascii="Arial" w:eastAsia="Times New Roman" w:hAnsi="Arial" w:cs="Arial"/>
          <w:sz w:val="18"/>
          <w:szCs w:val="18"/>
          <w:highlight w:val="yellow"/>
          <w:lang w:eastAsia="sl-SI"/>
        </w:rPr>
      </w:pPr>
    </w:p>
    <w:p w14:paraId="64AD14D6" w14:textId="7A58B0EA" w:rsidR="00311B80" w:rsidRPr="006D0119" w:rsidRDefault="0048398A" w:rsidP="00311B80">
      <w:pPr>
        <w:autoSpaceDE w:val="0"/>
        <w:autoSpaceDN w:val="0"/>
        <w:adjustRightInd w:val="0"/>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311B80" w:rsidRPr="006D0119">
        <w:rPr>
          <w:rFonts w:ascii="Arial" w:eastAsia="Times New Roman" w:hAnsi="Arial" w:cs="Arial"/>
          <w:sz w:val="18"/>
          <w:szCs w:val="18"/>
          <w:lang w:eastAsia="sl-SI"/>
        </w:rPr>
        <w:t>Za vsako zavarovalno vrsto posebej:</w:t>
      </w:r>
    </w:p>
    <w:p w14:paraId="5F054AC7" w14:textId="77777777" w:rsidR="00311B80" w:rsidRPr="006D0119" w:rsidRDefault="00311B80" w:rsidP="005D5934">
      <w:pPr>
        <w:numPr>
          <w:ilvl w:val="0"/>
          <w:numId w:val="57"/>
        </w:numPr>
        <w:tabs>
          <w:tab w:val="left" w:pos="1177"/>
        </w:tabs>
        <w:spacing w:after="0" w:line="240" w:lineRule="auto"/>
        <w:jc w:val="both"/>
        <w:rPr>
          <w:rFonts w:ascii="Arial" w:eastAsia="Times New Roman" w:hAnsi="Arial" w:cs="Arial"/>
          <w:sz w:val="18"/>
          <w:szCs w:val="18"/>
          <w:lang w:eastAsia="sl-SI"/>
        </w:rPr>
      </w:pPr>
      <w:r w:rsidRPr="006D0119">
        <w:rPr>
          <w:rFonts w:ascii="Arial" w:eastAsia="Times New Roman" w:hAnsi="Arial" w:cs="Arial"/>
          <w:sz w:val="18"/>
          <w:szCs w:val="18"/>
          <w:lang w:eastAsia="sl-SI"/>
        </w:rPr>
        <w:t xml:space="preserve">splošne pogoje, </w:t>
      </w:r>
    </w:p>
    <w:p w14:paraId="6912A9DA" w14:textId="77777777" w:rsidR="00311B80" w:rsidRPr="006D0119" w:rsidRDefault="00311B80" w:rsidP="005D5934">
      <w:pPr>
        <w:numPr>
          <w:ilvl w:val="0"/>
          <w:numId w:val="57"/>
        </w:numPr>
        <w:tabs>
          <w:tab w:val="left" w:pos="1177"/>
        </w:tabs>
        <w:spacing w:after="0" w:line="240" w:lineRule="auto"/>
        <w:jc w:val="both"/>
        <w:rPr>
          <w:rFonts w:ascii="Arial" w:eastAsia="Times New Roman" w:hAnsi="Arial" w:cs="Arial"/>
          <w:sz w:val="18"/>
          <w:szCs w:val="18"/>
          <w:lang w:eastAsia="sl-SI"/>
        </w:rPr>
      </w:pPr>
      <w:r w:rsidRPr="006D0119">
        <w:rPr>
          <w:rFonts w:ascii="Arial" w:eastAsia="Times New Roman" w:hAnsi="Arial" w:cs="Arial"/>
          <w:sz w:val="18"/>
          <w:szCs w:val="18"/>
          <w:lang w:eastAsia="sl-SI"/>
        </w:rPr>
        <w:t>dopolnilne pogoje,</w:t>
      </w:r>
    </w:p>
    <w:p w14:paraId="0C0B102D" w14:textId="77777777" w:rsidR="00311B80" w:rsidRPr="006D0119" w:rsidRDefault="00311B80" w:rsidP="005D5934">
      <w:pPr>
        <w:numPr>
          <w:ilvl w:val="0"/>
          <w:numId w:val="57"/>
        </w:numPr>
        <w:tabs>
          <w:tab w:val="left" w:pos="1177"/>
        </w:tabs>
        <w:spacing w:after="0" w:line="240" w:lineRule="auto"/>
        <w:jc w:val="both"/>
        <w:rPr>
          <w:rFonts w:ascii="Arial" w:eastAsia="Times New Roman" w:hAnsi="Arial" w:cs="Arial"/>
          <w:sz w:val="18"/>
          <w:szCs w:val="18"/>
          <w:lang w:eastAsia="sl-SI"/>
        </w:rPr>
      </w:pPr>
      <w:r w:rsidRPr="006D0119">
        <w:rPr>
          <w:rFonts w:ascii="Arial" w:eastAsia="Times New Roman" w:hAnsi="Arial" w:cs="Arial"/>
          <w:sz w:val="18"/>
          <w:szCs w:val="18"/>
          <w:lang w:eastAsia="sl-SI"/>
        </w:rPr>
        <w:t>posebne pogoje in klavzule</w:t>
      </w:r>
    </w:p>
    <w:p w14:paraId="1F784B1E" w14:textId="77777777" w:rsidR="00311B80" w:rsidRPr="006D0119" w:rsidRDefault="00311B80" w:rsidP="005D5934">
      <w:pPr>
        <w:numPr>
          <w:ilvl w:val="0"/>
          <w:numId w:val="57"/>
        </w:numPr>
        <w:tabs>
          <w:tab w:val="left" w:pos="1177"/>
        </w:tabs>
        <w:spacing w:after="0" w:line="240" w:lineRule="auto"/>
        <w:jc w:val="both"/>
        <w:rPr>
          <w:rFonts w:ascii="Arial" w:eastAsia="Times New Roman" w:hAnsi="Arial" w:cs="Arial"/>
          <w:sz w:val="18"/>
          <w:szCs w:val="18"/>
          <w:lang w:eastAsia="sl-SI"/>
        </w:rPr>
      </w:pPr>
      <w:r w:rsidRPr="006D0119">
        <w:rPr>
          <w:rFonts w:ascii="Arial" w:eastAsia="Times New Roman" w:hAnsi="Arial" w:cs="Arial"/>
          <w:sz w:val="18"/>
          <w:szCs w:val="18"/>
          <w:lang w:eastAsia="sl-SI"/>
        </w:rPr>
        <w:t>svoje obrazce za prijavljanje škod.</w:t>
      </w:r>
    </w:p>
    <w:p w14:paraId="3414685B" w14:textId="77777777" w:rsidR="0048398A" w:rsidRDefault="0048398A" w:rsidP="0048398A">
      <w:pPr>
        <w:tabs>
          <w:tab w:val="left" w:pos="1177"/>
        </w:tabs>
        <w:spacing w:after="0" w:line="240" w:lineRule="auto"/>
        <w:ind w:left="720"/>
        <w:jc w:val="both"/>
        <w:rPr>
          <w:rFonts w:ascii="Arial" w:eastAsia="Times New Roman" w:hAnsi="Arial" w:cs="Arial"/>
          <w:sz w:val="18"/>
          <w:szCs w:val="18"/>
          <w:lang w:eastAsia="sl-SI"/>
        </w:rPr>
      </w:pPr>
    </w:p>
    <w:p w14:paraId="24D335DE" w14:textId="37880076" w:rsidR="00311B80" w:rsidRPr="006D0119" w:rsidRDefault="0048398A" w:rsidP="0048398A">
      <w:pPr>
        <w:tabs>
          <w:tab w:val="left" w:pos="1177"/>
        </w:tabs>
        <w:spacing w:after="0" w:line="240" w:lineRule="auto"/>
        <w:ind w:left="720" w:hanging="720"/>
        <w:jc w:val="both"/>
        <w:rPr>
          <w:rFonts w:ascii="Arial" w:eastAsia="Times New Roman" w:hAnsi="Arial" w:cs="Arial"/>
          <w:sz w:val="18"/>
          <w:szCs w:val="18"/>
          <w:lang w:eastAsia="sl-SI"/>
        </w:rPr>
      </w:pPr>
      <w:r>
        <w:rPr>
          <w:rFonts w:ascii="Arial" w:eastAsia="Times New Roman" w:hAnsi="Arial" w:cs="Arial"/>
          <w:sz w:val="18"/>
          <w:szCs w:val="18"/>
          <w:lang w:eastAsia="sl-SI"/>
        </w:rPr>
        <w:t>- O</w:t>
      </w:r>
      <w:r w:rsidR="00311B80" w:rsidRPr="006D0119">
        <w:rPr>
          <w:rFonts w:ascii="Arial" w:eastAsia="Times New Roman" w:hAnsi="Arial" w:cs="Arial"/>
          <w:sz w:val="18"/>
          <w:szCs w:val="18"/>
          <w:lang w:eastAsia="sl-SI"/>
        </w:rPr>
        <w:t>bračunske liste zavarovalne premije</w:t>
      </w:r>
    </w:p>
    <w:p w14:paraId="56E64801" w14:textId="77777777" w:rsidR="00311B80" w:rsidRPr="006D0119" w:rsidRDefault="00311B80" w:rsidP="00ED6066">
      <w:pPr>
        <w:tabs>
          <w:tab w:val="left" w:pos="1177"/>
        </w:tabs>
        <w:spacing w:after="0" w:line="240" w:lineRule="auto"/>
        <w:ind w:left="720"/>
        <w:jc w:val="both"/>
        <w:rPr>
          <w:rFonts w:ascii="Arial" w:eastAsia="Times New Roman" w:hAnsi="Arial" w:cs="Arial"/>
          <w:color w:val="FF0000"/>
          <w:sz w:val="18"/>
          <w:szCs w:val="18"/>
          <w:lang w:eastAsia="sl-SI"/>
        </w:rPr>
      </w:pPr>
    </w:p>
    <w:p w14:paraId="5A925B61" w14:textId="4A0D468F" w:rsidR="00311B80" w:rsidRPr="006D0119" w:rsidRDefault="00311B80" w:rsidP="00311B80">
      <w:pPr>
        <w:autoSpaceDE w:val="0"/>
        <w:autoSpaceDN w:val="0"/>
        <w:adjustRightInd w:val="0"/>
        <w:spacing w:after="0" w:line="240" w:lineRule="auto"/>
        <w:ind w:left="2832" w:firstLine="708"/>
        <w:jc w:val="center"/>
        <w:rPr>
          <w:rFonts w:ascii="Arial" w:eastAsia="Times New Roman" w:hAnsi="Arial" w:cs="Arial"/>
          <w:bCs/>
          <w:sz w:val="18"/>
          <w:szCs w:val="18"/>
          <w:lang w:eastAsia="sl-SI"/>
        </w:rPr>
      </w:pPr>
      <w:r w:rsidRPr="006D0119">
        <w:rPr>
          <w:rFonts w:ascii="Arial" w:eastAsia="Times New Roman" w:hAnsi="Arial" w:cs="Arial"/>
          <w:b/>
          <w:bCs/>
          <w:sz w:val="18"/>
          <w:szCs w:val="18"/>
          <w:lang w:eastAsia="sl-SI"/>
        </w:rPr>
        <w:t xml:space="preserve">             </w:t>
      </w:r>
      <w:r w:rsidR="0048398A">
        <w:rPr>
          <w:rFonts w:ascii="Arial" w:eastAsia="Times New Roman" w:hAnsi="Arial" w:cs="Arial"/>
          <w:b/>
          <w:bCs/>
          <w:sz w:val="18"/>
          <w:szCs w:val="18"/>
          <w:lang w:eastAsia="sl-SI"/>
        </w:rPr>
        <w:t xml:space="preserve"> </w:t>
      </w:r>
      <w:r w:rsidR="006D0119">
        <w:rPr>
          <w:rFonts w:ascii="Arial" w:eastAsia="Times New Roman" w:hAnsi="Arial" w:cs="Arial"/>
          <w:b/>
          <w:bCs/>
          <w:sz w:val="18"/>
          <w:szCs w:val="18"/>
          <w:lang w:eastAsia="sl-SI"/>
        </w:rPr>
        <w:tab/>
      </w:r>
      <w:r w:rsidRPr="006D0119">
        <w:rPr>
          <w:rFonts w:ascii="Arial" w:eastAsia="Times New Roman" w:hAnsi="Arial" w:cs="Arial"/>
          <w:b/>
          <w:bCs/>
          <w:sz w:val="18"/>
          <w:szCs w:val="18"/>
          <w:lang w:eastAsia="sl-SI"/>
        </w:rPr>
        <w:t>Ime in priimek</w:t>
      </w:r>
      <w:r w:rsidR="006D0119">
        <w:rPr>
          <w:rFonts w:ascii="Arial" w:eastAsia="Times New Roman" w:hAnsi="Arial" w:cs="Arial"/>
          <w:bCs/>
          <w:sz w:val="18"/>
          <w:szCs w:val="18"/>
          <w:lang w:eastAsia="sl-SI"/>
        </w:rPr>
        <w:t>: ____________</w:t>
      </w:r>
      <w:r w:rsidRPr="006D0119">
        <w:rPr>
          <w:rFonts w:ascii="Arial" w:eastAsia="Times New Roman" w:hAnsi="Arial" w:cs="Arial"/>
          <w:bCs/>
          <w:sz w:val="18"/>
          <w:szCs w:val="18"/>
          <w:lang w:eastAsia="sl-SI"/>
        </w:rPr>
        <w:t>________________________</w:t>
      </w:r>
    </w:p>
    <w:p w14:paraId="3BC88110" w14:textId="015FC2E5" w:rsidR="00311B80" w:rsidRPr="006D0119" w:rsidRDefault="006D0119" w:rsidP="006D0119">
      <w:pPr>
        <w:autoSpaceDE w:val="0"/>
        <w:autoSpaceDN w:val="0"/>
        <w:adjustRightInd w:val="0"/>
        <w:spacing w:after="0" w:line="240" w:lineRule="auto"/>
        <w:ind w:left="1416" w:firstLine="708"/>
        <w:jc w:val="center"/>
        <w:rPr>
          <w:rFonts w:ascii="Arial" w:eastAsia="Times New Roman" w:hAnsi="Arial" w:cs="Arial"/>
          <w:bCs/>
          <w:sz w:val="16"/>
          <w:szCs w:val="16"/>
          <w:lang w:eastAsia="sl-SI"/>
        </w:rPr>
      </w:pPr>
      <w:r>
        <w:rPr>
          <w:rFonts w:ascii="Arial" w:eastAsia="Times New Roman" w:hAnsi="Arial" w:cs="Arial"/>
          <w:bCs/>
          <w:sz w:val="16"/>
          <w:szCs w:val="16"/>
          <w:lang w:eastAsia="sl-SI"/>
        </w:rPr>
        <w:t xml:space="preserve">                                   </w:t>
      </w:r>
      <w:r w:rsidR="00423A75">
        <w:rPr>
          <w:rFonts w:ascii="Arial" w:eastAsia="Times New Roman" w:hAnsi="Arial" w:cs="Arial"/>
          <w:bCs/>
          <w:sz w:val="16"/>
          <w:szCs w:val="16"/>
          <w:lang w:eastAsia="sl-SI"/>
        </w:rPr>
        <w:t xml:space="preserve">  </w:t>
      </w:r>
      <w:r>
        <w:rPr>
          <w:rFonts w:ascii="Arial" w:eastAsia="Times New Roman" w:hAnsi="Arial" w:cs="Arial"/>
          <w:bCs/>
          <w:sz w:val="16"/>
          <w:szCs w:val="16"/>
          <w:lang w:eastAsia="sl-SI"/>
        </w:rPr>
        <w:t xml:space="preserve"> </w:t>
      </w:r>
      <w:r w:rsidR="00311B80" w:rsidRPr="006D0119">
        <w:rPr>
          <w:rFonts w:ascii="Arial" w:eastAsia="Times New Roman" w:hAnsi="Arial" w:cs="Arial"/>
          <w:bCs/>
          <w:sz w:val="16"/>
          <w:szCs w:val="16"/>
          <w:lang w:eastAsia="sl-SI"/>
        </w:rPr>
        <w:t>(oseba, ki je pooblaščena za podpisovanje v imenu ponudnika)</w:t>
      </w:r>
    </w:p>
    <w:p w14:paraId="160C2113" w14:textId="77777777" w:rsidR="00311B80" w:rsidRPr="006D0119" w:rsidRDefault="00311B80" w:rsidP="00311B80">
      <w:pPr>
        <w:autoSpaceDE w:val="0"/>
        <w:autoSpaceDN w:val="0"/>
        <w:adjustRightInd w:val="0"/>
        <w:spacing w:after="0" w:line="240" w:lineRule="auto"/>
        <w:ind w:left="1416" w:firstLine="708"/>
        <w:jc w:val="right"/>
        <w:rPr>
          <w:rFonts w:ascii="Arial" w:eastAsia="Times New Roman" w:hAnsi="Arial" w:cs="Arial"/>
          <w:b/>
          <w:bCs/>
          <w:sz w:val="18"/>
          <w:szCs w:val="18"/>
          <w:lang w:eastAsia="sl-SI"/>
        </w:rPr>
      </w:pPr>
    </w:p>
    <w:p w14:paraId="6A5D9CB5" w14:textId="1A304D2C" w:rsidR="00311B80" w:rsidRPr="006D0119" w:rsidRDefault="00311B80" w:rsidP="00311B80">
      <w:pPr>
        <w:autoSpaceDE w:val="0"/>
        <w:autoSpaceDN w:val="0"/>
        <w:adjustRightInd w:val="0"/>
        <w:spacing w:after="0" w:line="240" w:lineRule="auto"/>
        <w:ind w:left="3540"/>
        <w:rPr>
          <w:rFonts w:ascii="Arial" w:eastAsia="Times New Roman" w:hAnsi="Arial" w:cs="Arial"/>
          <w:bCs/>
          <w:sz w:val="18"/>
          <w:szCs w:val="18"/>
          <w:lang w:eastAsia="sl-SI"/>
        </w:rPr>
      </w:pPr>
      <w:r w:rsidRPr="006D0119">
        <w:rPr>
          <w:rFonts w:ascii="Arial" w:eastAsia="Times New Roman" w:hAnsi="Arial" w:cs="Arial"/>
          <w:b/>
          <w:bCs/>
          <w:sz w:val="18"/>
          <w:szCs w:val="18"/>
          <w:lang w:eastAsia="sl-SI"/>
        </w:rPr>
        <w:t xml:space="preserve">             </w:t>
      </w:r>
      <w:r w:rsidR="006D0119">
        <w:rPr>
          <w:rFonts w:ascii="Arial" w:eastAsia="Times New Roman" w:hAnsi="Arial" w:cs="Arial"/>
          <w:b/>
          <w:bCs/>
          <w:sz w:val="18"/>
          <w:szCs w:val="18"/>
          <w:lang w:eastAsia="sl-SI"/>
        </w:rPr>
        <w:tab/>
      </w:r>
      <w:r w:rsidR="0048398A">
        <w:rPr>
          <w:rFonts w:ascii="Arial" w:eastAsia="Times New Roman" w:hAnsi="Arial" w:cs="Arial"/>
          <w:b/>
          <w:bCs/>
          <w:sz w:val="18"/>
          <w:szCs w:val="18"/>
          <w:lang w:eastAsia="sl-SI"/>
        </w:rPr>
        <w:t xml:space="preserve"> </w:t>
      </w:r>
      <w:r w:rsidRPr="006D0119">
        <w:rPr>
          <w:rFonts w:ascii="Arial" w:eastAsia="Times New Roman" w:hAnsi="Arial" w:cs="Arial"/>
          <w:b/>
          <w:bCs/>
          <w:sz w:val="18"/>
          <w:szCs w:val="18"/>
          <w:lang w:eastAsia="sl-SI"/>
        </w:rPr>
        <w:t>Žig in podpis ponudnika</w:t>
      </w:r>
      <w:r w:rsidRPr="006D0119">
        <w:rPr>
          <w:rFonts w:ascii="Arial" w:eastAsia="Times New Roman" w:hAnsi="Arial" w:cs="Arial"/>
          <w:bCs/>
          <w:sz w:val="18"/>
          <w:szCs w:val="18"/>
          <w:lang w:eastAsia="sl-SI"/>
        </w:rPr>
        <w:t>____________________________</w:t>
      </w:r>
    </w:p>
    <w:p w14:paraId="2451BE8C" w14:textId="5DC59FF2" w:rsidR="00311B80" w:rsidRPr="006D0119" w:rsidRDefault="00311B80" w:rsidP="00311B80">
      <w:pPr>
        <w:autoSpaceDE w:val="0"/>
        <w:autoSpaceDN w:val="0"/>
        <w:adjustRightInd w:val="0"/>
        <w:spacing w:after="0" w:line="240" w:lineRule="auto"/>
        <w:ind w:left="2832" w:firstLine="708"/>
        <w:rPr>
          <w:rFonts w:ascii="Arial" w:eastAsia="Times New Roman" w:hAnsi="Arial" w:cs="Arial"/>
          <w:bCs/>
          <w:sz w:val="16"/>
          <w:szCs w:val="16"/>
          <w:lang w:eastAsia="sl-SI"/>
        </w:rPr>
      </w:pPr>
      <w:r w:rsidRPr="006D0119">
        <w:rPr>
          <w:rFonts w:ascii="Arial" w:eastAsia="Times New Roman" w:hAnsi="Arial" w:cs="Arial"/>
          <w:bCs/>
          <w:sz w:val="16"/>
          <w:szCs w:val="16"/>
          <w:lang w:eastAsia="sl-SI"/>
        </w:rPr>
        <w:t xml:space="preserve">            </w:t>
      </w:r>
      <w:r w:rsidR="006D0119">
        <w:rPr>
          <w:rFonts w:ascii="Arial" w:eastAsia="Times New Roman" w:hAnsi="Arial" w:cs="Arial"/>
          <w:bCs/>
          <w:sz w:val="16"/>
          <w:szCs w:val="16"/>
          <w:lang w:eastAsia="sl-SI"/>
        </w:rPr>
        <w:t xml:space="preserve">    </w:t>
      </w:r>
      <w:r w:rsidRPr="006D0119">
        <w:rPr>
          <w:rFonts w:ascii="Arial" w:eastAsia="Times New Roman" w:hAnsi="Arial" w:cs="Arial"/>
          <w:bCs/>
          <w:sz w:val="16"/>
          <w:szCs w:val="16"/>
          <w:lang w:eastAsia="sl-SI"/>
        </w:rPr>
        <w:t xml:space="preserve"> (oseba, ki je pooblaščena za podpisovanje v imenu ponudnika)</w:t>
      </w:r>
    </w:p>
    <w:p w14:paraId="6F07BED3" w14:textId="77777777" w:rsidR="00311B80" w:rsidRPr="006D0119" w:rsidRDefault="00311B80" w:rsidP="00311B80">
      <w:pPr>
        <w:autoSpaceDE w:val="0"/>
        <w:autoSpaceDN w:val="0"/>
        <w:adjustRightInd w:val="0"/>
        <w:spacing w:after="0" w:line="240" w:lineRule="auto"/>
        <w:ind w:left="1416" w:firstLine="708"/>
        <w:jc w:val="right"/>
        <w:rPr>
          <w:rFonts w:ascii="Arial" w:eastAsia="Times New Roman" w:hAnsi="Arial" w:cs="Arial"/>
          <w:b/>
          <w:bCs/>
          <w:sz w:val="18"/>
          <w:szCs w:val="18"/>
          <w:lang w:eastAsia="sl-SI"/>
        </w:rPr>
      </w:pPr>
    </w:p>
    <w:p w14:paraId="173086D0" w14:textId="286B26F8" w:rsidR="00311B80" w:rsidRPr="006D0119" w:rsidRDefault="00311B80" w:rsidP="00311B80">
      <w:pPr>
        <w:autoSpaceDE w:val="0"/>
        <w:autoSpaceDN w:val="0"/>
        <w:adjustRightInd w:val="0"/>
        <w:spacing w:after="0" w:line="240" w:lineRule="auto"/>
        <w:ind w:left="1416" w:firstLine="708"/>
        <w:rPr>
          <w:rFonts w:ascii="Arial" w:eastAsia="Times New Roman" w:hAnsi="Arial" w:cs="Arial"/>
          <w:bCs/>
          <w:sz w:val="18"/>
          <w:szCs w:val="18"/>
          <w:lang w:eastAsia="sl-SI"/>
        </w:rPr>
      </w:pPr>
      <w:r w:rsidRPr="006D0119">
        <w:rPr>
          <w:rFonts w:ascii="Arial" w:eastAsia="Times New Roman" w:hAnsi="Arial" w:cs="Arial"/>
          <w:b/>
          <w:bCs/>
          <w:sz w:val="18"/>
          <w:szCs w:val="18"/>
          <w:lang w:eastAsia="sl-SI"/>
        </w:rPr>
        <w:t xml:space="preserve">         </w:t>
      </w:r>
      <w:r w:rsidR="006D0119">
        <w:rPr>
          <w:rFonts w:ascii="Arial" w:eastAsia="Times New Roman" w:hAnsi="Arial" w:cs="Arial"/>
          <w:b/>
          <w:bCs/>
          <w:sz w:val="18"/>
          <w:szCs w:val="18"/>
          <w:lang w:eastAsia="sl-SI"/>
        </w:rPr>
        <w:t xml:space="preserve">                                  </w:t>
      </w:r>
      <w:r w:rsidRPr="006D0119">
        <w:rPr>
          <w:rFonts w:ascii="Arial" w:eastAsia="Times New Roman" w:hAnsi="Arial" w:cs="Arial"/>
          <w:b/>
          <w:bCs/>
          <w:sz w:val="18"/>
          <w:szCs w:val="18"/>
          <w:lang w:eastAsia="sl-SI"/>
        </w:rPr>
        <w:t>Kraj in datum</w:t>
      </w:r>
      <w:r w:rsidR="006D0119">
        <w:rPr>
          <w:rFonts w:ascii="Arial" w:eastAsia="Times New Roman" w:hAnsi="Arial" w:cs="Arial"/>
          <w:bCs/>
          <w:sz w:val="18"/>
          <w:szCs w:val="18"/>
          <w:lang w:eastAsia="sl-SI"/>
        </w:rPr>
        <w:t>: ____________________________</w:t>
      </w:r>
      <w:r w:rsidRPr="006D0119">
        <w:rPr>
          <w:rFonts w:ascii="Arial" w:eastAsia="Times New Roman" w:hAnsi="Arial" w:cs="Arial"/>
          <w:bCs/>
          <w:sz w:val="18"/>
          <w:szCs w:val="18"/>
          <w:lang w:eastAsia="sl-SI"/>
        </w:rPr>
        <w:t>________</w:t>
      </w:r>
    </w:p>
    <w:p w14:paraId="3BB08B3E" w14:textId="77777777" w:rsidR="00311B80" w:rsidRPr="006D0119" w:rsidRDefault="00311B80" w:rsidP="00311B80">
      <w:pPr>
        <w:autoSpaceDE w:val="0"/>
        <w:autoSpaceDN w:val="0"/>
        <w:adjustRightInd w:val="0"/>
        <w:spacing w:after="0" w:line="240" w:lineRule="auto"/>
        <w:rPr>
          <w:rFonts w:ascii="Arial" w:eastAsia="Times New Roman" w:hAnsi="Arial" w:cs="Arial"/>
          <w:color w:val="000000"/>
          <w:sz w:val="18"/>
          <w:szCs w:val="18"/>
          <w:lang w:eastAsia="sl-SI"/>
        </w:rPr>
      </w:pPr>
    </w:p>
    <w:p w14:paraId="7EDA8D68" w14:textId="77777777" w:rsidR="00311B80" w:rsidRDefault="00311B80" w:rsidP="00311B80">
      <w:pPr>
        <w:spacing w:after="0" w:line="240" w:lineRule="auto"/>
        <w:rPr>
          <w:rFonts w:ascii="Arial" w:hAnsi="Arial" w:cs="Arial"/>
          <w:b/>
          <w:bCs/>
          <w:color w:val="000000" w:themeColor="text1"/>
          <w:sz w:val="20"/>
          <w:szCs w:val="20"/>
        </w:rPr>
      </w:pPr>
    </w:p>
    <w:p w14:paraId="4C13AC94" w14:textId="2E3ACC6C" w:rsidR="0004242D" w:rsidRDefault="0004242D">
      <w:pPr>
        <w:spacing w:after="0" w:line="240" w:lineRule="auto"/>
        <w:rPr>
          <w:rFonts w:ascii="Arial" w:hAnsi="Arial" w:cs="Arial"/>
          <w:b/>
          <w:bCs/>
          <w:color w:val="000000" w:themeColor="text1"/>
          <w:sz w:val="20"/>
          <w:szCs w:val="20"/>
        </w:rPr>
      </w:pPr>
    </w:p>
    <w:p w14:paraId="1582EB87" w14:textId="16C19B47" w:rsidR="006D0119" w:rsidRDefault="006D0119">
      <w:pPr>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br w:type="page"/>
      </w:r>
    </w:p>
    <w:p w14:paraId="1C6EA932" w14:textId="77777777" w:rsidR="00311B80" w:rsidRDefault="00311B80">
      <w:pPr>
        <w:spacing w:after="0" w:line="240" w:lineRule="auto"/>
        <w:rPr>
          <w:rFonts w:ascii="Arial" w:hAnsi="Arial" w:cs="Arial"/>
          <w:b/>
          <w:bCs/>
          <w:color w:val="000000" w:themeColor="text1"/>
          <w:sz w:val="20"/>
          <w:szCs w:val="20"/>
        </w:rPr>
      </w:pPr>
    </w:p>
    <w:p w14:paraId="77835B55" w14:textId="374E5FF3" w:rsidR="00311B80" w:rsidRPr="004E6DCC" w:rsidRDefault="00ED6066" w:rsidP="00EA3074">
      <w:pPr>
        <w:spacing w:after="0" w:line="240" w:lineRule="auto"/>
        <w:rPr>
          <w:rFonts w:ascii="Arial" w:hAnsi="Arial" w:cs="Arial"/>
          <w:bCs/>
          <w:sz w:val="20"/>
          <w:szCs w:val="20"/>
        </w:rPr>
      </w:pP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r>
      <w:r w:rsidRPr="004E6DCC">
        <w:rPr>
          <w:rFonts w:ascii="Arial" w:hAnsi="Arial" w:cs="Arial"/>
          <w:bCs/>
          <w:sz w:val="20"/>
          <w:szCs w:val="20"/>
        </w:rPr>
        <w:tab/>
        <w:t xml:space="preserve">                   </w:t>
      </w:r>
      <w:r w:rsidR="006D0119" w:rsidRPr="004E6DCC">
        <w:rPr>
          <w:rFonts w:ascii="Arial" w:hAnsi="Arial" w:cs="Arial"/>
          <w:bCs/>
          <w:sz w:val="20"/>
          <w:szCs w:val="20"/>
        </w:rPr>
        <w:t>Obrazec 10</w:t>
      </w:r>
    </w:p>
    <w:p w14:paraId="706D6C82" w14:textId="77777777" w:rsidR="00311B80" w:rsidRPr="00FB1E8A" w:rsidRDefault="00311B80" w:rsidP="00311B80">
      <w:pPr>
        <w:autoSpaceDE w:val="0"/>
        <w:autoSpaceDN w:val="0"/>
        <w:adjustRightInd w:val="0"/>
        <w:spacing w:after="0" w:line="240" w:lineRule="auto"/>
        <w:jc w:val="center"/>
        <w:rPr>
          <w:rFonts w:ascii="Arial" w:eastAsia="Times New Roman" w:hAnsi="Arial"/>
          <w:b/>
          <w:bCs/>
          <w:sz w:val="18"/>
          <w:szCs w:val="18"/>
          <w:lang w:val="it-IT" w:eastAsia="sl-SI"/>
        </w:rPr>
      </w:pPr>
      <w:r w:rsidRPr="00FB1E8A">
        <w:rPr>
          <w:rFonts w:ascii="Arial" w:eastAsia="Times New Roman" w:hAnsi="Arial"/>
          <w:b/>
          <w:bCs/>
          <w:sz w:val="18"/>
          <w:szCs w:val="18"/>
          <w:lang w:val="it-IT" w:eastAsia="sl-SI"/>
        </w:rPr>
        <w:t>VZOREC POGODBE</w:t>
      </w:r>
    </w:p>
    <w:p w14:paraId="30E8B329" w14:textId="77777777" w:rsidR="00311B80" w:rsidRPr="00FB1E8A" w:rsidRDefault="00311B80" w:rsidP="00311B80">
      <w:pPr>
        <w:autoSpaceDE w:val="0"/>
        <w:autoSpaceDN w:val="0"/>
        <w:adjustRightInd w:val="0"/>
        <w:spacing w:after="0" w:line="240" w:lineRule="auto"/>
        <w:jc w:val="right"/>
        <w:rPr>
          <w:rFonts w:ascii="Arial" w:eastAsia="Times New Roman" w:hAnsi="Arial"/>
          <w:bCs/>
          <w:sz w:val="18"/>
          <w:szCs w:val="18"/>
          <w:lang w:val="it-IT" w:eastAsia="sl-SI"/>
        </w:rPr>
      </w:pPr>
    </w:p>
    <w:p w14:paraId="24A8C9ED" w14:textId="77777777" w:rsidR="00315D54" w:rsidRPr="00FB1E8A" w:rsidRDefault="00315D54" w:rsidP="00315D54">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___________________________________________, ki ga zastopa zakoniti zastopnik </w:t>
      </w:r>
    </w:p>
    <w:p w14:paraId="7A575872" w14:textId="77777777" w:rsidR="00315D54" w:rsidRPr="00FB1E8A" w:rsidRDefault="00315D54" w:rsidP="00315D54">
      <w:pPr>
        <w:spacing w:after="0" w:line="240" w:lineRule="auto"/>
        <w:rPr>
          <w:rFonts w:ascii="Arial" w:eastAsia="Times New Roman" w:hAnsi="Arial" w:cs="Arial"/>
          <w:sz w:val="18"/>
          <w:szCs w:val="18"/>
          <w:lang w:eastAsia="sl-SI"/>
        </w:rPr>
      </w:pPr>
    </w:p>
    <w:p w14:paraId="03E8F4F8" w14:textId="241F6E46" w:rsidR="00315D54" w:rsidRPr="00FB1E8A" w:rsidRDefault="00315D54" w:rsidP="00315D54">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______________________, v nadaljnjem besedilu: </w:t>
      </w:r>
      <w:r>
        <w:rPr>
          <w:rFonts w:ascii="Arial" w:eastAsia="Times New Roman" w:hAnsi="Arial" w:cs="Arial"/>
          <w:sz w:val="18"/>
          <w:szCs w:val="18"/>
          <w:lang w:eastAsia="sl-SI"/>
        </w:rPr>
        <w:t>naročnik</w:t>
      </w:r>
      <w:r w:rsidRPr="00FB1E8A">
        <w:rPr>
          <w:rFonts w:ascii="Arial" w:eastAsia="Times New Roman" w:hAnsi="Arial" w:cs="Arial"/>
          <w:sz w:val="18"/>
          <w:szCs w:val="18"/>
          <w:lang w:eastAsia="sl-SI"/>
        </w:rPr>
        <w:t xml:space="preserve">, matična številka: ______________, ID za </w:t>
      </w:r>
    </w:p>
    <w:p w14:paraId="1B0A82C5" w14:textId="77777777" w:rsidR="00315D54" w:rsidRPr="00FB1E8A" w:rsidRDefault="00315D54" w:rsidP="00315D54">
      <w:pPr>
        <w:spacing w:after="0" w:line="240" w:lineRule="auto"/>
        <w:rPr>
          <w:rFonts w:ascii="Arial" w:eastAsia="Times New Roman" w:hAnsi="Arial" w:cs="Arial"/>
          <w:sz w:val="18"/>
          <w:szCs w:val="18"/>
          <w:lang w:eastAsia="sl-SI"/>
        </w:rPr>
      </w:pPr>
    </w:p>
    <w:p w14:paraId="6AB6D6C5" w14:textId="3C21194F" w:rsidR="00315D54" w:rsidRPr="00FB1E8A" w:rsidRDefault="00315D54" w:rsidP="00315D54">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DDV: SI___________________</w:t>
      </w:r>
    </w:p>
    <w:p w14:paraId="0E47BBDE" w14:textId="77777777" w:rsidR="00315D54" w:rsidRDefault="00315D54" w:rsidP="00311B80">
      <w:pPr>
        <w:spacing w:after="0" w:line="240" w:lineRule="auto"/>
        <w:rPr>
          <w:rFonts w:ascii="Arial" w:eastAsia="Times New Roman" w:hAnsi="Arial" w:cs="Arial"/>
          <w:sz w:val="18"/>
          <w:szCs w:val="18"/>
          <w:lang w:eastAsia="sl-SI"/>
        </w:rPr>
      </w:pPr>
    </w:p>
    <w:p w14:paraId="7F62F436" w14:textId="77777777" w:rsidR="00311B80" w:rsidRPr="00FB1E8A" w:rsidRDefault="00311B80" w:rsidP="00311B80">
      <w:pPr>
        <w:spacing w:after="0" w:line="240" w:lineRule="auto"/>
        <w:rPr>
          <w:rFonts w:ascii="Arial" w:eastAsia="Times New Roman" w:hAnsi="Arial" w:cs="Arial"/>
          <w:sz w:val="18"/>
          <w:szCs w:val="18"/>
          <w:lang w:eastAsia="sl-SI"/>
        </w:rPr>
      </w:pPr>
    </w:p>
    <w:p w14:paraId="123FB8FA"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in</w:t>
      </w:r>
    </w:p>
    <w:p w14:paraId="31A7FDF4" w14:textId="77777777" w:rsidR="00311B80" w:rsidRPr="00FB1E8A" w:rsidRDefault="00311B80" w:rsidP="00311B80">
      <w:pPr>
        <w:spacing w:after="0" w:line="240" w:lineRule="auto"/>
        <w:rPr>
          <w:rFonts w:ascii="Arial" w:eastAsia="Times New Roman" w:hAnsi="Arial" w:cs="Arial"/>
          <w:sz w:val="18"/>
          <w:szCs w:val="18"/>
          <w:lang w:eastAsia="sl-SI"/>
        </w:rPr>
      </w:pPr>
    </w:p>
    <w:p w14:paraId="14C636C9"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___________________________________________, ki ga zastopa zakoniti zastopnik </w:t>
      </w:r>
    </w:p>
    <w:p w14:paraId="133078E4" w14:textId="77777777" w:rsidR="00311B80" w:rsidRPr="00FB1E8A" w:rsidRDefault="00311B80" w:rsidP="00311B80">
      <w:pPr>
        <w:spacing w:after="0" w:line="240" w:lineRule="auto"/>
        <w:rPr>
          <w:rFonts w:ascii="Arial" w:eastAsia="Times New Roman" w:hAnsi="Arial" w:cs="Arial"/>
          <w:sz w:val="18"/>
          <w:szCs w:val="18"/>
          <w:lang w:eastAsia="sl-SI"/>
        </w:rPr>
      </w:pPr>
    </w:p>
    <w:p w14:paraId="459A7B53"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______________________, v nadaljnjem besedilu: izvajalec, matična številka: ______________, ID za </w:t>
      </w:r>
    </w:p>
    <w:p w14:paraId="5279F758" w14:textId="77777777" w:rsidR="00311B80" w:rsidRPr="00FB1E8A" w:rsidRDefault="00311B80" w:rsidP="00311B80">
      <w:pPr>
        <w:spacing w:after="0" w:line="240" w:lineRule="auto"/>
        <w:rPr>
          <w:rFonts w:ascii="Arial" w:eastAsia="Times New Roman" w:hAnsi="Arial" w:cs="Arial"/>
          <w:sz w:val="18"/>
          <w:szCs w:val="18"/>
          <w:lang w:eastAsia="sl-SI"/>
        </w:rPr>
      </w:pPr>
    </w:p>
    <w:p w14:paraId="2C12BCCB"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DDV: SI___________________,  št. TRR ____________________________ pri banki </w:t>
      </w:r>
    </w:p>
    <w:p w14:paraId="65E178B5" w14:textId="77777777" w:rsidR="00311B80" w:rsidRPr="00FB1E8A" w:rsidRDefault="00311B80" w:rsidP="00311B80">
      <w:pPr>
        <w:spacing w:after="0" w:line="240" w:lineRule="auto"/>
        <w:rPr>
          <w:rFonts w:ascii="Arial" w:eastAsia="Times New Roman" w:hAnsi="Arial" w:cs="Arial"/>
          <w:sz w:val="18"/>
          <w:szCs w:val="18"/>
          <w:lang w:eastAsia="sl-SI"/>
        </w:rPr>
      </w:pPr>
    </w:p>
    <w:p w14:paraId="15E0A41A"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_______________________ .</w:t>
      </w:r>
    </w:p>
    <w:p w14:paraId="660445F2" w14:textId="77777777" w:rsidR="00311B80" w:rsidRPr="00FB1E8A" w:rsidRDefault="00311B80" w:rsidP="00311B80">
      <w:pPr>
        <w:spacing w:after="0" w:line="240" w:lineRule="auto"/>
        <w:rPr>
          <w:rFonts w:ascii="Arial" w:eastAsia="Times New Roman" w:hAnsi="Arial" w:cs="Arial"/>
          <w:sz w:val="18"/>
          <w:szCs w:val="18"/>
          <w:lang w:eastAsia="sl-SI"/>
        </w:rPr>
      </w:pPr>
    </w:p>
    <w:p w14:paraId="4CFC4036" w14:textId="77777777" w:rsidR="00311B80" w:rsidRPr="00FB1E8A" w:rsidRDefault="00311B80" w:rsidP="00311B80">
      <w:pPr>
        <w:spacing w:after="0" w:line="240" w:lineRule="auto"/>
        <w:rPr>
          <w:rFonts w:ascii="Arial" w:eastAsia="Times New Roman" w:hAnsi="Arial" w:cs="Arial"/>
          <w:sz w:val="18"/>
          <w:szCs w:val="18"/>
          <w:lang w:eastAsia="sl-SI"/>
        </w:rPr>
      </w:pPr>
    </w:p>
    <w:p w14:paraId="043835A8" w14:textId="77777777" w:rsidR="00311B80" w:rsidRPr="00FB1E8A" w:rsidRDefault="00311B80" w:rsidP="00311B80">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sklepata</w:t>
      </w:r>
    </w:p>
    <w:p w14:paraId="7B6F1FEE" w14:textId="77777777" w:rsidR="00311B80" w:rsidRPr="00FB1E8A" w:rsidRDefault="00311B80" w:rsidP="00311B80">
      <w:pPr>
        <w:autoSpaceDE w:val="0"/>
        <w:autoSpaceDN w:val="0"/>
        <w:adjustRightInd w:val="0"/>
        <w:spacing w:after="0" w:line="240" w:lineRule="auto"/>
        <w:rPr>
          <w:rFonts w:ascii="Arial" w:eastAsia="Times New Roman" w:hAnsi="Arial" w:cs="Arial"/>
          <w:sz w:val="18"/>
          <w:szCs w:val="18"/>
          <w:lang w:eastAsia="sl-SI"/>
        </w:rPr>
      </w:pPr>
    </w:p>
    <w:p w14:paraId="7128EC9D" w14:textId="77777777" w:rsidR="00311B80" w:rsidRPr="00FB1E8A" w:rsidRDefault="00311B80" w:rsidP="00311B80">
      <w:pPr>
        <w:autoSpaceDE w:val="0"/>
        <w:autoSpaceDN w:val="0"/>
        <w:adjustRightInd w:val="0"/>
        <w:spacing w:after="0" w:line="240" w:lineRule="auto"/>
        <w:jc w:val="center"/>
        <w:rPr>
          <w:rFonts w:ascii="Arial" w:eastAsia="Times New Roman" w:hAnsi="Arial" w:cs="Arial"/>
          <w:b/>
          <w:sz w:val="18"/>
          <w:szCs w:val="18"/>
          <w:lang w:eastAsia="sl-SI"/>
        </w:rPr>
      </w:pPr>
      <w:r w:rsidRPr="00FB1E8A">
        <w:rPr>
          <w:rFonts w:ascii="Arial" w:eastAsia="Times New Roman" w:hAnsi="Arial" w:cs="Arial"/>
          <w:b/>
          <w:sz w:val="18"/>
          <w:szCs w:val="18"/>
          <w:lang w:eastAsia="sl-SI"/>
        </w:rPr>
        <w:t>POGODBO</w:t>
      </w:r>
    </w:p>
    <w:p w14:paraId="4A0A2651" w14:textId="77777777" w:rsidR="00311B80" w:rsidRPr="00FB1E8A" w:rsidRDefault="00311B80" w:rsidP="00311B80">
      <w:pPr>
        <w:autoSpaceDE w:val="0"/>
        <w:autoSpaceDN w:val="0"/>
        <w:adjustRightInd w:val="0"/>
        <w:spacing w:after="0" w:line="240" w:lineRule="auto"/>
        <w:jc w:val="center"/>
        <w:rPr>
          <w:rFonts w:ascii="Arial" w:eastAsia="Times New Roman" w:hAnsi="Arial" w:cs="Arial"/>
          <w:b/>
          <w:sz w:val="18"/>
          <w:szCs w:val="18"/>
          <w:lang w:eastAsia="sl-SI"/>
        </w:rPr>
      </w:pPr>
    </w:p>
    <w:p w14:paraId="026CBED5" w14:textId="77777777" w:rsidR="00311B80" w:rsidRPr="00FB1E8A" w:rsidRDefault="00311B80" w:rsidP="00311B80">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w:t>
      </w:r>
      <w:r w:rsidRPr="00FB1E8A">
        <w:rPr>
          <w:rFonts w:ascii="Arial" w:eastAsia="Times New Roman" w:hAnsi="Arial" w:cs="Arial"/>
          <w:b/>
          <w:sz w:val="18"/>
          <w:szCs w:val="18"/>
          <w:lang w:eastAsia="sl-SI"/>
        </w:rPr>
        <w:t>Zavarovanje premoženja in odgovornosti Občine Idrija, javnih zavodov Občine Idrija ter Javnega podjetja Komunala Idrija za zavarovalno obdobje od leta 2018 do leta 2022«</w:t>
      </w:r>
    </w:p>
    <w:p w14:paraId="20E196D8" w14:textId="77777777" w:rsidR="00311B80" w:rsidRPr="00FB1E8A" w:rsidRDefault="00311B80" w:rsidP="00311B80">
      <w:pPr>
        <w:autoSpaceDE w:val="0"/>
        <w:autoSpaceDN w:val="0"/>
        <w:adjustRightInd w:val="0"/>
        <w:spacing w:after="0" w:line="240" w:lineRule="auto"/>
        <w:jc w:val="center"/>
        <w:rPr>
          <w:rFonts w:ascii="Arial" w:eastAsia="Times New Roman" w:hAnsi="Arial" w:cs="Arial"/>
          <w:sz w:val="18"/>
          <w:szCs w:val="18"/>
          <w:lang w:eastAsia="sl-SI"/>
        </w:rPr>
      </w:pPr>
    </w:p>
    <w:p w14:paraId="0964AF6C" w14:textId="77777777" w:rsidR="00311B80" w:rsidRPr="00FB1E8A" w:rsidRDefault="00311B80" w:rsidP="00311B80">
      <w:pPr>
        <w:autoSpaceDE w:val="0"/>
        <w:autoSpaceDN w:val="0"/>
        <w:adjustRightInd w:val="0"/>
        <w:spacing w:after="0" w:line="240" w:lineRule="auto"/>
        <w:rPr>
          <w:rFonts w:ascii="Arial" w:eastAsia="Times New Roman" w:hAnsi="Arial" w:cs="Arial"/>
          <w:sz w:val="18"/>
          <w:szCs w:val="18"/>
          <w:lang w:eastAsia="sl-SI"/>
        </w:rPr>
      </w:pPr>
    </w:p>
    <w:p w14:paraId="76AA6945" w14:textId="77777777" w:rsidR="00311B80" w:rsidRPr="00FB1E8A" w:rsidRDefault="00311B80" w:rsidP="00311B80">
      <w:pPr>
        <w:autoSpaceDE w:val="0"/>
        <w:autoSpaceDN w:val="0"/>
        <w:adjustRightInd w:val="0"/>
        <w:spacing w:after="0" w:line="240" w:lineRule="auto"/>
        <w:rPr>
          <w:rFonts w:ascii="Arial" w:eastAsia="Times New Roman" w:hAnsi="Arial" w:cs="Arial"/>
          <w:b/>
          <w:sz w:val="18"/>
          <w:szCs w:val="18"/>
          <w:lang w:eastAsia="sl-SI"/>
        </w:rPr>
      </w:pPr>
      <w:r w:rsidRPr="00FB1E8A">
        <w:rPr>
          <w:rFonts w:ascii="Arial" w:eastAsia="Times New Roman" w:hAnsi="Arial" w:cs="Arial"/>
          <w:b/>
          <w:sz w:val="18"/>
          <w:szCs w:val="18"/>
          <w:lang w:eastAsia="sl-SI"/>
        </w:rPr>
        <w:t>Uvodne določbe</w:t>
      </w:r>
    </w:p>
    <w:p w14:paraId="02956E43" w14:textId="77777777" w:rsidR="00311B80" w:rsidRPr="00FB1E8A" w:rsidRDefault="00311B80" w:rsidP="005D5934">
      <w:pPr>
        <w:numPr>
          <w:ilvl w:val="0"/>
          <w:numId w:val="36"/>
        </w:numPr>
        <w:autoSpaceDE w:val="0"/>
        <w:autoSpaceDN w:val="0"/>
        <w:adjustRightInd w:val="0"/>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39B3ACEC" w14:textId="77777777" w:rsidR="00311B80" w:rsidRPr="00FB1E8A" w:rsidRDefault="00311B80" w:rsidP="00311B80">
      <w:pPr>
        <w:autoSpaceDE w:val="0"/>
        <w:autoSpaceDN w:val="0"/>
        <w:adjustRightInd w:val="0"/>
        <w:spacing w:after="0" w:line="240" w:lineRule="auto"/>
        <w:jc w:val="center"/>
        <w:rPr>
          <w:rFonts w:ascii="Arial" w:eastAsia="Times New Roman" w:hAnsi="Arial" w:cs="Arial"/>
          <w:sz w:val="18"/>
          <w:szCs w:val="18"/>
          <w:lang w:eastAsia="sl-SI"/>
        </w:rPr>
      </w:pPr>
    </w:p>
    <w:p w14:paraId="3CFDB680" w14:textId="77777777" w:rsidR="00311B80" w:rsidRPr="00FB1E8A" w:rsidRDefault="00311B80" w:rsidP="00311B80">
      <w:pPr>
        <w:autoSpaceDE w:val="0"/>
        <w:autoSpaceDN w:val="0"/>
        <w:adjustRightInd w:val="0"/>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Pogodbeni stranki ugotavljata, da je bil na podlagi </w:t>
      </w:r>
    </w:p>
    <w:p w14:paraId="6C4F1208" w14:textId="55C5EB62" w:rsidR="00311B80" w:rsidRPr="00FB1E8A" w:rsidRDefault="00311B80" w:rsidP="005D5934">
      <w:pPr>
        <w:pStyle w:val="Odstavekseznama"/>
        <w:numPr>
          <w:ilvl w:val="0"/>
          <w:numId w:val="43"/>
        </w:numPr>
        <w:autoSpaceDE w:val="0"/>
        <w:autoSpaceDN w:val="0"/>
        <w:adjustRightInd w:val="0"/>
        <w:spacing w:after="0" w:line="240" w:lineRule="auto"/>
        <w:rPr>
          <w:rFonts w:ascii="Arial" w:eastAsia="Times New Roman" w:hAnsi="Arial" w:cs="Arial"/>
          <w:color w:val="FF0000"/>
          <w:sz w:val="18"/>
          <w:szCs w:val="18"/>
          <w:lang w:eastAsia="sl-SI"/>
        </w:rPr>
      </w:pPr>
      <w:r w:rsidRPr="00FB1E8A">
        <w:rPr>
          <w:rFonts w:ascii="Arial" w:eastAsia="Times New Roman" w:hAnsi="Arial" w:cs="Arial"/>
          <w:sz w:val="18"/>
          <w:szCs w:val="18"/>
          <w:lang w:eastAsia="sl-SI"/>
        </w:rPr>
        <w:t>javnega naročila, objavljenega na portalu javnih naročil RS št. _______z dne______ in v Uradnem listu EU št. ______ , z dne _______  z naslovom »Zavarovanje premoženja in odgovornosti Občine Idrija, javnih zavodov Občine Idrija ter Javnega podjetja Komunala Idrija za zavarovalno obdobje od leta 2018 do leta 2022«,</w:t>
      </w:r>
    </w:p>
    <w:p w14:paraId="3073AC53" w14:textId="77777777" w:rsidR="00311B80" w:rsidRPr="00FB1E8A" w:rsidRDefault="00311B80" w:rsidP="005D5934">
      <w:pPr>
        <w:pStyle w:val="Odstavekseznama"/>
        <w:numPr>
          <w:ilvl w:val="0"/>
          <w:numId w:val="43"/>
        </w:numPr>
        <w:autoSpaceDE w:val="0"/>
        <w:autoSpaceDN w:val="0"/>
        <w:adjustRightInd w:val="0"/>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naročnikove odločitve o oddaji javnega naročila št. _____ z dne ___________</w:t>
      </w:r>
    </w:p>
    <w:p w14:paraId="60A6C9E3" w14:textId="77777777" w:rsidR="00311B80" w:rsidRPr="00FB1E8A" w:rsidRDefault="00311B80" w:rsidP="00311B80">
      <w:pPr>
        <w:pStyle w:val="Odstavekseznama"/>
        <w:autoSpaceDE w:val="0"/>
        <w:autoSpaceDN w:val="0"/>
        <w:adjustRightInd w:val="0"/>
        <w:spacing w:after="0" w:line="240" w:lineRule="auto"/>
        <w:rPr>
          <w:rFonts w:ascii="Arial" w:eastAsia="Times New Roman" w:hAnsi="Arial" w:cs="Arial"/>
          <w:sz w:val="18"/>
          <w:szCs w:val="18"/>
          <w:lang w:eastAsia="sl-SI"/>
        </w:rPr>
      </w:pPr>
    </w:p>
    <w:p w14:paraId="799BEC38" w14:textId="24E3EFEF" w:rsidR="00311B80" w:rsidRPr="00FB1E8A" w:rsidRDefault="00311B80" w:rsidP="00311B80">
      <w:pPr>
        <w:autoSpaceDE w:val="0"/>
        <w:autoSpaceDN w:val="0"/>
        <w:adjustRightInd w:val="0"/>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izvajalec izbran za izvedbo  javnega naročila »Zavarovanje premoženja in odgovornosti Občine Idrija, javnih zavodov Občine Idrija ter javnega podjetja Komunala Idrija za zavarovalno obdobje od leta 2018 do leta 2022«</w:t>
      </w:r>
      <w:r w:rsidRPr="00FB1E8A">
        <w:rPr>
          <w:rFonts w:ascii="Arial" w:eastAsia="Times New Roman" w:hAnsi="Arial" w:cs="Arial"/>
          <w:b/>
          <w:bCs/>
          <w:sz w:val="18"/>
          <w:szCs w:val="18"/>
          <w:lang w:eastAsia="sl-SI"/>
        </w:rPr>
        <w:t xml:space="preserve"> </w:t>
      </w:r>
      <w:r w:rsidRPr="00FB1E8A">
        <w:rPr>
          <w:rFonts w:ascii="Arial" w:eastAsia="Times New Roman" w:hAnsi="Arial" w:cs="Arial"/>
          <w:bCs/>
          <w:sz w:val="18"/>
          <w:szCs w:val="18"/>
          <w:lang w:eastAsia="sl-SI"/>
        </w:rPr>
        <w:t>za sklop/e _________________________ .</w:t>
      </w:r>
    </w:p>
    <w:p w14:paraId="6DC2099E" w14:textId="77777777" w:rsidR="00311B80" w:rsidRPr="00FB1E8A" w:rsidRDefault="00311B80" w:rsidP="00311B80">
      <w:pPr>
        <w:spacing w:after="0" w:line="240" w:lineRule="auto"/>
        <w:jc w:val="both"/>
        <w:rPr>
          <w:rFonts w:ascii="Arial" w:eastAsia="Times New Roman" w:hAnsi="Arial" w:cs="Arial"/>
          <w:b/>
          <w:sz w:val="18"/>
          <w:szCs w:val="18"/>
          <w:lang w:eastAsia="sl-SI"/>
        </w:rPr>
      </w:pPr>
    </w:p>
    <w:p w14:paraId="47F7D42E"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bo v skladu s to pogodbo naročniku izvedel razpisane storitve po predračunu oziroma ponudbi, št.____________. Razpisna dokumentacija, ponudba izvajalca skupaj s prilogami in zavarovalne police so sestavni del pogodbe.</w:t>
      </w:r>
    </w:p>
    <w:p w14:paraId="0993C434" w14:textId="77777777" w:rsidR="00311B80" w:rsidRPr="00FB1E8A" w:rsidRDefault="00311B80" w:rsidP="00311B80">
      <w:pPr>
        <w:autoSpaceDE w:val="0"/>
        <w:autoSpaceDN w:val="0"/>
        <w:adjustRightInd w:val="0"/>
        <w:spacing w:after="0" w:line="240" w:lineRule="auto"/>
        <w:jc w:val="both"/>
        <w:rPr>
          <w:rFonts w:ascii="Arial" w:eastAsia="Times New Roman" w:hAnsi="Arial" w:cs="Arial"/>
          <w:sz w:val="18"/>
          <w:szCs w:val="18"/>
          <w:lang w:eastAsia="sl-SI"/>
        </w:rPr>
      </w:pPr>
    </w:p>
    <w:p w14:paraId="04DAAA0E" w14:textId="77777777" w:rsidR="00311B80" w:rsidRPr="00FB1E8A" w:rsidRDefault="00311B80" w:rsidP="00311B80">
      <w:pPr>
        <w:autoSpaceDE w:val="0"/>
        <w:autoSpaceDN w:val="0"/>
        <w:adjustRightInd w:val="0"/>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Izvedba</w:t>
      </w:r>
    </w:p>
    <w:p w14:paraId="53BA802D" w14:textId="77777777" w:rsidR="00311B80" w:rsidRPr="00FB1E8A" w:rsidRDefault="00311B80" w:rsidP="005D5934">
      <w:pPr>
        <w:numPr>
          <w:ilvl w:val="0"/>
          <w:numId w:val="36"/>
        </w:numPr>
        <w:autoSpaceDE w:val="0"/>
        <w:autoSpaceDN w:val="0"/>
        <w:adjustRightInd w:val="0"/>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34D414D1" w14:textId="77777777" w:rsidR="00311B80" w:rsidRPr="00FB1E8A" w:rsidRDefault="00311B80" w:rsidP="00311B80">
      <w:pPr>
        <w:autoSpaceDE w:val="0"/>
        <w:autoSpaceDN w:val="0"/>
        <w:adjustRightInd w:val="0"/>
        <w:spacing w:after="0" w:line="240" w:lineRule="auto"/>
        <w:jc w:val="center"/>
        <w:rPr>
          <w:rFonts w:ascii="Arial" w:eastAsia="Times New Roman" w:hAnsi="Arial" w:cs="Arial"/>
          <w:sz w:val="18"/>
          <w:szCs w:val="18"/>
          <w:lang w:eastAsia="sl-SI"/>
        </w:rPr>
      </w:pPr>
    </w:p>
    <w:p w14:paraId="472F60EE" w14:textId="6C5F069E"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Izvajalec se obvezuje, da bo storitve izvajal v zavarovalnem obdobju 48 (</w:t>
      </w:r>
      <w:proofErr w:type="spellStart"/>
      <w:r w:rsidRPr="00FB1E8A">
        <w:rPr>
          <w:rFonts w:ascii="Arial" w:eastAsia="Times New Roman" w:hAnsi="Arial" w:cs="Arial"/>
          <w:sz w:val="18"/>
          <w:szCs w:val="18"/>
          <w:lang w:eastAsia="sl-SI"/>
        </w:rPr>
        <w:t>oseinštirideset</w:t>
      </w:r>
      <w:proofErr w:type="spellEnd"/>
      <w:r w:rsidRPr="00FB1E8A">
        <w:rPr>
          <w:rFonts w:ascii="Arial" w:eastAsia="Times New Roman" w:hAnsi="Arial" w:cs="Arial"/>
          <w:sz w:val="18"/>
          <w:szCs w:val="18"/>
          <w:lang w:eastAsia="sl-SI"/>
        </w:rPr>
        <w:t>) mesecev od podpisa pogodbe. Za</w:t>
      </w:r>
      <w:r w:rsidR="00EF4307">
        <w:rPr>
          <w:rFonts w:ascii="Arial" w:eastAsia="Times New Roman" w:hAnsi="Arial" w:cs="Arial"/>
          <w:sz w:val="18"/>
          <w:szCs w:val="18"/>
          <w:lang w:eastAsia="sl-SI"/>
        </w:rPr>
        <w:t>varovalno obdobje traja od 01.03</w:t>
      </w:r>
      <w:r w:rsidRPr="00FB1E8A">
        <w:rPr>
          <w:rFonts w:ascii="Arial" w:eastAsia="Times New Roman" w:hAnsi="Arial" w:cs="Arial"/>
          <w:sz w:val="18"/>
          <w:szCs w:val="18"/>
          <w:lang w:eastAsia="sl-SI"/>
        </w:rPr>
        <w:t>.2018 od 00:0</w:t>
      </w:r>
      <w:r w:rsidR="00EF4307">
        <w:rPr>
          <w:rFonts w:ascii="Arial" w:eastAsia="Times New Roman" w:hAnsi="Arial" w:cs="Arial"/>
          <w:sz w:val="18"/>
          <w:szCs w:val="18"/>
          <w:lang w:eastAsia="sl-SI"/>
        </w:rPr>
        <w:t>0 ure do 28.02</w:t>
      </w:r>
      <w:r w:rsidRPr="00FB1E8A">
        <w:rPr>
          <w:rFonts w:ascii="Arial" w:eastAsia="Times New Roman" w:hAnsi="Arial" w:cs="Arial"/>
          <w:sz w:val="18"/>
          <w:szCs w:val="18"/>
          <w:lang w:eastAsia="sl-SI"/>
        </w:rPr>
        <w:t>.2022 do 24:00 ure.</w:t>
      </w:r>
    </w:p>
    <w:p w14:paraId="7FA65D7A" w14:textId="77777777" w:rsidR="00311B80" w:rsidRPr="00FB1E8A" w:rsidRDefault="00311B80" w:rsidP="00311B80">
      <w:pPr>
        <w:spacing w:after="0" w:line="240" w:lineRule="auto"/>
        <w:jc w:val="both"/>
        <w:rPr>
          <w:rFonts w:ascii="Arial" w:eastAsia="Times New Roman" w:hAnsi="Arial" w:cs="Arial"/>
          <w:color w:val="FF0000"/>
          <w:sz w:val="18"/>
          <w:szCs w:val="18"/>
          <w:lang w:eastAsia="sl-SI"/>
        </w:rPr>
      </w:pPr>
    </w:p>
    <w:p w14:paraId="2C5D1B6A"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Predmet pogodbe</w:t>
      </w:r>
    </w:p>
    <w:p w14:paraId="0AF1825C"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6E22B685"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75D55813" w14:textId="1810F9C3" w:rsidR="00586D61"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Izvajalec s podpisom te pogodbe prevzema v </w:t>
      </w:r>
      <w:r w:rsidR="006D0119" w:rsidRPr="00811DAC">
        <w:rPr>
          <w:rFonts w:ascii="Arial" w:eastAsia="Times New Roman" w:hAnsi="Arial" w:cs="Arial"/>
          <w:sz w:val="18"/>
          <w:szCs w:val="18"/>
          <w:lang w:eastAsia="sl-SI"/>
        </w:rPr>
        <w:t>z</w:t>
      </w:r>
      <w:r w:rsidRPr="00811DAC">
        <w:rPr>
          <w:rFonts w:ascii="Arial" w:eastAsia="Times New Roman" w:hAnsi="Arial" w:cs="Arial"/>
          <w:sz w:val="18"/>
          <w:szCs w:val="18"/>
          <w:lang w:eastAsia="sl-SI"/>
        </w:rPr>
        <w:t>avarovanje premoženje in civilno odgovornost Občine Idrija in javnih zavodov Občine Idrija / Javnega podjetja Komunala d.o.o. Idrija</w:t>
      </w:r>
      <w:r w:rsidRPr="00FB1E8A">
        <w:rPr>
          <w:rFonts w:ascii="Arial" w:eastAsia="Times New Roman" w:hAnsi="Arial" w:cs="Arial"/>
          <w:b/>
          <w:sz w:val="18"/>
          <w:szCs w:val="18"/>
          <w:lang w:eastAsia="sl-SI"/>
        </w:rPr>
        <w:t>,</w:t>
      </w:r>
      <w:r w:rsidRPr="00FB1E8A">
        <w:rPr>
          <w:rFonts w:ascii="Arial" w:eastAsia="Times New Roman" w:hAnsi="Arial" w:cs="Arial"/>
          <w:sz w:val="18"/>
          <w:szCs w:val="18"/>
          <w:lang w:eastAsia="sl-SI"/>
        </w:rPr>
        <w:t xml:space="preserve">  zaradi naročnikovega namena izničiti tveganja za naslednje vrste zavarovanj:</w:t>
      </w:r>
    </w:p>
    <w:p w14:paraId="5E4A6A88" w14:textId="77777777" w:rsidR="00586D61" w:rsidRDefault="00586D61">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br w:type="page"/>
      </w:r>
    </w:p>
    <w:p w14:paraId="510DC37A" w14:textId="77777777" w:rsidR="00586D61" w:rsidRPr="00FB1E8A" w:rsidRDefault="00586D61" w:rsidP="00311B80">
      <w:pPr>
        <w:spacing w:after="0" w:line="240" w:lineRule="auto"/>
        <w:jc w:val="both"/>
        <w:rPr>
          <w:rFonts w:ascii="Arial" w:eastAsia="Times New Roman" w:hAnsi="Arial" w:cs="Arial"/>
          <w:sz w:val="18"/>
          <w:szCs w:val="18"/>
          <w:lang w:eastAsia="sl-SI"/>
        </w:rPr>
      </w:pPr>
    </w:p>
    <w:p w14:paraId="3C57E415"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Požarno zavarovanje</w:t>
      </w:r>
    </w:p>
    <w:p w14:paraId="12D5CCF4"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proofErr w:type="spellStart"/>
      <w:r w:rsidRPr="00FB1E8A">
        <w:rPr>
          <w:rFonts w:ascii="Arial" w:eastAsia="Times New Roman" w:hAnsi="Arial" w:cs="Arial"/>
          <w:sz w:val="18"/>
          <w:szCs w:val="18"/>
          <w:lang w:eastAsia="sl-SI"/>
        </w:rPr>
        <w:t>Strojelomno</w:t>
      </w:r>
      <w:proofErr w:type="spellEnd"/>
      <w:r w:rsidRPr="00FB1E8A">
        <w:rPr>
          <w:rFonts w:ascii="Arial" w:eastAsia="Times New Roman" w:hAnsi="Arial" w:cs="Arial"/>
          <w:sz w:val="18"/>
          <w:szCs w:val="18"/>
          <w:lang w:eastAsia="sl-SI"/>
        </w:rPr>
        <w:t xml:space="preserve"> zavarovanje</w:t>
      </w:r>
    </w:p>
    <w:p w14:paraId="2F245F85"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vloma, ropa, tatvine</w:t>
      </w:r>
    </w:p>
    <w:p w14:paraId="2171319B"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stekla</w:t>
      </w:r>
    </w:p>
    <w:p w14:paraId="0E88DB4E"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Računalniško zavarovanje</w:t>
      </w:r>
    </w:p>
    <w:p w14:paraId="33520A91"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splošne odgovornosti</w:t>
      </w:r>
    </w:p>
    <w:p w14:paraId="6D6C1E3C"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zdravniške odgovornosti</w:t>
      </w:r>
    </w:p>
    <w:p w14:paraId="67D0E186" w14:textId="77777777" w:rsidR="00311B80" w:rsidRPr="00FB1E8A" w:rsidRDefault="00311B80" w:rsidP="005D5934">
      <w:pPr>
        <w:numPr>
          <w:ilvl w:val="0"/>
          <w:numId w:val="35"/>
        </w:num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vozil</w:t>
      </w:r>
    </w:p>
    <w:p w14:paraId="5368CA17" w14:textId="77777777" w:rsidR="00311B80" w:rsidRPr="00FB1E8A" w:rsidRDefault="00311B80" w:rsidP="00311B80">
      <w:pPr>
        <w:spacing w:after="0" w:line="240" w:lineRule="auto"/>
        <w:ind w:left="360"/>
        <w:jc w:val="both"/>
        <w:rPr>
          <w:rFonts w:ascii="Arial" w:eastAsia="Times New Roman" w:hAnsi="Arial" w:cs="Arial"/>
          <w:sz w:val="18"/>
          <w:szCs w:val="18"/>
          <w:lang w:eastAsia="sl-SI"/>
        </w:rPr>
      </w:pPr>
    </w:p>
    <w:p w14:paraId="6B182CB0"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19775001"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1144F7C7"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Za zavarovanje se uporabljajo naslednji zavarovalni pogoji izvajalca:</w:t>
      </w:r>
    </w:p>
    <w:p w14:paraId="1DE256BA" w14:textId="77777777" w:rsidR="00311B80" w:rsidRPr="00FB1E8A" w:rsidRDefault="00311B80" w:rsidP="00311B80">
      <w:pPr>
        <w:spacing w:after="0" w:line="240" w:lineRule="auto"/>
        <w:jc w:val="both"/>
        <w:rPr>
          <w:rFonts w:ascii="Arial" w:eastAsia="Times New Roman" w:hAnsi="Arial" w:cs="Arial"/>
          <w:sz w:val="18"/>
          <w:szCs w:val="18"/>
          <w:lang w:eastAsia="sl-S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4006"/>
      </w:tblGrid>
      <w:tr w:rsidR="00311B80" w:rsidRPr="00FB1E8A" w14:paraId="12E932DD" w14:textId="77777777" w:rsidTr="001D2E11">
        <w:tc>
          <w:tcPr>
            <w:tcW w:w="5848" w:type="dxa"/>
          </w:tcPr>
          <w:p w14:paraId="0F25D159"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ZAVAROVALNE VRSTE</w:t>
            </w:r>
          </w:p>
        </w:tc>
        <w:tc>
          <w:tcPr>
            <w:tcW w:w="4006" w:type="dxa"/>
          </w:tcPr>
          <w:p w14:paraId="38DD0A84"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Oznaka zavarovalnih pogojev</w:t>
            </w:r>
          </w:p>
        </w:tc>
      </w:tr>
      <w:tr w:rsidR="00311B80" w:rsidRPr="00FB1E8A" w14:paraId="6CA458BD" w14:textId="77777777" w:rsidTr="001D2E11">
        <w:tc>
          <w:tcPr>
            <w:tcW w:w="5848" w:type="dxa"/>
          </w:tcPr>
          <w:p w14:paraId="1750F1A6" w14:textId="26061063" w:rsidR="00311B80" w:rsidRPr="00FB1E8A" w:rsidRDefault="006D0119" w:rsidP="006D0119">
            <w:pPr>
              <w:spacing w:after="0" w:line="240" w:lineRule="auto"/>
              <w:ind w:left="589" w:hanging="589"/>
              <w:rPr>
                <w:rFonts w:ascii="Arial" w:eastAsia="Times New Roman" w:hAnsi="Arial" w:cs="Arial"/>
                <w:b/>
                <w:bCs/>
                <w:sz w:val="18"/>
                <w:szCs w:val="18"/>
                <w:lang w:eastAsia="sl-SI"/>
              </w:rPr>
            </w:pPr>
            <w:proofErr w:type="spellStart"/>
            <w:r w:rsidRPr="006D0119">
              <w:rPr>
                <w:rFonts w:ascii="Arial" w:eastAsia="Times New Roman" w:hAnsi="Arial" w:cs="Arial"/>
                <w:bCs/>
                <w:sz w:val="18"/>
                <w:szCs w:val="18"/>
                <w:lang w:eastAsia="sl-SI"/>
              </w:rPr>
              <w:t>1.</w:t>
            </w:r>
            <w:r w:rsidR="00311B80" w:rsidRPr="006D0119">
              <w:rPr>
                <w:rFonts w:ascii="Arial" w:eastAsia="Times New Roman" w:hAnsi="Arial" w:cs="Arial"/>
                <w:bCs/>
                <w:sz w:val="18"/>
                <w:szCs w:val="18"/>
                <w:lang w:eastAsia="sl-SI"/>
              </w:rPr>
              <w:t>Požarno</w:t>
            </w:r>
            <w:proofErr w:type="spellEnd"/>
            <w:r w:rsidR="00311B80" w:rsidRPr="00FB1E8A">
              <w:rPr>
                <w:rFonts w:ascii="Arial" w:eastAsia="Times New Roman" w:hAnsi="Arial" w:cs="Arial"/>
                <w:bCs/>
                <w:sz w:val="18"/>
                <w:szCs w:val="18"/>
                <w:lang w:eastAsia="sl-SI"/>
              </w:rPr>
              <w:t xml:space="preserve"> in potresno zavarovanje</w:t>
            </w:r>
          </w:p>
        </w:tc>
        <w:tc>
          <w:tcPr>
            <w:tcW w:w="4006" w:type="dxa"/>
          </w:tcPr>
          <w:p w14:paraId="17532AF9"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r w:rsidR="00311B80" w:rsidRPr="00FB1E8A" w14:paraId="5FD7D41B" w14:textId="77777777" w:rsidTr="001D2E11">
        <w:tc>
          <w:tcPr>
            <w:tcW w:w="5848" w:type="dxa"/>
          </w:tcPr>
          <w:p w14:paraId="77ED3308" w14:textId="6C5C1B4F" w:rsidR="00311B80" w:rsidRPr="00FB1E8A" w:rsidRDefault="006D0119" w:rsidP="006D0119">
            <w:pPr>
              <w:spacing w:after="0" w:line="240" w:lineRule="auto"/>
              <w:rPr>
                <w:rFonts w:ascii="Arial" w:eastAsia="Times New Roman" w:hAnsi="Arial" w:cs="Arial"/>
                <w:b/>
                <w:bCs/>
                <w:sz w:val="18"/>
                <w:szCs w:val="18"/>
                <w:lang w:eastAsia="sl-SI"/>
              </w:rPr>
            </w:pPr>
            <w:proofErr w:type="spellStart"/>
            <w:r>
              <w:rPr>
                <w:rFonts w:ascii="Arial" w:eastAsia="Times New Roman" w:hAnsi="Arial" w:cs="Arial"/>
                <w:bCs/>
                <w:sz w:val="18"/>
                <w:szCs w:val="18"/>
                <w:lang w:eastAsia="sl-SI"/>
              </w:rPr>
              <w:t>2.</w:t>
            </w:r>
            <w:r w:rsidR="00311B80" w:rsidRPr="00FB1E8A">
              <w:rPr>
                <w:rFonts w:ascii="Arial" w:eastAsia="Times New Roman" w:hAnsi="Arial" w:cs="Arial"/>
                <w:bCs/>
                <w:sz w:val="18"/>
                <w:szCs w:val="18"/>
                <w:lang w:eastAsia="sl-SI"/>
              </w:rPr>
              <w:t>Zavarovanje</w:t>
            </w:r>
            <w:proofErr w:type="spellEnd"/>
            <w:r w:rsidR="00311B80" w:rsidRPr="00FB1E8A">
              <w:rPr>
                <w:rFonts w:ascii="Arial" w:eastAsia="Times New Roman" w:hAnsi="Arial" w:cs="Arial"/>
                <w:bCs/>
                <w:sz w:val="18"/>
                <w:szCs w:val="18"/>
                <w:lang w:eastAsia="sl-SI"/>
              </w:rPr>
              <w:t xml:space="preserve"> vloma, ropa</w:t>
            </w:r>
          </w:p>
        </w:tc>
        <w:tc>
          <w:tcPr>
            <w:tcW w:w="4006" w:type="dxa"/>
          </w:tcPr>
          <w:p w14:paraId="61CBBB28"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r w:rsidR="00311B80" w:rsidRPr="00FB1E8A" w14:paraId="41209B00" w14:textId="77777777" w:rsidTr="001D2E11">
        <w:tc>
          <w:tcPr>
            <w:tcW w:w="5848" w:type="dxa"/>
          </w:tcPr>
          <w:p w14:paraId="75F10332" w14:textId="36DCB8A5" w:rsidR="00311B80" w:rsidRPr="00FB1E8A" w:rsidRDefault="006D0119" w:rsidP="006D0119">
            <w:pPr>
              <w:spacing w:after="0" w:line="240" w:lineRule="auto"/>
              <w:rPr>
                <w:rFonts w:ascii="Arial" w:eastAsia="Times New Roman" w:hAnsi="Arial" w:cs="Arial"/>
                <w:b/>
                <w:bCs/>
                <w:sz w:val="18"/>
                <w:szCs w:val="18"/>
                <w:lang w:eastAsia="sl-SI"/>
              </w:rPr>
            </w:pPr>
            <w:proofErr w:type="spellStart"/>
            <w:r>
              <w:rPr>
                <w:rFonts w:ascii="Arial" w:eastAsia="Times New Roman" w:hAnsi="Arial" w:cs="Arial"/>
                <w:bCs/>
                <w:sz w:val="18"/>
                <w:szCs w:val="18"/>
                <w:lang w:eastAsia="sl-SI"/>
              </w:rPr>
              <w:t>3.</w:t>
            </w:r>
            <w:r w:rsidR="00311B80" w:rsidRPr="00FB1E8A">
              <w:rPr>
                <w:rFonts w:ascii="Arial" w:eastAsia="Times New Roman" w:hAnsi="Arial" w:cs="Arial"/>
                <w:bCs/>
                <w:sz w:val="18"/>
                <w:szCs w:val="18"/>
                <w:lang w:eastAsia="sl-SI"/>
              </w:rPr>
              <w:t>Zavarovanje</w:t>
            </w:r>
            <w:proofErr w:type="spellEnd"/>
            <w:r w:rsidR="00311B80" w:rsidRPr="00FB1E8A">
              <w:rPr>
                <w:rFonts w:ascii="Arial" w:eastAsia="Times New Roman" w:hAnsi="Arial" w:cs="Arial"/>
                <w:bCs/>
                <w:sz w:val="18"/>
                <w:szCs w:val="18"/>
                <w:lang w:eastAsia="sl-SI"/>
              </w:rPr>
              <w:t xml:space="preserve"> </w:t>
            </w:r>
            <w:proofErr w:type="spellStart"/>
            <w:r w:rsidR="00311B80" w:rsidRPr="00FB1E8A">
              <w:rPr>
                <w:rFonts w:ascii="Arial" w:eastAsia="Times New Roman" w:hAnsi="Arial" w:cs="Arial"/>
                <w:bCs/>
                <w:sz w:val="18"/>
                <w:szCs w:val="18"/>
                <w:lang w:eastAsia="sl-SI"/>
              </w:rPr>
              <w:t>strojeloma</w:t>
            </w:r>
            <w:proofErr w:type="spellEnd"/>
          </w:p>
        </w:tc>
        <w:tc>
          <w:tcPr>
            <w:tcW w:w="4006" w:type="dxa"/>
          </w:tcPr>
          <w:p w14:paraId="3A148AE1"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r w:rsidR="00311B80" w:rsidRPr="00FB1E8A" w14:paraId="61519AFB" w14:textId="77777777" w:rsidTr="001D2E11">
        <w:tc>
          <w:tcPr>
            <w:tcW w:w="5848" w:type="dxa"/>
          </w:tcPr>
          <w:p w14:paraId="1AE730DC" w14:textId="307CEF01" w:rsidR="00311B80" w:rsidRPr="00FB1E8A" w:rsidRDefault="00311B80" w:rsidP="006D0119">
            <w:pPr>
              <w:spacing w:after="0" w:line="240" w:lineRule="auto"/>
              <w:ind w:left="720" w:hanging="720"/>
              <w:rPr>
                <w:rFonts w:ascii="Arial" w:eastAsia="Times New Roman" w:hAnsi="Arial" w:cs="Arial"/>
                <w:bCs/>
                <w:sz w:val="18"/>
                <w:szCs w:val="18"/>
                <w:lang w:eastAsia="sl-SI"/>
              </w:rPr>
            </w:pPr>
            <w:proofErr w:type="spellStart"/>
            <w:r w:rsidRPr="00FB1E8A">
              <w:rPr>
                <w:rFonts w:ascii="Arial" w:eastAsia="Times New Roman" w:hAnsi="Arial" w:cs="Arial"/>
                <w:bCs/>
                <w:sz w:val="18"/>
                <w:szCs w:val="18"/>
                <w:lang w:eastAsia="sl-SI"/>
              </w:rPr>
              <w:t>4</w:t>
            </w:r>
            <w:r w:rsidR="006D0119">
              <w:rPr>
                <w:rFonts w:ascii="Arial" w:eastAsia="Times New Roman" w:hAnsi="Arial" w:cs="Arial"/>
                <w:bCs/>
                <w:sz w:val="18"/>
                <w:szCs w:val="18"/>
                <w:lang w:eastAsia="sl-SI"/>
              </w:rPr>
              <w:t>.</w:t>
            </w:r>
            <w:r w:rsidRPr="00FB1E8A">
              <w:rPr>
                <w:rFonts w:ascii="Arial" w:eastAsia="Times New Roman" w:hAnsi="Arial" w:cs="Arial"/>
                <w:bCs/>
                <w:sz w:val="18"/>
                <w:szCs w:val="18"/>
                <w:lang w:eastAsia="sl-SI"/>
              </w:rPr>
              <w:t>Zavarovanje</w:t>
            </w:r>
            <w:proofErr w:type="spellEnd"/>
            <w:r w:rsidRPr="00FB1E8A">
              <w:rPr>
                <w:rFonts w:ascii="Arial" w:eastAsia="Times New Roman" w:hAnsi="Arial" w:cs="Arial"/>
                <w:bCs/>
                <w:sz w:val="18"/>
                <w:szCs w:val="18"/>
                <w:lang w:eastAsia="sl-SI"/>
              </w:rPr>
              <w:t xml:space="preserve"> računalnikov</w:t>
            </w:r>
          </w:p>
        </w:tc>
        <w:tc>
          <w:tcPr>
            <w:tcW w:w="4006" w:type="dxa"/>
          </w:tcPr>
          <w:p w14:paraId="324A23F1"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r w:rsidR="00311B80" w:rsidRPr="00FB1E8A" w14:paraId="233A9F0A" w14:textId="77777777" w:rsidTr="001D2E11">
        <w:tc>
          <w:tcPr>
            <w:tcW w:w="5848" w:type="dxa"/>
          </w:tcPr>
          <w:p w14:paraId="12B38580" w14:textId="1F011EF5" w:rsidR="00311B80" w:rsidRPr="00FB1E8A" w:rsidRDefault="00311B80" w:rsidP="006D0119">
            <w:pPr>
              <w:spacing w:after="0" w:line="240" w:lineRule="auto"/>
              <w:rPr>
                <w:rFonts w:ascii="Arial" w:eastAsia="Times New Roman" w:hAnsi="Arial" w:cs="Arial"/>
                <w:bCs/>
                <w:sz w:val="18"/>
                <w:szCs w:val="18"/>
                <w:lang w:eastAsia="sl-SI"/>
              </w:rPr>
            </w:pPr>
            <w:proofErr w:type="spellStart"/>
            <w:r w:rsidRPr="00FB1E8A">
              <w:rPr>
                <w:rFonts w:ascii="Arial" w:eastAsia="Times New Roman" w:hAnsi="Arial" w:cs="Arial"/>
                <w:bCs/>
                <w:sz w:val="18"/>
                <w:szCs w:val="18"/>
                <w:lang w:eastAsia="sl-SI"/>
              </w:rPr>
              <w:t>5.Zavarovanje</w:t>
            </w:r>
            <w:proofErr w:type="spellEnd"/>
            <w:r w:rsidRPr="00FB1E8A">
              <w:rPr>
                <w:rFonts w:ascii="Arial" w:eastAsia="Times New Roman" w:hAnsi="Arial" w:cs="Arial"/>
                <w:bCs/>
                <w:sz w:val="18"/>
                <w:szCs w:val="18"/>
                <w:lang w:eastAsia="sl-SI"/>
              </w:rPr>
              <w:t xml:space="preserve"> stekla </w:t>
            </w:r>
          </w:p>
        </w:tc>
        <w:tc>
          <w:tcPr>
            <w:tcW w:w="4006" w:type="dxa"/>
          </w:tcPr>
          <w:p w14:paraId="0C152BB6"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r w:rsidR="00311B80" w:rsidRPr="00FB1E8A" w14:paraId="4E73E802" w14:textId="77777777" w:rsidTr="001D2E11">
        <w:tc>
          <w:tcPr>
            <w:tcW w:w="5848" w:type="dxa"/>
          </w:tcPr>
          <w:p w14:paraId="1AF405C5" w14:textId="074C50E2" w:rsidR="00311B80" w:rsidRPr="00FB1E8A" w:rsidRDefault="006D0119" w:rsidP="006D0119">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 xml:space="preserve">6. </w:t>
            </w:r>
            <w:r w:rsidR="00311B80" w:rsidRPr="00FB1E8A">
              <w:rPr>
                <w:rFonts w:ascii="Arial" w:eastAsia="Times New Roman" w:hAnsi="Arial" w:cs="Arial"/>
                <w:bCs/>
                <w:sz w:val="18"/>
                <w:szCs w:val="18"/>
                <w:lang w:eastAsia="sl-SI"/>
              </w:rPr>
              <w:t>Zavarovanje splošne odgovornosti</w:t>
            </w:r>
          </w:p>
        </w:tc>
        <w:tc>
          <w:tcPr>
            <w:tcW w:w="4006" w:type="dxa"/>
          </w:tcPr>
          <w:p w14:paraId="1E8E26D1"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r w:rsidR="00311B80" w:rsidRPr="00FB1E8A" w14:paraId="7877FC5F" w14:textId="77777777" w:rsidTr="001D2E11">
        <w:tc>
          <w:tcPr>
            <w:tcW w:w="5848" w:type="dxa"/>
          </w:tcPr>
          <w:p w14:paraId="4F986486" w14:textId="33D8D2CD" w:rsidR="00311B80" w:rsidRPr="00FB1E8A" w:rsidRDefault="00311B80" w:rsidP="006D0119">
            <w:pPr>
              <w:spacing w:after="0" w:line="240" w:lineRule="auto"/>
              <w:rPr>
                <w:rFonts w:ascii="Arial" w:eastAsia="Times New Roman" w:hAnsi="Arial" w:cs="Arial"/>
                <w:b/>
                <w:bCs/>
                <w:sz w:val="18"/>
                <w:szCs w:val="18"/>
                <w:lang w:eastAsia="sl-SI"/>
              </w:rPr>
            </w:pPr>
            <w:r w:rsidRPr="00FB1E8A">
              <w:rPr>
                <w:rFonts w:ascii="Arial" w:eastAsia="Times New Roman" w:hAnsi="Arial" w:cs="Arial"/>
                <w:bCs/>
                <w:sz w:val="18"/>
                <w:szCs w:val="18"/>
                <w:lang w:eastAsia="sl-SI"/>
              </w:rPr>
              <w:t>7. Zavarovanje zdravniške odgovornosti</w:t>
            </w:r>
          </w:p>
        </w:tc>
        <w:tc>
          <w:tcPr>
            <w:tcW w:w="4006" w:type="dxa"/>
          </w:tcPr>
          <w:p w14:paraId="245553AE"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r w:rsidR="00311B80" w:rsidRPr="00FB1E8A" w14:paraId="10B98786" w14:textId="77777777" w:rsidTr="001D2E11">
        <w:tc>
          <w:tcPr>
            <w:tcW w:w="5848" w:type="dxa"/>
          </w:tcPr>
          <w:p w14:paraId="2E19B143" w14:textId="2C922F2B" w:rsidR="00311B80" w:rsidRPr="00FB1E8A" w:rsidRDefault="00311B80" w:rsidP="006D0119">
            <w:pPr>
              <w:spacing w:after="0" w:line="240" w:lineRule="auto"/>
              <w:rPr>
                <w:rFonts w:ascii="Arial" w:eastAsia="Times New Roman" w:hAnsi="Arial" w:cs="Arial"/>
                <w:b/>
                <w:bCs/>
                <w:sz w:val="18"/>
                <w:szCs w:val="18"/>
                <w:lang w:eastAsia="sl-SI"/>
              </w:rPr>
            </w:pPr>
            <w:r w:rsidRPr="00FB1E8A">
              <w:rPr>
                <w:rFonts w:ascii="Arial" w:eastAsia="Times New Roman" w:hAnsi="Arial" w:cs="Arial"/>
                <w:bCs/>
                <w:sz w:val="18"/>
                <w:szCs w:val="18"/>
                <w:lang w:eastAsia="sl-SI"/>
              </w:rPr>
              <w:t>8. Zavarovanje vozil</w:t>
            </w:r>
          </w:p>
        </w:tc>
        <w:tc>
          <w:tcPr>
            <w:tcW w:w="4006" w:type="dxa"/>
          </w:tcPr>
          <w:p w14:paraId="2AB22EC8" w14:textId="77777777" w:rsidR="00311B80" w:rsidRPr="00FB1E8A" w:rsidRDefault="00311B80" w:rsidP="001D2E11">
            <w:pPr>
              <w:spacing w:after="0" w:line="240" w:lineRule="auto"/>
              <w:jc w:val="both"/>
              <w:rPr>
                <w:rFonts w:ascii="Arial" w:eastAsia="Times New Roman" w:hAnsi="Arial" w:cs="Arial"/>
                <w:b/>
                <w:bCs/>
                <w:sz w:val="18"/>
                <w:szCs w:val="18"/>
                <w:lang w:eastAsia="sl-SI"/>
              </w:rPr>
            </w:pPr>
          </w:p>
        </w:tc>
      </w:tr>
    </w:tbl>
    <w:p w14:paraId="3890E37E"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29741B03"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Splošni in dopolnilni pogoji ter klavzule izvajalca/zavarovalnice lahko veljajo le, če niso v nasprotju s predmetno zavarovalno tehnično dokumentacijo oziroma celotno razpisno dokumentacijo.</w:t>
      </w:r>
    </w:p>
    <w:p w14:paraId="663D0B71"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4EECE795"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717D30CB"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Pogodbena vrednosti in plačilni pogoji</w:t>
      </w:r>
    </w:p>
    <w:p w14:paraId="6AC5CAA3" w14:textId="77777777" w:rsidR="00311B80" w:rsidRPr="00FB1E8A" w:rsidRDefault="00311B80" w:rsidP="00311B80">
      <w:pPr>
        <w:spacing w:after="0" w:line="240" w:lineRule="auto"/>
        <w:jc w:val="both"/>
        <w:rPr>
          <w:rFonts w:ascii="Arial" w:eastAsia="Times New Roman" w:hAnsi="Arial" w:cs="Arial"/>
          <w:b/>
          <w:sz w:val="18"/>
          <w:szCs w:val="18"/>
          <w:lang w:eastAsia="sl-SI"/>
        </w:rPr>
      </w:pPr>
    </w:p>
    <w:p w14:paraId="40FBC8D3"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16541900" w14:textId="77777777" w:rsidR="00311B80" w:rsidRPr="00FB1E8A" w:rsidRDefault="00311B80" w:rsidP="00311B80">
      <w:pPr>
        <w:spacing w:after="0" w:line="240" w:lineRule="auto"/>
        <w:rPr>
          <w:rFonts w:ascii="Arial" w:eastAsia="Times New Roman" w:hAnsi="Arial" w:cs="Arial"/>
          <w:sz w:val="18"/>
          <w:szCs w:val="18"/>
          <w:lang w:eastAsia="sl-SI"/>
        </w:rPr>
      </w:pPr>
    </w:p>
    <w:p w14:paraId="334FE061"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b/>
          <w:bCs/>
          <w:sz w:val="18"/>
          <w:szCs w:val="18"/>
          <w:lang w:eastAsia="sl-SI"/>
        </w:rPr>
        <w:t xml:space="preserve">Pogodbena vrednost – premija na leto – znaša ___________________________ evrov  </w:t>
      </w:r>
      <w:r w:rsidRPr="00FB1E8A">
        <w:rPr>
          <w:rFonts w:ascii="Arial" w:eastAsia="Times New Roman" w:hAnsi="Arial" w:cs="Arial"/>
          <w:sz w:val="18"/>
          <w:szCs w:val="18"/>
          <w:lang w:eastAsia="sl-SI"/>
        </w:rPr>
        <w:t xml:space="preserve">(z besedo: _____________________________) </w:t>
      </w:r>
    </w:p>
    <w:p w14:paraId="1A5FB8BD"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653EF9C8"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Cena vključuje 8.5 % davek od prometa zavarovalnih poslov. </w:t>
      </w:r>
    </w:p>
    <w:p w14:paraId="3C0166AA"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1CCC6F03" w14:textId="77777777" w:rsidR="00311B80" w:rsidRPr="00FB1E8A" w:rsidRDefault="00311B80" w:rsidP="00311B80">
      <w:pPr>
        <w:spacing w:after="0" w:line="240" w:lineRule="auto"/>
        <w:ind w:right="-567"/>
        <w:rPr>
          <w:rFonts w:ascii="Arial" w:eastAsia="Times New Roman" w:hAnsi="Arial" w:cs="Arial"/>
          <w:sz w:val="18"/>
          <w:szCs w:val="18"/>
          <w:u w:val="single"/>
          <w:lang w:eastAsia="sl-SI"/>
        </w:rPr>
      </w:pPr>
      <w:r w:rsidRPr="00FB1E8A">
        <w:rPr>
          <w:rFonts w:ascii="Arial" w:eastAsia="Times New Roman" w:hAnsi="Arial" w:cs="Arial"/>
          <w:sz w:val="18"/>
          <w:szCs w:val="18"/>
          <w:u w:val="single"/>
          <w:lang w:eastAsia="sl-SI"/>
        </w:rPr>
        <w:t>Letna premija:</w:t>
      </w:r>
    </w:p>
    <w:p w14:paraId="69CB851A" w14:textId="77777777" w:rsidR="00311B80" w:rsidRPr="00FB1E8A" w:rsidRDefault="00311B80" w:rsidP="00311B80">
      <w:pPr>
        <w:spacing w:after="0" w:line="240" w:lineRule="auto"/>
        <w:ind w:right="-567"/>
        <w:rPr>
          <w:rFonts w:ascii="Arial" w:eastAsia="Times New Roman" w:hAnsi="Arial" w:cs="Arial"/>
          <w:sz w:val="18"/>
          <w:szCs w:val="18"/>
          <w:lang w:eastAsia="sl-S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311B80" w:rsidRPr="00FB1E8A" w14:paraId="7F45AFA6" w14:textId="77777777" w:rsidTr="001D2E11">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E2D6F" w14:textId="77777777" w:rsidR="00311B80" w:rsidRPr="00FB1E8A" w:rsidRDefault="00311B80" w:rsidP="001D2E11">
            <w:pPr>
              <w:spacing w:after="0" w:line="240" w:lineRule="auto"/>
              <w:jc w:val="center"/>
              <w:rPr>
                <w:rFonts w:ascii="Arial" w:eastAsia="Times New Roman" w:hAnsi="Arial" w:cs="Arial"/>
                <w:b/>
                <w:bCs/>
                <w:sz w:val="18"/>
                <w:szCs w:val="18"/>
                <w:lang w:eastAsia="sl-SI"/>
              </w:rPr>
            </w:pPr>
            <w:proofErr w:type="spellStart"/>
            <w:r w:rsidRPr="00FB1E8A">
              <w:rPr>
                <w:rFonts w:ascii="Arial" w:eastAsia="Times New Roman" w:hAnsi="Arial" w:cs="Arial"/>
                <w:b/>
                <w:bCs/>
                <w:sz w:val="18"/>
                <w:szCs w:val="18"/>
                <w:lang w:eastAsia="sl-SI"/>
              </w:rPr>
              <w:t>Zap</w:t>
            </w:r>
            <w:proofErr w:type="spellEnd"/>
            <w:r w:rsidRPr="00FB1E8A">
              <w:rPr>
                <w:rFonts w:ascii="Arial" w:eastAsia="Times New Roman" w:hAnsi="Arial" w:cs="Arial"/>
                <w:b/>
                <w:bCs/>
                <w:sz w:val="18"/>
                <w:szCs w:val="18"/>
                <w:lang w:eastAsia="sl-SI"/>
              </w:rPr>
              <w:t>.št.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7DE1BFE1" w14:textId="77777777" w:rsidR="00311B80" w:rsidRPr="00FB1E8A" w:rsidRDefault="00311B80" w:rsidP="001D2E11">
            <w:pPr>
              <w:spacing w:after="0" w:line="240" w:lineRule="auto"/>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Zavarovalna vrsta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88B22A8" w14:textId="77777777" w:rsidR="00311B80" w:rsidRPr="00FB1E8A" w:rsidRDefault="00311B80" w:rsidP="001D2E11">
            <w:pPr>
              <w:spacing w:after="0" w:line="240" w:lineRule="auto"/>
              <w:jc w:val="center"/>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w:t>
            </w:r>
          </w:p>
          <w:p w14:paraId="6CBD740D" w14:textId="77777777" w:rsidR="00311B80" w:rsidRPr="00FB1E8A" w:rsidRDefault="00311B80" w:rsidP="001D2E11">
            <w:pPr>
              <w:spacing w:after="0" w:line="240" w:lineRule="auto"/>
              <w:jc w:val="center"/>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B19FB94" w14:textId="77777777" w:rsidR="00311B80" w:rsidRPr="00FB1E8A" w:rsidRDefault="00311B80" w:rsidP="001D2E11">
            <w:pPr>
              <w:spacing w:after="0" w:line="240" w:lineRule="auto"/>
              <w:jc w:val="center"/>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6ED5231F" w14:textId="77777777" w:rsidR="00311B80" w:rsidRPr="00FB1E8A" w:rsidRDefault="00311B80" w:rsidP="001D2E11">
            <w:pPr>
              <w:spacing w:after="0" w:line="240" w:lineRule="auto"/>
              <w:ind w:left="-450" w:firstLine="450"/>
              <w:rPr>
                <w:rFonts w:ascii="Arial" w:eastAsia="Times New Roman" w:hAnsi="Arial" w:cs="Arial"/>
                <w:b/>
                <w:bCs/>
                <w:sz w:val="18"/>
                <w:szCs w:val="18"/>
                <w:lang w:eastAsia="sl-SI"/>
              </w:rPr>
            </w:pPr>
          </w:p>
          <w:p w14:paraId="01B14B9C" w14:textId="77777777" w:rsidR="00311B80" w:rsidRPr="00FB1E8A" w:rsidRDefault="00311B80" w:rsidP="001D2E11">
            <w:pPr>
              <w:spacing w:after="0" w:line="240" w:lineRule="auto"/>
              <w:ind w:left="-450" w:firstLine="450"/>
              <w:jc w:val="center"/>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09AE5027" w14:textId="77777777" w:rsidR="00311B80" w:rsidRPr="00FB1E8A" w:rsidRDefault="00311B80" w:rsidP="001D2E11">
            <w:pPr>
              <w:spacing w:after="0" w:line="240" w:lineRule="auto"/>
              <w:jc w:val="center"/>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Končna letna premija</w:t>
            </w:r>
          </w:p>
        </w:tc>
      </w:tr>
      <w:tr w:rsidR="00311B80" w:rsidRPr="00FB1E8A" w14:paraId="2EAD3B88" w14:textId="77777777" w:rsidTr="001D2E11">
        <w:tc>
          <w:tcPr>
            <w:tcW w:w="675" w:type="dxa"/>
            <w:tcBorders>
              <w:top w:val="single" w:sz="4" w:space="0" w:color="000000"/>
              <w:left w:val="single" w:sz="4" w:space="0" w:color="000000"/>
              <w:bottom w:val="single" w:sz="4" w:space="0" w:color="000000"/>
              <w:right w:val="single" w:sz="4" w:space="0" w:color="000000"/>
            </w:tcBorders>
          </w:tcPr>
          <w:p w14:paraId="2F706F14"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07621FAC"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bCs/>
                <w:sz w:val="18"/>
                <w:szCs w:val="18"/>
                <w:lang w:eastAsia="sl-SI"/>
              </w:rPr>
              <w:t>Požarno in potresno zavarovanje</w:t>
            </w:r>
          </w:p>
        </w:tc>
        <w:tc>
          <w:tcPr>
            <w:tcW w:w="1418" w:type="dxa"/>
            <w:tcBorders>
              <w:top w:val="single" w:sz="4" w:space="0" w:color="000000"/>
              <w:left w:val="single" w:sz="4" w:space="0" w:color="000000"/>
              <w:bottom w:val="single" w:sz="4" w:space="0" w:color="000000"/>
              <w:right w:val="single" w:sz="4" w:space="0" w:color="000000"/>
            </w:tcBorders>
          </w:tcPr>
          <w:p w14:paraId="5A65AEF2"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09F5733A"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28522E78"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73CD867C"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55E52EC7" w14:textId="77777777" w:rsidTr="001D2E11">
        <w:tc>
          <w:tcPr>
            <w:tcW w:w="675" w:type="dxa"/>
            <w:tcBorders>
              <w:top w:val="single" w:sz="4" w:space="0" w:color="000000"/>
              <w:left w:val="single" w:sz="4" w:space="0" w:color="000000"/>
              <w:bottom w:val="single" w:sz="4" w:space="0" w:color="000000"/>
              <w:right w:val="single" w:sz="4" w:space="0" w:color="000000"/>
            </w:tcBorders>
          </w:tcPr>
          <w:p w14:paraId="46D1AD3E"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74EFFF62"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bCs/>
                <w:sz w:val="18"/>
                <w:szCs w:val="18"/>
                <w:lang w:eastAsia="sl-SI"/>
              </w:rPr>
              <w:t>Zavarovanje vloma, ropa</w:t>
            </w:r>
          </w:p>
        </w:tc>
        <w:tc>
          <w:tcPr>
            <w:tcW w:w="1418" w:type="dxa"/>
            <w:tcBorders>
              <w:top w:val="single" w:sz="4" w:space="0" w:color="000000"/>
              <w:left w:val="single" w:sz="4" w:space="0" w:color="000000"/>
              <w:bottom w:val="single" w:sz="4" w:space="0" w:color="000000"/>
              <w:right w:val="single" w:sz="4" w:space="0" w:color="000000"/>
            </w:tcBorders>
          </w:tcPr>
          <w:p w14:paraId="362546F7"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4F204F04"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25842BC4"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5A8FB37A"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408ABDDF" w14:textId="77777777" w:rsidTr="001D2E11">
        <w:tc>
          <w:tcPr>
            <w:tcW w:w="675" w:type="dxa"/>
            <w:tcBorders>
              <w:top w:val="single" w:sz="4" w:space="0" w:color="000000"/>
              <w:left w:val="single" w:sz="4" w:space="0" w:color="000000"/>
              <w:bottom w:val="single" w:sz="4" w:space="0" w:color="000000"/>
              <w:right w:val="single" w:sz="4" w:space="0" w:color="000000"/>
            </w:tcBorders>
          </w:tcPr>
          <w:p w14:paraId="544071DE"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475D28DD"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bCs/>
                <w:sz w:val="18"/>
                <w:szCs w:val="18"/>
                <w:lang w:eastAsia="sl-SI"/>
              </w:rPr>
              <w:t xml:space="preserve">Zavarovanje </w:t>
            </w:r>
            <w:proofErr w:type="spellStart"/>
            <w:r w:rsidRPr="00FB1E8A">
              <w:rPr>
                <w:rFonts w:ascii="Arial" w:eastAsia="Times New Roman" w:hAnsi="Arial" w:cs="Arial"/>
                <w:bCs/>
                <w:sz w:val="18"/>
                <w:szCs w:val="18"/>
                <w:lang w:eastAsia="sl-SI"/>
              </w:rPr>
              <w:t>strojeloma</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BF5909B"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76B980D8"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4590C5F2"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5E06A8E8"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6AC8CFC6" w14:textId="77777777" w:rsidTr="001D2E11">
        <w:tc>
          <w:tcPr>
            <w:tcW w:w="675" w:type="dxa"/>
            <w:tcBorders>
              <w:top w:val="single" w:sz="4" w:space="0" w:color="000000"/>
              <w:left w:val="single" w:sz="4" w:space="0" w:color="000000"/>
              <w:bottom w:val="single" w:sz="4" w:space="0" w:color="000000"/>
              <w:right w:val="single" w:sz="4" w:space="0" w:color="000000"/>
            </w:tcBorders>
          </w:tcPr>
          <w:p w14:paraId="25A2FBF0"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78A7FD8D"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bCs/>
                <w:sz w:val="18"/>
                <w:szCs w:val="18"/>
                <w:lang w:eastAsia="sl-SI"/>
              </w:rPr>
              <w:t>Zavarovanje računalnikov</w:t>
            </w:r>
          </w:p>
        </w:tc>
        <w:tc>
          <w:tcPr>
            <w:tcW w:w="1418" w:type="dxa"/>
            <w:tcBorders>
              <w:top w:val="single" w:sz="4" w:space="0" w:color="000000"/>
              <w:left w:val="single" w:sz="4" w:space="0" w:color="000000"/>
              <w:bottom w:val="single" w:sz="4" w:space="0" w:color="000000"/>
              <w:right w:val="single" w:sz="4" w:space="0" w:color="000000"/>
            </w:tcBorders>
          </w:tcPr>
          <w:p w14:paraId="5FB7027B"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0AE7170E"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5E6C3CEA"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7969CC20"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19DD8CC6" w14:textId="77777777" w:rsidTr="001D2E11">
        <w:tc>
          <w:tcPr>
            <w:tcW w:w="675" w:type="dxa"/>
            <w:tcBorders>
              <w:top w:val="single" w:sz="4" w:space="0" w:color="000000"/>
              <w:left w:val="single" w:sz="4" w:space="0" w:color="000000"/>
              <w:bottom w:val="single" w:sz="4" w:space="0" w:color="000000"/>
              <w:right w:val="single" w:sz="4" w:space="0" w:color="000000"/>
            </w:tcBorders>
          </w:tcPr>
          <w:p w14:paraId="34D7CB5A"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55A10F3D"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stekla</w:t>
            </w:r>
          </w:p>
        </w:tc>
        <w:tc>
          <w:tcPr>
            <w:tcW w:w="1418" w:type="dxa"/>
            <w:tcBorders>
              <w:top w:val="single" w:sz="4" w:space="0" w:color="000000"/>
              <w:left w:val="single" w:sz="4" w:space="0" w:color="000000"/>
              <w:bottom w:val="single" w:sz="4" w:space="0" w:color="000000"/>
              <w:right w:val="single" w:sz="4" w:space="0" w:color="000000"/>
            </w:tcBorders>
          </w:tcPr>
          <w:p w14:paraId="1ED2854F"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0D50DBA1"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72065E3E"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795A578C"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11EC4A48" w14:textId="77777777" w:rsidTr="001D2E11">
        <w:tc>
          <w:tcPr>
            <w:tcW w:w="675" w:type="dxa"/>
            <w:tcBorders>
              <w:top w:val="single" w:sz="4" w:space="0" w:color="000000"/>
              <w:left w:val="single" w:sz="4" w:space="0" w:color="000000"/>
              <w:bottom w:val="single" w:sz="4" w:space="0" w:color="000000"/>
              <w:right w:val="single" w:sz="4" w:space="0" w:color="000000"/>
            </w:tcBorders>
          </w:tcPr>
          <w:p w14:paraId="636E4598"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6</w:t>
            </w:r>
          </w:p>
        </w:tc>
        <w:tc>
          <w:tcPr>
            <w:tcW w:w="3402" w:type="dxa"/>
            <w:tcBorders>
              <w:top w:val="single" w:sz="4" w:space="0" w:color="000000"/>
              <w:left w:val="single" w:sz="4" w:space="0" w:color="000000"/>
              <w:bottom w:val="single" w:sz="4" w:space="0" w:color="000000"/>
              <w:right w:val="single" w:sz="4" w:space="0" w:color="000000"/>
            </w:tcBorders>
            <w:vAlign w:val="center"/>
          </w:tcPr>
          <w:p w14:paraId="1870C4DE"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14:paraId="393D3AA9"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7D004034"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0DAC10CA"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1D0CDFA4"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635BA4C9" w14:textId="77777777" w:rsidTr="001D2E11">
        <w:tc>
          <w:tcPr>
            <w:tcW w:w="675" w:type="dxa"/>
            <w:tcBorders>
              <w:top w:val="single" w:sz="4" w:space="0" w:color="000000"/>
              <w:left w:val="single" w:sz="4" w:space="0" w:color="000000"/>
              <w:bottom w:val="single" w:sz="4" w:space="0" w:color="000000"/>
              <w:right w:val="single" w:sz="4" w:space="0" w:color="000000"/>
            </w:tcBorders>
          </w:tcPr>
          <w:p w14:paraId="30EA6C5F"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2C4C458A"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zdravniške  odgovornosti</w:t>
            </w:r>
          </w:p>
        </w:tc>
        <w:tc>
          <w:tcPr>
            <w:tcW w:w="1418" w:type="dxa"/>
            <w:tcBorders>
              <w:top w:val="single" w:sz="4" w:space="0" w:color="000000"/>
              <w:left w:val="single" w:sz="4" w:space="0" w:color="000000"/>
              <w:bottom w:val="single" w:sz="4" w:space="0" w:color="000000"/>
              <w:right w:val="single" w:sz="4" w:space="0" w:color="000000"/>
            </w:tcBorders>
          </w:tcPr>
          <w:p w14:paraId="05148E7C"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00AAEC3D"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383594B0"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7A95E413"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1F979B07" w14:textId="77777777" w:rsidTr="001D2E11">
        <w:tc>
          <w:tcPr>
            <w:tcW w:w="675" w:type="dxa"/>
            <w:tcBorders>
              <w:top w:val="single" w:sz="4" w:space="0" w:color="000000"/>
              <w:left w:val="single" w:sz="4" w:space="0" w:color="000000"/>
              <w:bottom w:val="single" w:sz="4" w:space="0" w:color="000000"/>
              <w:right w:val="single" w:sz="4" w:space="0" w:color="000000"/>
            </w:tcBorders>
          </w:tcPr>
          <w:p w14:paraId="4DCDA4D6"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8</w:t>
            </w:r>
          </w:p>
        </w:tc>
        <w:tc>
          <w:tcPr>
            <w:tcW w:w="3402" w:type="dxa"/>
            <w:tcBorders>
              <w:top w:val="single" w:sz="4" w:space="0" w:color="000000"/>
              <w:left w:val="single" w:sz="4" w:space="0" w:color="000000"/>
              <w:bottom w:val="single" w:sz="4" w:space="0" w:color="000000"/>
              <w:right w:val="single" w:sz="4" w:space="0" w:color="000000"/>
            </w:tcBorders>
            <w:vAlign w:val="center"/>
          </w:tcPr>
          <w:p w14:paraId="65397C35"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Zavarovanje vozil</w:t>
            </w:r>
          </w:p>
        </w:tc>
        <w:tc>
          <w:tcPr>
            <w:tcW w:w="1418" w:type="dxa"/>
            <w:tcBorders>
              <w:top w:val="single" w:sz="4" w:space="0" w:color="000000"/>
              <w:left w:val="single" w:sz="4" w:space="0" w:color="000000"/>
              <w:bottom w:val="single" w:sz="4" w:space="0" w:color="000000"/>
              <w:right w:val="single" w:sz="4" w:space="0" w:color="000000"/>
            </w:tcBorders>
          </w:tcPr>
          <w:p w14:paraId="695EEE9E"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79F51CC7"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992" w:type="dxa"/>
            <w:tcBorders>
              <w:top w:val="single" w:sz="4" w:space="0" w:color="000000"/>
              <w:left w:val="single" w:sz="4" w:space="0" w:color="000000"/>
              <w:bottom w:val="single" w:sz="4" w:space="0" w:color="000000"/>
              <w:right w:val="single" w:sz="4" w:space="0" w:color="000000"/>
            </w:tcBorders>
          </w:tcPr>
          <w:p w14:paraId="4B5E0863"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c>
          <w:tcPr>
            <w:tcW w:w="2127" w:type="dxa"/>
            <w:tcBorders>
              <w:top w:val="single" w:sz="4" w:space="0" w:color="000000"/>
              <w:left w:val="single" w:sz="4" w:space="0" w:color="000000"/>
              <w:bottom w:val="single" w:sz="4" w:space="0" w:color="000000"/>
              <w:right w:val="single" w:sz="4" w:space="0" w:color="000000"/>
            </w:tcBorders>
          </w:tcPr>
          <w:p w14:paraId="71748ECF"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18750A5A" w14:textId="77777777" w:rsidTr="001D2E11">
        <w:tc>
          <w:tcPr>
            <w:tcW w:w="675" w:type="dxa"/>
            <w:tcBorders>
              <w:top w:val="single" w:sz="4" w:space="0" w:color="000000"/>
              <w:left w:val="single" w:sz="4" w:space="0" w:color="000000"/>
              <w:bottom w:val="single" w:sz="4" w:space="0" w:color="000000"/>
              <w:right w:val="single" w:sz="4" w:space="0" w:color="000000"/>
            </w:tcBorders>
          </w:tcPr>
          <w:p w14:paraId="162330E4" w14:textId="77777777" w:rsidR="00311B80" w:rsidRPr="00FB1E8A" w:rsidRDefault="00311B80" w:rsidP="001D2E11">
            <w:pPr>
              <w:spacing w:after="0" w:line="240" w:lineRule="auto"/>
              <w:jc w:val="center"/>
              <w:rPr>
                <w:rFonts w:ascii="Arial" w:eastAsia="Times New Roman" w:hAnsi="Arial" w:cs="Arial"/>
                <w:sz w:val="18"/>
                <w:szCs w:val="18"/>
                <w:lang w:eastAsia="sl-SI"/>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14:paraId="5F174A08" w14:textId="77777777" w:rsidR="00311B80" w:rsidRPr="00FB1E8A" w:rsidRDefault="00311B80" w:rsidP="001D2E11">
            <w:pPr>
              <w:spacing w:after="0" w:line="240" w:lineRule="auto"/>
              <w:jc w:val="right"/>
              <w:rPr>
                <w:rFonts w:ascii="Arial" w:eastAsia="Times New Roman" w:hAnsi="Arial" w:cs="Arial"/>
                <w:sz w:val="18"/>
                <w:szCs w:val="18"/>
                <w:lang w:eastAsia="sl-SI"/>
              </w:rPr>
            </w:pPr>
            <w:r w:rsidRPr="00FB1E8A">
              <w:rPr>
                <w:rFonts w:ascii="Arial" w:eastAsia="Times New Roman" w:hAnsi="Arial" w:cs="Arial"/>
                <w:sz w:val="18"/>
                <w:szCs w:val="18"/>
                <w:lang w:eastAsia="sl-SI"/>
              </w:rPr>
              <w:t>SKUPAJ</w:t>
            </w:r>
          </w:p>
        </w:tc>
        <w:tc>
          <w:tcPr>
            <w:tcW w:w="2127" w:type="dxa"/>
            <w:tcBorders>
              <w:top w:val="single" w:sz="4" w:space="0" w:color="000000"/>
              <w:left w:val="single" w:sz="4" w:space="0" w:color="000000"/>
              <w:bottom w:val="single" w:sz="4" w:space="0" w:color="000000"/>
              <w:right w:val="single" w:sz="4" w:space="0" w:color="000000"/>
            </w:tcBorders>
          </w:tcPr>
          <w:p w14:paraId="1B7FFF62"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bl>
    <w:p w14:paraId="5D1AD790" w14:textId="77777777" w:rsidR="00311B80" w:rsidRPr="00FB1E8A" w:rsidRDefault="00311B80" w:rsidP="00311B80">
      <w:pPr>
        <w:spacing w:after="0" w:line="240" w:lineRule="auto"/>
        <w:ind w:right="-567"/>
        <w:rPr>
          <w:rFonts w:ascii="Arial" w:eastAsia="Times New Roman" w:hAnsi="Arial" w:cs="Arial"/>
          <w:sz w:val="18"/>
          <w:szCs w:val="18"/>
          <w:lang w:eastAsia="sl-SI"/>
        </w:rPr>
      </w:pPr>
    </w:p>
    <w:p w14:paraId="69CCAA58" w14:textId="77777777" w:rsidR="00311B80" w:rsidRPr="00FB1E8A" w:rsidRDefault="00311B80" w:rsidP="00311B80">
      <w:pPr>
        <w:spacing w:after="0" w:line="240" w:lineRule="auto"/>
        <w:ind w:right="-567"/>
        <w:rPr>
          <w:rFonts w:ascii="Arial" w:eastAsia="Times New Roman" w:hAnsi="Arial" w:cs="Arial"/>
          <w:sz w:val="18"/>
          <w:szCs w:val="18"/>
          <w:lang w:eastAsia="sl-SI"/>
        </w:rPr>
      </w:pPr>
    </w:p>
    <w:p w14:paraId="6BAFD58C" w14:textId="77777777" w:rsidR="00311B80" w:rsidRPr="00FB1E8A" w:rsidRDefault="00311B80" w:rsidP="00311B80">
      <w:pPr>
        <w:spacing w:after="0" w:line="240" w:lineRule="auto"/>
        <w:ind w:right="-567"/>
        <w:rPr>
          <w:rFonts w:ascii="Arial" w:eastAsia="Times New Roman" w:hAnsi="Arial" w:cs="Arial"/>
          <w:sz w:val="18"/>
          <w:szCs w:val="18"/>
          <w:lang w:eastAsia="sl-SI"/>
        </w:rPr>
      </w:pPr>
      <w:r w:rsidRPr="00FB1E8A">
        <w:rPr>
          <w:rFonts w:ascii="Arial" w:eastAsia="Times New Roman" w:hAnsi="Arial" w:cs="Arial"/>
          <w:sz w:val="18"/>
          <w:szCs w:val="18"/>
          <w:lang w:eastAsia="sl-SI"/>
        </w:rPr>
        <w:t>Skupna letna premija:</w:t>
      </w:r>
    </w:p>
    <w:p w14:paraId="53A0450F" w14:textId="77777777" w:rsidR="00311B80" w:rsidRPr="00FB1E8A" w:rsidRDefault="00311B80" w:rsidP="00311B80">
      <w:pPr>
        <w:spacing w:after="0" w:line="240" w:lineRule="auto"/>
        <w:rPr>
          <w:rFonts w:ascii="Arial" w:eastAsia="Times New Roman" w:hAnsi="Arial" w:cs="Arial"/>
          <w:sz w:val="18"/>
          <w:szCs w:val="18"/>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835"/>
      </w:tblGrid>
      <w:tr w:rsidR="00311B80" w:rsidRPr="00FB1E8A" w14:paraId="0267A17C" w14:textId="77777777" w:rsidTr="001D2E11">
        <w:tc>
          <w:tcPr>
            <w:tcW w:w="1034" w:type="dxa"/>
            <w:tcBorders>
              <w:top w:val="single" w:sz="4" w:space="0" w:color="000000"/>
              <w:left w:val="single" w:sz="4" w:space="0" w:color="000000"/>
              <w:bottom w:val="single" w:sz="4" w:space="0" w:color="000000"/>
              <w:right w:val="single" w:sz="4" w:space="0" w:color="000000"/>
            </w:tcBorders>
            <w:vAlign w:val="center"/>
          </w:tcPr>
          <w:p w14:paraId="46862B30" w14:textId="77777777" w:rsidR="00311B80" w:rsidRPr="00FB1E8A" w:rsidRDefault="00311B80" w:rsidP="001D2E11">
            <w:pPr>
              <w:spacing w:after="0" w:line="240" w:lineRule="auto"/>
              <w:jc w:val="center"/>
              <w:rPr>
                <w:rFonts w:ascii="Arial" w:eastAsia="Times New Roman" w:hAnsi="Arial" w:cs="Arial"/>
                <w:sz w:val="18"/>
                <w:szCs w:val="18"/>
                <w:lang w:eastAsia="sl-SI"/>
              </w:rPr>
            </w:pPr>
            <w:proofErr w:type="spellStart"/>
            <w:r w:rsidRPr="00FB1E8A">
              <w:rPr>
                <w:rFonts w:ascii="Arial" w:eastAsia="Times New Roman" w:hAnsi="Arial" w:cs="Arial"/>
                <w:b/>
                <w:bCs/>
                <w:sz w:val="18"/>
                <w:szCs w:val="18"/>
                <w:lang w:eastAsia="sl-SI"/>
              </w:rPr>
              <w:t>Zap</w:t>
            </w:r>
            <w:proofErr w:type="spellEnd"/>
            <w:r w:rsidRPr="00FB1E8A">
              <w:rPr>
                <w:rFonts w:ascii="Arial" w:eastAsia="Times New Roman" w:hAnsi="Arial" w:cs="Arial"/>
                <w:b/>
                <w:bCs/>
                <w:sz w:val="18"/>
                <w:szCs w:val="18"/>
                <w:lang w:eastAsia="sl-SI"/>
              </w:rPr>
              <w:t>.št.</w:t>
            </w:r>
          </w:p>
        </w:tc>
        <w:tc>
          <w:tcPr>
            <w:tcW w:w="3831" w:type="dxa"/>
            <w:tcBorders>
              <w:top w:val="single" w:sz="4" w:space="0" w:color="000000"/>
              <w:left w:val="single" w:sz="4" w:space="0" w:color="000000"/>
              <w:bottom w:val="single" w:sz="4" w:space="0" w:color="000000"/>
              <w:right w:val="single" w:sz="4" w:space="0" w:color="000000"/>
            </w:tcBorders>
          </w:tcPr>
          <w:p w14:paraId="2433A901" w14:textId="77777777" w:rsidR="00311B80" w:rsidRPr="00FB1E8A" w:rsidRDefault="00311B80" w:rsidP="001D2E11">
            <w:pPr>
              <w:spacing w:after="0" w:line="240" w:lineRule="auto"/>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Vrsta</w:t>
            </w:r>
          </w:p>
        </w:tc>
        <w:tc>
          <w:tcPr>
            <w:tcW w:w="2835" w:type="dxa"/>
            <w:tcBorders>
              <w:top w:val="single" w:sz="4" w:space="0" w:color="000000"/>
              <w:left w:val="single" w:sz="4" w:space="0" w:color="000000"/>
              <w:bottom w:val="single" w:sz="4" w:space="0" w:color="000000"/>
              <w:right w:val="single" w:sz="4" w:space="0" w:color="000000"/>
            </w:tcBorders>
          </w:tcPr>
          <w:p w14:paraId="6CE759A9" w14:textId="77777777" w:rsidR="00311B80" w:rsidRPr="00FB1E8A" w:rsidRDefault="00311B80" w:rsidP="001D2E11">
            <w:pPr>
              <w:spacing w:after="0" w:line="240" w:lineRule="auto"/>
              <w:jc w:val="center"/>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Znesek (v €)</w:t>
            </w:r>
          </w:p>
        </w:tc>
      </w:tr>
      <w:tr w:rsidR="00311B80" w:rsidRPr="00FB1E8A" w14:paraId="112D0EDB" w14:textId="77777777" w:rsidTr="001D2E11">
        <w:trPr>
          <w:trHeight w:val="366"/>
        </w:trPr>
        <w:tc>
          <w:tcPr>
            <w:tcW w:w="1034" w:type="dxa"/>
            <w:tcBorders>
              <w:top w:val="single" w:sz="4" w:space="0" w:color="000000"/>
              <w:left w:val="single" w:sz="4" w:space="0" w:color="000000"/>
              <w:bottom w:val="single" w:sz="4" w:space="0" w:color="000000"/>
              <w:right w:val="single" w:sz="4" w:space="0" w:color="000000"/>
            </w:tcBorders>
          </w:tcPr>
          <w:p w14:paraId="5CAAB38A"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1</w:t>
            </w:r>
          </w:p>
        </w:tc>
        <w:tc>
          <w:tcPr>
            <w:tcW w:w="3831" w:type="dxa"/>
            <w:tcBorders>
              <w:top w:val="single" w:sz="4" w:space="0" w:color="000000"/>
              <w:left w:val="single" w:sz="4" w:space="0" w:color="000000"/>
              <w:bottom w:val="single" w:sz="4" w:space="0" w:color="000000"/>
              <w:right w:val="single" w:sz="4" w:space="0" w:color="000000"/>
            </w:tcBorders>
          </w:tcPr>
          <w:p w14:paraId="1BB69665"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Neto premija </w:t>
            </w:r>
          </w:p>
        </w:tc>
        <w:tc>
          <w:tcPr>
            <w:tcW w:w="2835" w:type="dxa"/>
            <w:tcBorders>
              <w:top w:val="single" w:sz="4" w:space="0" w:color="000000"/>
              <w:left w:val="single" w:sz="4" w:space="0" w:color="000000"/>
              <w:bottom w:val="single" w:sz="4" w:space="0" w:color="000000"/>
              <w:right w:val="single" w:sz="4" w:space="0" w:color="000000"/>
            </w:tcBorders>
          </w:tcPr>
          <w:p w14:paraId="46B46254"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53D6DA21" w14:textId="77777777" w:rsidTr="001D2E11">
        <w:trPr>
          <w:trHeight w:val="421"/>
        </w:trPr>
        <w:tc>
          <w:tcPr>
            <w:tcW w:w="1034" w:type="dxa"/>
            <w:tcBorders>
              <w:top w:val="single" w:sz="4" w:space="0" w:color="000000"/>
              <w:left w:val="single" w:sz="4" w:space="0" w:color="000000"/>
              <w:bottom w:val="single" w:sz="4" w:space="0" w:color="000000"/>
              <w:right w:val="single" w:sz="4" w:space="0" w:color="000000"/>
            </w:tcBorders>
          </w:tcPr>
          <w:p w14:paraId="089F8EF9"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3</w:t>
            </w:r>
          </w:p>
        </w:tc>
        <w:tc>
          <w:tcPr>
            <w:tcW w:w="3831" w:type="dxa"/>
            <w:tcBorders>
              <w:top w:val="single" w:sz="4" w:space="0" w:color="000000"/>
              <w:left w:val="single" w:sz="4" w:space="0" w:color="000000"/>
              <w:bottom w:val="single" w:sz="4" w:space="0" w:color="000000"/>
              <w:right w:val="single" w:sz="4" w:space="0" w:color="000000"/>
            </w:tcBorders>
          </w:tcPr>
          <w:p w14:paraId="6C3CAEC3" w14:textId="77777777" w:rsidR="00311B80" w:rsidRPr="00FB1E8A" w:rsidRDefault="00311B80" w:rsidP="001D2E11">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DPZP</w:t>
            </w:r>
          </w:p>
        </w:tc>
        <w:tc>
          <w:tcPr>
            <w:tcW w:w="2835" w:type="dxa"/>
            <w:tcBorders>
              <w:top w:val="single" w:sz="4" w:space="0" w:color="000000"/>
              <w:left w:val="single" w:sz="4" w:space="0" w:color="000000"/>
              <w:bottom w:val="single" w:sz="4" w:space="0" w:color="000000"/>
              <w:right w:val="single" w:sz="4" w:space="0" w:color="000000"/>
            </w:tcBorders>
          </w:tcPr>
          <w:p w14:paraId="6F09538A" w14:textId="77777777" w:rsidR="00311B80" w:rsidRPr="00FB1E8A" w:rsidRDefault="00311B80" w:rsidP="001D2E11">
            <w:pPr>
              <w:spacing w:after="0" w:line="240" w:lineRule="auto"/>
              <w:jc w:val="right"/>
              <w:rPr>
                <w:rFonts w:ascii="Arial" w:eastAsia="Times New Roman" w:hAnsi="Arial" w:cs="Arial"/>
                <w:sz w:val="18"/>
                <w:szCs w:val="18"/>
                <w:lang w:eastAsia="sl-SI"/>
              </w:rPr>
            </w:pPr>
          </w:p>
        </w:tc>
      </w:tr>
      <w:tr w:rsidR="00311B80" w:rsidRPr="00FB1E8A" w14:paraId="13D5FB79" w14:textId="77777777" w:rsidTr="001D2E11">
        <w:trPr>
          <w:trHeight w:val="412"/>
        </w:trPr>
        <w:tc>
          <w:tcPr>
            <w:tcW w:w="1034" w:type="dxa"/>
            <w:tcBorders>
              <w:top w:val="single" w:sz="4" w:space="0" w:color="000000"/>
              <w:left w:val="single" w:sz="4" w:space="0" w:color="000000"/>
              <w:bottom w:val="single" w:sz="4" w:space="0" w:color="000000"/>
              <w:right w:val="single" w:sz="4" w:space="0" w:color="000000"/>
            </w:tcBorders>
          </w:tcPr>
          <w:p w14:paraId="747B0DB6" w14:textId="77777777" w:rsidR="00311B80" w:rsidRPr="00FB1E8A" w:rsidRDefault="00311B80" w:rsidP="001D2E11">
            <w:p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4</w:t>
            </w:r>
          </w:p>
        </w:tc>
        <w:tc>
          <w:tcPr>
            <w:tcW w:w="3831" w:type="dxa"/>
            <w:tcBorders>
              <w:top w:val="single" w:sz="4" w:space="0" w:color="000000"/>
              <w:left w:val="single" w:sz="4" w:space="0" w:color="000000"/>
              <w:bottom w:val="single" w:sz="4" w:space="0" w:color="000000"/>
              <w:right w:val="single" w:sz="4" w:space="0" w:color="000000"/>
            </w:tcBorders>
          </w:tcPr>
          <w:p w14:paraId="2FC9E446" w14:textId="77777777" w:rsidR="00311B80" w:rsidRPr="00FB1E8A" w:rsidRDefault="00311B80" w:rsidP="001D2E11">
            <w:pPr>
              <w:spacing w:after="0" w:line="240" w:lineRule="auto"/>
              <w:rPr>
                <w:rFonts w:ascii="Arial" w:eastAsia="Times New Roman" w:hAnsi="Arial" w:cs="Arial"/>
                <w:b/>
                <w:bCs/>
                <w:sz w:val="18"/>
                <w:szCs w:val="18"/>
                <w:lang w:eastAsia="sl-SI"/>
              </w:rPr>
            </w:pPr>
            <w:r w:rsidRPr="00FB1E8A">
              <w:rPr>
                <w:rFonts w:ascii="Arial" w:eastAsia="Times New Roman" w:hAnsi="Arial" w:cs="Arial"/>
                <w:b/>
                <w:bCs/>
                <w:sz w:val="18"/>
                <w:szCs w:val="18"/>
                <w:lang w:eastAsia="sl-SI"/>
              </w:rPr>
              <w:t>Končna letna premija</w:t>
            </w:r>
          </w:p>
        </w:tc>
        <w:tc>
          <w:tcPr>
            <w:tcW w:w="2835" w:type="dxa"/>
            <w:tcBorders>
              <w:top w:val="single" w:sz="4" w:space="0" w:color="000000"/>
              <w:left w:val="single" w:sz="4" w:space="0" w:color="000000"/>
              <w:bottom w:val="single" w:sz="4" w:space="0" w:color="000000"/>
              <w:right w:val="single" w:sz="4" w:space="0" w:color="000000"/>
            </w:tcBorders>
          </w:tcPr>
          <w:p w14:paraId="6F470D4B" w14:textId="77777777" w:rsidR="00311B80" w:rsidRPr="00FB1E8A" w:rsidRDefault="00311B80" w:rsidP="001D2E11">
            <w:pPr>
              <w:spacing w:after="0" w:line="240" w:lineRule="auto"/>
              <w:jc w:val="right"/>
              <w:rPr>
                <w:rFonts w:ascii="Arial" w:eastAsia="Times New Roman" w:hAnsi="Arial" w:cs="Arial"/>
                <w:b/>
                <w:bCs/>
                <w:sz w:val="18"/>
                <w:szCs w:val="18"/>
                <w:lang w:eastAsia="sl-SI"/>
              </w:rPr>
            </w:pPr>
          </w:p>
        </w:tc>
      </w:tr>
    </w:tbl>
    <w:p w14:paraId="131D02F0" w14:textId="77777777" w:rsidR="00311B80" w:rsidRPr="00FB1E8A" w:rsidRDefault="00311B80" w:rsidP="005D5934">
      <w:pPr>
        <w:numPr>
          <w:ilvl w:val="0"/>
          <w:numId w:val="36"/>
        </w:numPr>
        <w:spacing w:before="240" w:after="0" w:line="240" w:lineRule="auto"/>
        <w:ind w:left="714" w:hanging="357"/>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lastRenderedPageBreak/>
        <w:t>člen</w:t>
      </w:r>
    </w:p>
    <w:p w14:paraId="5B066A95" w14:textId="77777777" w:rsidR="00311B80" w:rsidRPr="00FB1E8A" w:rsidRDefault="00311B80" w:rsidP="00311B80">
      <w:pPr>
        <w:spacing w:after="0" w:line="240" w:lineRule="auto"/>
        <w:ind w:left="720"/>
        <w:jc w:val="center"/>
        <w:rPr>
          <w:rFonts w:ascii="Arial" w:eastAsia="Times New Roman" w:hAnsi="Arial" w:cs="Arial"/>
          <w:sz w:val="18"/>
          <w:szCs w:val="18"/>
          <w:lang w:eastAsia="sl-SI"/>
        </w:rPr>
      </w:pPr>
    </w:p>
    <w:p w14:paraId="2033B537"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Ponujene cene - zavarovalne premije in ostale vrednosti za posamezne storitve so navedene v evrih in vsebujejo vse stroške, ki pri tem nastanejo. </w:t>
      </w:r>
    </w:p>
    <w:p w14:paraId="7ABBC5B6" w14:textId="77777777" w:rsidR="00311B80" w:rsidRPr="00FB1E8A" w:rsidRDefault="00311B80" w:rsidP="00311B80">
      <w:pPr>
        <w:spacing w:after="0" w:line="240" w:lineRule="auto"/>
        <w:jc w:val="both"/>
        <w:rPr>
          <w:rFonts w:ascii="Arial" w:eastAsia="Times New Roman" w:hAnsi="Arial" w:cs="Arial"/>
          <w:spacing w:val="-4"/>
          <w:sz w:val="18"/>
          <w:szCs w:val="18"/>
          <w:lang w:eastAsia="sl-SI"/>
        </w:rPr>
      </w:pPr>
      <w:r w:rsidRPr="00FB1E8A">
        <w:rPr>
          <w:rFonts w:ascii="Arial" w:eastAsia="Times New Roman" w:hAnsi="Arial" w:cs="Arial"/>
          <w:sz w:val="18"/>
          <w:szCs w:val="18"/>
          <w:lang w:eastAsia="sl-SI"/>
        </w:rPr>
        <w:t xml:space="preserve">Premije - premijske stopnje in vsi ponujeni popusti so navedeni na zavarovalnih policah oziroma obračunskih listih, ter so fiksni in nespremenljivi za celotno pogodbeno obdobje. </w:t>
      </w:r>
    </w:p>
    <w:p w14:paraId="109CC2F1" w14:textId="77777777" w:rsidR="00311B80" w:rsidRPr="00FB1E8A" w:rsidRDefault="00311B80" w:rsidP="00311B80">
      <w:pPr>
        <w:spacing w:after="0" w:line="240" w:lineRule="auto"/>
        <w:jc w:val="both"/>
        <w:rPr>
          <w:rFonts w:ascii="Arial" w:eastAsia="Times New Roman" w:hAnsi="Arial" w:cs="Arial"/>
          <w:spacing w:val="-4"/>
          <w:sz w:val="18"/>
          <w:szCs w:val="18"/>
          <w:lang w:eastAsia="sl-SI"/>
        </w:rPr>
      </w:pPr>
    </w:p>
    <w:p w14:paraId="68EF59B6"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V celotnem zavarovalnem obdobju ni dovoljen vpliv bonusa – </w:t>
      </w:r>
      <w:proofErr w:type="spellStart"/>
      <w:r w:rsidRPr="00FB1E8A">
        <w:rPr>
          <w:rFonts w:ascii="Arial" w:eastAsia="Times New Roman" w:hAnsi="Arial" w:cs="Arial"/>
          <w:sz w:val="18"/>
          <w:szCs w:val="18"/>
          <w:lang w:eastAsia="sl-SI"/>
        </w:rPr>
        <w:t>malusa</w:t>
      </w:r>
      <w:proofErr w:type="spellEnd"/>
      <w:r w:rsidRPr="00FB1E8A">
        <w:rPr>
          <w:rFonts w:ascii="Arial" w:eastAsia="Times New Roman" w:hAnsi="Arial" w:cs="Arial"/>
          <w:sz w:val="18"/>
          <w:szCs w:val="18"/>
          <w:lang w:eastAsia="sl-SI"/>
        </w:rPr>
        <w:t xml:space="preserve"> na višino premije,razen pri avtomobilskih zavarovanjih.</w:t>
      </w:r>
    </w:p>
    <w:p w14:paraId="415183DE"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Zavarovalna premija za prvo leto je enaka premiji na ponudbi izvajalca. Za drugo in naslednja leta bo izvajalec pripravil obračun premije na podlagi podatkov o obsegu premoženja, ki jih bo zavarovanec posredoval izvajalcu najkasneje do 1.6. v tekočem letu za predhodno leto s stanjem premoženja na dan 31.12. Pri obračunu premije za drugo in naslednja leta se upoštevajo cene zavarovanja navedene na obračunskih listih- vzorcih polic-ponudbe zavarovalnega kritja, ki je bila oddana v skladu s tem javnim naročilom.</w:t>
      </w:r>
    </w:p>
    <w:p w14:paraId="6F3CB2F0"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06A9927C"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326544BD"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720AC825"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Izvajalec bo v celotnem zavarovalnem obdobju izvajal storitve zavarovalnega kritja po tej pogodbi v skladu z zavarovalnimi pogoji, ki so veljavni ob sklenitvi pogodbe. </w:t>
      </w:r>
    </w:p>
    <w:p w14:paraId="22AD2A34"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6838E2FB"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sprejme v zavarovanje pod enakimi pogoji tudi vse nove investicije in nabave na znanih ali novih lokacijah, katerih skupna vrednost ne presega 20% vrednosti zavarovanih stvari, tudi če naročniki tega ne sporoči izvajalcu.</w:t>
      </w:r>
    </w:p>
    <w:p w14:paraId="6968AC12" w14:textId="77777777" w:rsidR="00311B80" w:rsidRPr="004839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Izvajalec  sprejme v zavarovanje pod enakimi pogoji tudi vse spremembe v kritju posameznih rizikov, ki jih </w:t>
      </w:r>
      <w:r w:rsidRPr="0048398A">
        <w:rPr>
          <w:rFonts w:ascii="Arial" w:eastAsia="Times New Roman" w:hAnsi="Arial" w:cs="Arial"/>
          <w:sz w:val="18"/>
          <w:szCs w:val="18"/>
          <w:lang w:eastAsia="sl-SI"/>
        </w:rPr>
        <w:t>zavarovanec ali zavarovalec sporočita izvajalcu tekom zavarovalnega obdobja.</w:t>
      </w:r>
    </w:p>
    <w:p w14:paraId="6F9E162A"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1EC52B1E"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0D13DA12"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4DA1928B" w14:textId="1E519AF5" w:rsidR="00311B80" w:rsidRPr="0048398A" w:rsidRDefault="00311B80" w:rsidP="00311B80">
      <w:pPr>
        <w:spacing w:after="0" w:line="240" w:lineRule="auto"/>
        <w:jc w:val="both"/>
        <w:rPr>
          <w:rFonts w:ascii="Arial" w:eastAsia="Times New Roman" w:hAnsi="Arial" w:cs="Arial"/>
          <w:sz w:val="18"/>
          <w:szCs w:val="18"/>
          <w:lang w:eastAsia="sl-SI"/>
        </w:rPr>
      </w:pPr>
      <w:r w:rsidRPr="0048398A">
        <w:rPr>
          <w:rFonts w:ascii="Arial" w:eastAsia="Times New Roman" w:hAnsi="Arial" w:cs="Arial"/>
          <w:sz w:val="18"/>
          <w:szCs w:val="18"/>
          <w:lang w:eastAsia="sl-SI"/>
        </w:rPr>
        <w:t xml:space="preserve">V primeru, da izvajalec po svoji krivdi zamudi z opravljenimi storitvami, se zaveže plačati zavarovancu plačati pogodbeno kazen v višini 2 promila od celotne obračunske pogodbene vrednosti za vsak dan zamude, vendar ne več kot 10 % celotne pogodbene vrednosti </w:t>
      </w:r>
    </w:p>
    <w:p w14:paraId="4A7FCC91"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23D7AA00"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23A174E1"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Pravice in obveznosti naročnika in izvajalca</w:t>
      </w:r>
    </w:p>
    <w:p w14:paraId="040D9C08"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19278C8A"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1D47555D"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Kakovost izvedenih storitev mora ustrezati veljavnim standardom na področju zavarovalništva.</w:t>
      </w:r>
    </w:p>
    <w:p w14:paraId="54A29259"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7BD537B2"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se zaveže prevzete zavarovalne storitve izvajati v skladu z načelom dobrega strokovnjaka, vestno in pravilno, v skladu z veljavnimi tehničnimi predpisi, standardi, normativi in pozitivno zakonodajo in v korist naročnika.</w:t>
      </w:r>
    </w:p>
    <w:p w14:paraId="3DC69FED"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07F20F1C"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se zaveže podatke, ki jih pridobi na podlagi te pogodbe, varovati po predpisih o varstvu osebnih podatkov in poslovni skrivnosti.</w:t>
      </w:r>
    </w:p>
    <w:p w14:paraId="6C3A47A3"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12DB2756" w14:textId="77777777" w:rsidR="00311B80" w:rsidRPr="0048398A" w:rsidRDefault="00311B80" w:rsidP="00311B80">
      <w:pPr>
        <w:spacing w:after="0" w:line="240" w:lineRule="auto"/>
        <w:jc w:val="both"/>
        <w:rPr>
          <w:rFonts w:ascii="Arial" w:eastAsia="Times New Roman" w:hAnsi="Arial" w:cs="Arial"/>
          <w:bCs/>
          <w:sz w:val="18"/>
          <w:szCs w:val="18"/>
          <w:lang w:eastAsia="sl-SI"/>
        </w:rPr>
      </w:pPr>
      <w:r w:rsidRPr="0048398A">
        <w:rPr>
          <w:rFonts w:ascii="Arial" w:eastAsia="Times New Roman" w:hAnsi="Arial" w:cs="Arial"/>
          <w:bCs/>
          <w:sz w:val="18"/>
          <w:szCs w:val="18"/>
          <w:lang w:eastAsia="sl-SI"/>
        </w:rPr>
        <w:t xml:space="preserve">V skladu s pogodbami, ki jih ima zavarovalni posrednik Trtnik in Trtnik d.o.o. sklenjene pri posamezni zavarovalnici, bo ponudnik posredniku izplačal provizijo od sklenjenih zavarovalnih pogodb – to je 7% pri avtomobilskih zavarovanjih in 12% pri ostalih zavarovalnih vrstah. </w:t>
      </w:r>
    </w:p>
    <w:p w14:paraId="7C80D01A"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74BC68AF"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7B08E97F"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1FF2AAF2"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hAnsi="Arial" w:cs="Arial"/>
          <w:color w:val="000000" w:themeColor="text1"/>
          <w:sz w:val="18"/>
          <w:szCs w:val="18"/>
        </w:rPr>
        <w:t xml:space="preserve">Izvajalec bo za posamezno zavarovano premoženje in zavarovanje odgovornosti izdal zavarovalno polico, obračunsko polico in </w:t>
      </w:r>
      <w:r w:rsidRPr="00FB1E8A">
        <w:rPr>
          <w:rFonts w:ascii="Arial" w:hAnsi="Arial" w:cs="Arial"/>
          <w:bCs/>
          <w:iCs/>
          <w:color w:val="000000" w:themeColor="text1"/>
          <w:sz w:val="18"/>
          <w:szCs w:val="18"/>
        </w:rPr>
        <w:t>e-račun skladno s ponujeno ceno iz ponudbe</w:t>
      </w:r>
      <w:r w:rsidRPr="00FB1E8A">
        <w:rPr>
          <w:rFonts w:ascii="Arial" w:eastAsia="Times New Roman" w:hAnsi="Arial" w:cs="Arial"/>
          <w:sz w:val="18"/>
          <w:szCs w:val="18"/>
          <w:lang w:eastAsia="sl-SI"/>
        </w:rPr>
        <w:t xml:space="preserve">. </w:t>
      </w:r>
    </w:p>
    <w:p w14:paraId="3B94B87E"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5376848D" w14:textId="77777777" w:rsidR="00311B80" w:rsidRPr="00FB1E8A" w:rsidRDefault="00311B80" w:rsidP="00311B80">
      <w:pPr>
        <w:spacing w:line="240" w:lineRule="exact"/>
        <w:rPr>
          <w:rFonts w:ascii="Arial" w:hAnsi="Arial" w:cs="Arial"/>
          <w:bCs/>
          <w:iCs/>
          <w:sz w:val="18"/>
          <w:szCs w:val="18"/>
        </w:rPr>
      </w:pPr>
      <w:r w:rsidRPr="00FB1E8A">
        <w:rPr>
          <w:rFonts w:ascii="Arial" w:hAnsi="Arial" w:cs="Arial"/>
          <w:bCs/>
          <w:iCs/>
          <w:color w:val="000000" w:themeColor="text1"/>
          <w:sz w:val="18"/>
          <w:szCs w:val="18"/>
        </w:rPr>
        <w:t>Naročnik bo izvajalcu vsak izstavljen račun, ki ga bo predhodno potrdil naročnikov skrbnik te pogodbe, plačal na transakcijski račun dobavitelja številka IBAN __________________ odprt pri banki (naziv banke in BIC) _______________________</w:t>
      </w:r>
      <w:r w:rsidRPr="00FB1E8A">
        <w:rPr>
          <w:rFonts w:ascii="Arial" w:hAnsi="Arial" w:cs="Arial"/>
          <w:bCs/>
          <w:iCs/>
          <w:sz w:val="18"/>
          <w:szCs w:val="18"/>
        </w:rPr>
        <w:t>.</w:t>
      </w:r>
    </w:p>
    <w:p w14:paraId="04C7F9B5"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Naročnik se zavezuje račun plačati v 30 dneh, pri čemer začne rok plačila teči naslednji dan po uradnem prejemu e-računa, ki je podlaga za izplačilo, na naslovu naročnika. Račun se mora sklicevati na številko pogodbe, na podlagi katere se izstavlja.</w:t>
      </w:r>
    </w:p>
    <w:p w14:paraId="06C33820"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0A4CCCEA"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lastRenderedPageBreak/>
        <w:t>Če je zadnji dan za plačilo dela prost dan, se šteje, da je zadnji dan za plačilo prvi naslednji delovni dan.</w:t>
      </w:r>
    </w:p>
    <w:p w14:paraId="3F5DE3B5"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0FF56129" w14:textId="5F9D331F" w:rsidR="00311B80"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Če se letna zavarovalna premija plača v enkratnem znesku, bo izvajalec naročniku priznal dodaten popust v višini 3% neto premije.</w:t>
      </w:r>
    </w:p>
    <w:p w14:paraId="2CBF2187" w14:textId="03E37888" w:rsidR="00BD435D" w:rsidRDefault="00BD435D" w:rsidP="00311B80">
      <w:pPr>
        <w:spacing w:after="0" w:line="240" w:lineRule="auto"/>
        <w:jc w:val="both"/>
        <w:rPr>
          <w:rFonts w:ascii="Arial" w:eastAsia="Times New Roman" w:hAnsi="Arial" w:cs="Arial"/>
          <w:sz w:val="18"/>
          <w:szCs w:val="18"/>
          <w:lang w:eastAsia="sl-SI"/>
        </w:rPr>
      </w:pPr>
    </w:p>
    <w:p w14:paraId="539D2388" w14:textId="256AB5E7" w:rsidR="00311B80" w:rsidRPr="00BD435D" w:rsidRDefault="00BD435D" w:rsidP="00BD435D">
      <w:pPr>
        <w:rPr>
          <w:rFonts w:ascii="Arial" w:hAnsi="Arial" w:cs="Arial"/>
          <w:sz w:val="18"/>
          <w:szCs w:val="18"/>
        </w:rPr>
      </w:pPr>
      <w:r w:rsidRPr="00BD435D">
        <w:rPr>
          <w:rFonts w:ascii="Arial" w:hAnsi="Arial" w:cs="Arial"/>
          <w:sz w:val="18"/>
          <w:szCs w:val="18"/>
        </w:rPr>
        <w:t>Popusta na plačilo v enkratnem znesku se ne obračunava na premijo potresnega zavarovanja.</w:t>
      </w:r>
    </w:p>
    <w:p w14:paraId="4E68F6BE"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2BCEA4CD"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319514C8" w14:textId="220F4770" w:rsidR="00311B80" w:rsidRPr="00FB1E8A" w:rsidRDefault="00311B80" w:rsidP="00311B80">
      <w:pPr>
        <w:spacing w:after="160" w:line="252" w:lineRule="auto"/>
        <w:rPr>
          <w:rFonts w:ascii="Arial" w:hAnsi="Arial" w:cs="Arial"/>
          <w:color w:val="000000" w:themeColor="text1"/>
          <w:sz w:val="18"/>
          <w:szCs w:val="18"/>
        </w:rPr>
      </w:pPr>
      <w:r w:rsidRPr="00FB1E8A">
        <w:rPr>
          <w:rFonts w:ascii="Arial" w:eastAsia="Times New Roman" w:hAnsi="Arial" w:cs="Arial"/>
          <w:sz w:val="18"/>
          <w:szCs w:val="18"/>
          <w:lang w:eastAsia="sl-SI"/>
        </w:rPr>
        <w:t xml:space="preserve">Izvajalec se s to pogodbo zavezuje, da bo najkasneje v roku 10 (deset) dni od sklenitve pogodbe, naročniku predložil bančno garancijo ali kavcijsko zavarovanje za dobro izvedbo pogodbenih obveznosti v višini 10% pogodbene vrednosti z DPZP z </w:t>
      </w:r>
      <w:r w:rsidRPr="0048398A">
        <w:rPr>
          <w:rFonts w:ascii="Arial" w:eastAsia="Times New Roman" w:hAnsi="Arial" w:cs="Arial"/>
          <w:sz w:val="18"/>
          <w:szCs w:val="18"/>
          <w:lang w:eastAsia="sl-SI"/>
        </w:rPr>
        <w:t xml:space="preserve">veljavnostjo še vsaj 30 dni </w:t>
      </w:r>
      <w:r w:rsidRPr="00FB1E8A">
        <w:rPr>
          <w:rFonts w:ascii="Arial" w:eastAsia="Times New Roman" w:hAnsi="Arial" w:cs="Arial"/>
          <w:sz w:val="18"/>
          <w:szCs w:val="18"/>
          <w:lang w:eastAsia="sl-SI"/>
        </w:rPr>
        <w:t xml:space="preserve">po preteku roka za dokončanje pogodbenih obveznosti. </w:t>
      </w:r>
      <w:r w:rsidRPr="00FB1E8A">
        <w:rPr>
          <w:rFonts w:ascii="Arial" w:hAnsi="Arial" w:cs="Arial"/>
          <w:color w:val="000000" w:themeColor="text1"/>
          <w:sz w:val="18"/>
          <w:szCs w:val="18"/>
        </w:rPr>
        <w:t>Dokončanje po</w:t>
      </w:r>
      <w:r w:rsidR="008D1CDB">
        <w:rPr>
          <w:rFonts w:ascii="Arial" w:hAnsi="Arial" w:cs="Arial"/>
          <w:color w:val="000000" w:themeColor="text1"/>
          <w:sz w:val="18"/>
          <w:szCs w:val="18"/>
        </w:rPr>
        <w:t>godbenih obveznosti pomeni 28.02</w:t>
      </w:r>
      <w:r w:rsidRPr="00FB1E8A">
        <w:rPr>
          <w:rFonts w:ascii="Arial" w:hAnsi="Arial" w:cs="Arial"/>
          <w:color w:val="000000" w:themeColor="text1"/>
          <w:sz w:val="18"/>
          <w:szCs w:val="18"/>
        </w:rPr>
        <w:t>.2022.</w:t>
      </w:r>
    </w:p>
    <w:p w14:paraId="3F4AFAFF"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Če se bodo med trajanjem pogodbe spremenili roki za izvedbo storitve, kvaliteta in količina, se mora temu ustrezno spremeniti tudi bančna garancija za dobro izvedbo pogodbenih obveznosti oziroma podaljšati njena veljavnost.</w:t>
      </w:r>
    </w:p>
    <w:p w14:paraId="3A8BE746"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24342BB8"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Naročnik bo  unovčil navedeno bančno garancijo/kavcijsko zavarovanje, če se bo izkazalo, da pogodbene obveznosti niso izvedene v količini, rokih in kvaliteti, ki so zahtevane v razpisni dokumentaciji in pogodbi.</w:t>
      </w:r>
    </w:p>
    <w:p w14:paraId="007DE9AB"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797A04F5"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Če izvajalec v danem roku naročniku ne izroči bančne garancije, ta pogodba preneha veljati, naročnik pa bo unovčil menico za resnost ponudbe.</w:t>
      </w:r>
    </w:p>
    <w:p w14:paraId="591D21EA"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4DAAFD93"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33CEDC00"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21DABF8C"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Pogodbeni stranki se obvezujeta, da bosta naredili vse, kar je potrebno za izvršitev te pogodbe. </w:t>
      </w:r>
    </w:p>
    <w:p w14:paraId="5FF325A4"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0DF7DEDF"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792DBFC4"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6B22A93A"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Če naročnik ugotovi, da izvajalec storitev ne izvaja v skladu s to pogodbo oziroma krši določila te pogodbe, ima naročnik pravico pogodbo odpovedati.</w:t>
      </w:r>
    </w:p>
    <w:p w14:paraId="2BC30CFC"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74D5DD36"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mora naročniku povrniti vso škodo, ki bi nastala zaradi kršitve pogodbe, odpovedi podobe in razliko do morebitne višje cene (premije), ki bi jo v tem primeru ponudil drug ponudnik storitev, ki so predmet te pogodbe.</w:t>
      </w:r>
    </w:p>
    <w:p w14:paraId="4B944D43"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1364EBDE"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21B96609"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608C3E8F"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Podizvajalci</w:t>
      </w:r>
    </w:p>
    <w:p w14:paraId="7F48E53D" w14:textId="77777777" w:rsidR="00311B80" w:rsidRPr="00FB1E8A" w:rsidRDefault="00311B80" w:rsidP="005D5934">
      <w:pPr>
        <w:widowControl w:val="0"/>
        <w:numPr>
          <w:ilvl w:val="0"/>
          <w:numId w:val="36"/>
        </w:numPr>
        <w:tabs>
          <w:tab w:val="left" w:pos="3168"/>
          <w:tab w:val="left" w:pos="3888"/>
        </w:tabs>
        <w:spacing w:after="0" w:line="240" w:lineRule="auto"/>
        <w:ind w:firstLine="3816"/>
        <w:jc w:val="both"/>
        <w:rPr>
          <w:rFonts w:ascii="Arial" w:eastAsia="Times New Roman" w:hAnsi="Arial" w:cs="Arial"/>
          <w:snapToGrid w:val="0"/>
          <w:sz w:val="18"/>
          <w:szCs w:val="18"/>
          <w:lang w:eastAsia="sl-SI"/>
        </w:rPr>
      </w:pPr>
      <w:r w:rsidRPr="00FB1E8A">
        <w:rPr>
          <w:rFonts w:ascii="Arial" w:eastAsia="Times New Roman" w:hAnsi="Arial"/>
          <w:snapToGrid w:val="0"/>
          <w:sz w:val="18"/>
          <w:szCs w:val="18"/>
          <w:lang w:eastAsia="sl-SI"/>
        </w:rPr>
        <w:t>člen</w:t>
      </w:r>
    </w:p>
    <w:p w14:paraId="2A8F4794" w14:textId="77777777" w:rsidR="00311B80" w:rsidRPr="00FB1E8A" w:rsidRDefault="00311B80" w:rsidP="00311B80">
      <w:pPr>
        <w:widowControl w:val="0"/>
        <w:tabs>
          <w:tab w:val="left" w:pos="0"/>
          <w:tab w:val="left" w:pos="3168"/>
        </w:tabs>
        <w:spacing w:after="0" w:line="240" w:lineRule="auto"/>
        <w:jc w:val="center"/>
        <w:rPr>
          <w:rFonts w:ascii="Arial" w:eastAsia="Times New Roman" w:hAnsi="Arial"/>
          <w:i/>
          <w:snapToGrid w:val="0"/>
          <w:sz w:val="18"/>
          <w:szCs w:val="18"/>
          <w:lang w:eastAsia="sl-SI"/>
        </w:rPr>
      </w:pPr>
      <w:r w:rsidRPr="00FB1E8A">
        <w:rPr>
          <w:rFonts w:ascii="Arial" w:eastAsia="Times New Roman" w:hAnsi="Arial"/>
          <w:i/>
          <w:snapToGrid w:val="0"/>
          <w:sz w:val="18"/>
          <w:szCs w:val="18"/>
          <w:lang w:eastAsia="sl-SI"/>
        </w:rPr>
        <w:t>(če izvajalec v ponudbi nastopa s podizvajalci – obvezna sestavina pogodbe)</w:t>
      </w:r>
    </w:p>
    <w:p w14:paraId="55B9BA54" w14:textId="77777777" w:rsidR="00311B80" w:rsidRPr="00FB1E8A" w:rsidRDefault="00311B80" w:rsidP="00311B80">
      <w:pPr>
        <w:widowControl w:val="0"/>
        <w:tabs>
          <w:tab w:val="left" w:pos="0"/>
          <w:tab w:val="left" w:pos="3168"/>
        </w:tabs>
        <w:spacing w:after="0" w:line="240" w:lineRule="auto"/>
        <w:jc w:val="center"/>
        <w:rPr>
          <w:rFonts w:ascii="Arial" w:eastAsia="Times New Roman" w:hAnsi="Arial" w:cs="Arial"/>
          <w:snapToGrid w:val="0"/>
          <w:sz w:val="18"/>
          <w:szCs w:val="18"/>
          <w:lang w:eastAsia="sl-SI"/>
        </w:rPr>
      </w:pPr>
    </w:p>
    <w:p w14:paraId="512DFFE2"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p>
    <w:p w14:paraId="6CBE52FF"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Izvajalec bo pri izvedbi del sodeloval z naslednjimi podizvajalci(naziv, naslov, matična št., davčna št., TRR, vrsta del, ki jih bo prevzel podizvajalec, predmet, količina, vrednost del, kraj in rok izvedbe)</w:t>
      </w:r>
    </w:p>
    <w:p w14:paraId="5C82EEEE"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 _________________________________________________________________________</w:t>
      </w:r>
    </w:p>
    <w:p w14:paraId="261508B0"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p>
    <w:p w14:paraId="0FFB14D1"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 _________________________________________________________________________</w:t>
      </w:r>
    </w:p>
    <w:p w14:paraId="2E5A5757"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p>
    <w:p w14:paraId="5AD56E09"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Izvajalec daje naročniku pooblastilo, da izvedbo del, pri kateri so vključeni podizvajalci, namesto glavnega izvajalca na podlagi potrjenih računov neposredno poravna podizvajalčevo terjatev do glavnega izvajalca.</w:t>
      </w:r>
    </w:p>
    <w:p w14:paraId="48EB2968"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p>
    <w:p w14:paraId="00A06855"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Izvajalec se zavezuje, da bo svojim računom obvezno priložil račune svojih podizvajalcev, ki jih bo predhodno potrdil.</w:t>
      </w:r>
    </w:p>
    <w:p w14:paraId="24CF276C" w14:textId="77777777" w:rsidR="00311B80" w:rsidRPr="00FB1E8A" w:rsidRDefault="00311B80" w:rsidP="00311B80">
      <w:pPr>
        <w:autoSpaceDE w:val="0"/>
        <w:autoSpaceDN w:val="0"/>
        <w:adjustRightInd w:val="0"/>
        <w:spacing w:after="0" w:line="240" w:lineRule="auto"/>
        <w:rPr>
          <w:rFonts w:ascii="Arial" w:eastAsia="Times New Roman" w:hAnsi="Arial" w:cs="Tahoma"/>
          <w:color w:val="0000FF"/>
          <w:sz w:val="18"/>
          <w:szCs w:val="18"/>
        </w:rPr>
      </w:pPr>
    </w:p>
    <w:p w14:paraId="3A2829F6"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Naročnik bo za izvedbo del, kjer so vključeni podizvajalci, izvrševal plačila v rokih in na enak način kot velja za plačila izvajalca.</w:t>
      </w:r>
    </w:p>
    <w:p w14:paraId="31DE8B89"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 xml:space="preserve">Izvajalec, ki izvaja javno naročilo z enim ali več podizvajalci, mora imeti ob sklenitvi pogodbe z naročnikom ali med njenim izvajanjem, sklenjene pogodbe s podizvajalci. Podizvajalec mora naročniku posredovati kopijo pogodbe, ki jo je sklenil s svojim naročnikom (izvajalcem), v petih (5) dneh od sklenitve te pogodbe. Naročnik bo nemudoma po prejemu kopije pogodbe preveril ali ima izvajalčevo pooblastilo za neposredno plačevanje potrjenega računa oz. situacije podizvajalca in podizvajalčevo soglasje, na podlagi katerega naročnik namesto izvajalca poravna podizvajalčevo terjatev do izvajalca. Če pooblastile ali soglasja nima, bo izvajalca ali podizvajalca nemudoma </w:t>
      </w:r>
      <w:r w:rsidRPr="00FB1E8A">
        <w:rPr>
          <w:rFonts w:ascii="Arial" w:eastAsia="Times New Roman" w:hAnsi="Arial" w:cs="Tahoma"/>
          <w:sz w:val="18"/>
          <w:szCs w:val="18"/>
        </w:rPr>
        <w:lastRenderedPageBreak/>
        <w:t xml:space="preserve">pozval, da mu ta dokument predloži v roku petih dni od prejema poziva. Če izvajalec ali podizvajalec pooblastila ali soglasja naročniku ne predloži v tem roku, bo naročnik Državni revizijski komisiji predlagal, da uvede postopek o prekršku iz 1. točke prvega odstavka </w:t>
      </w:r>
      <w:proofErr w:type="spellStart"/>
      <w:r w:rsidRPr="00FB1E8A">
        <w:rPr>
          <w:rFonts w:ascii="Arial" w:eastAsia="Times New Roman" w:hAnsi="Arial" w:cs="Tahoma"/>
          <w:sz w:val="18"/>
          <w:szCs w:val="18"/>
        </w:rPr>
        <w:t>109.a</w:t>
      </w:r>
      <w:proofErr w:type="spellEnd"/>
      <w:r w:rsidRPr="00FB1E8A">
        <w:rPr>
          <w:rFonts w:ascii="Arial" w:eastAsia="Times New Roman" w:hAnsi="Arial" w:cs="Tahoma"/>
          <w:sz w:val="18"/>
          <w:szCs w:val="18"/>
        </w:rPr>
        <w:t xml:space="preserve"> člena ali prvega odstavka 109b. člena Zakona o javnem naročanju.</w:t>
      </w:r>
    </w:p>
    <w:p w14:paraId="419BDBBD"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p>
    <w:p w14:paraId="1349BAC1"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Izvajalec se zavezuje, da bo v primeru morebitne zamenjave podizvajalca v roku pet (5) dni po spremembi predložiti naročniku:</w:t>
      </w:r>
    </w:p>
    <w:p w14:paraId="0E8E3078"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 izjavo, da je prvotnemu podizvajalcu poravnal vse nesporne obveznosti</w:t>
      </w:r>
    </w:p>
    <w:p w14:paraId="7FE62177"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 pooblastilo  za plačilo opravljenih in prevzetih del oz. dobav neposredno novemu podizvajalcu</w:t>
      </w:r>
    </w:p>
    <w:p w14:paraId="3A9EC313" w14:textId="77777777" w:rsidR="00311B80" w:rsidRPr="00FB1E8A" w:rsidRDefault="00311B80" w:rsidP="00311B80">
      <w:pPr>
        <w:autoSpaceDE w:val="0"/>
        <w:autoSpaceDN w:val="0"/>
        <w:adjustRightInd w:val="0"/>
        <w:spacing w:after="0" w:line="240" w:lineRule="auto"/>
        <w:rPr>
          <w:rFonts w:ascii="Arial" w:eastAsia="Times New Roman" w:hAnsi="Arial" w:cs="Tahoma"/>
          <w:sz w:val="18"/>
          <w:szCs w:val="18"/>
        </w:rPr>
      </w:pPr>
      <w:r w:rsidRPr="00FB1E8A">
        <w:rPr>
          <w:rFonts w:ascii="Arial" w:eastAsia="Times New Roman" w:hAnsi="Arial" w:cs="Tahoma"/>
          <w:sz w:val="18"/>
          <w:szCs w:val="18"/>
        </w:rPr>
        <w:t>- soglasje novega podizvajalca k neposrednem plačilu.</w:t>
      </w:r>
    </w:p>
    <w:p w14:paraId="77AE78A8" w14:textId="77777777" w:rsidR="00311B80" w:rsidRPr="00FB1E8A" w:rsidRDefault="00311B80" w:rsidP="00311B80">
      <w:pPr>
        <w:spacing w:after="0" w:line="240" w:lineRule="auto"/>
        <w:jc w:val="both"/>
        <w:rPr>
          <w:rFonts w:ascii="Arial" w:eastAsia="Times New Roman" w:hAnsi="Arial" w:cs="Arial"/>
          <w:sz w:val="18"/>
          <w:szCs w:val="18"/>
          <w:highlight w:val="yellow"/>
          <w:lang w:eastAsia="sl-SI"/>
        </w:rPr>
      </w:pPr>
    </w:p>
    <w:p w14:paraId="7B57AD2E"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6D9BAA21"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Obveznosti naročnika</w:t>
      </w:r>
    </w:p>
    <w:p w14:paraId="07DAADE6"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6B4E1869"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2E0B5567"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Naročnik se zaveže, da bo svoje pogodbene obveznosti pravilno in vestno izpolnjeval v skladu v veljavno zakonodajo, veljavnimi tehničnimi predpisi, standardi in normativi.</w:t>
      </w:r>
    </w:p>
    <w:p w14:paraId="03D82192"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158C86A7"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4B167960"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Likvidacijski postopek</w:t>
      </w:r>
    </w:p>
    <w:p w14:paraId="383B475E"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552DC5C7"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58093AF5"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Predhodne prijave škod za posamični ali več istočasnih dogodkov izvede naročnik oz. posrednik  na elektronski naslov, ki ga navede izvajalec.</w:t>
      </w:r>
    </w:p>
    <w:p w14:paraId="7527B6C5"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0F9BA7BE"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V primeru predhodne prijave škod po prvem odstavku tega člane mora izvajalec opraviti ogled poškodovane stvari in pripraviti zapisnik takoj, oziroma v roku največ 3 (treh) delovnih dni. V kolikor izvajalec ne opravi ogleda po predhodni prijavi škode, to ne zadrži sanacije škode, odškodninske odgovornosti, likvidacije in plačila zavarovalnine/odškodnine s strani izvajalca/zavarovalnice. Naročnik bo v takem primeru sam škodo ustrezno dokumentiral s fotografijami. Izvajalec mora povrniti vse morebitne stroške za zavarovanje dokazov o nastanku škodnega dogodka.</w:t>
      </w:r>
    </w:p>
    <w:p w14:paraId="617EE762"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5C7F7FC1"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V primeru, da je dostavljena škodna dokumentacija po mnenju izvajalca nepopolna, mora izvajalec o tem obvestiti naročnika v roku 10 (desetih) delovnih dni po prejemu dokumentacije, sicer se šteje, da je dostavljena dokumentacija popolna.</w:t>
      </w:r>
    </w:p>
    <w:p w14:paraId="2254F132"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2FB5DC17"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Rok za izplačilo zavarovalnine/odškodnine je 10 (deset) dni in teče od dneva, ko je izvajalcu/zavarovalnici dostavljena potrebna dokumentacija in ugotovljen temelj za likvidacijo zavarovalnega primera.</w:t>
      </w:r>
    </w:p>
    <w:p w14:paraId="6EC9186C" w14:textId="77777777" w:rsidR="00311B80" w:rsidRPr="00FB1E8A" w:rsidRDefault="00311B80" w:rsidP="00311B80">
      <w:pPr>
        <w:spacing w:after="0" w:line="240" w:lineRule="auto"/>
        <w:jc w:val="both"/>
        <w:rPr>
          <w:rFonts w:ascii="Arial" w:eastAsia="Times New Roman" w:hAnsi="Arial" w:cs="Arial"/>
          <w:sz w:val="18"/>
          <w:szCs w:val="18"/>
          <w:highlight w:val="cyan"/>
          <w:lang w:eastAsia="sl-SI"/>
        </w:rPr>
      </w:pPr>
    </w:p>
    <w:p w14:paraId="33BADEAC"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V primeru večjih škod, ob podanem temelju za izplačilo zavarovalnine, izvajalec izplača naročniku akontacijo v višini 50% od prvotne ocenjene škode s strani pristojne osebe izvajalca/zavarovalnice, v roku 14 dni. V nasprotnem primeru ima naročnik poleg zamudnih obresti pravico do povračila stroškov (kreditov) za sanacijo škode. Za velike škode se štejejo škode ocenjene nad 10.000,00 EUR.</w:t>
      </w:r>
    </w:p>
    <w:p w14:paraId="22FD34A4"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66D94E58"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mora naročniku sproti posredovati zaključni sporazum za vse zavarovalnine in kopijo poravnave za vse likvidirane odškodninske zahtevke (tudi dopise odklonitve) iz naslova zavarovanja odgovornosti (imena oškodovancev pri poravnavah iz naslova splošne odgovornosti lahko zavarovalnica zakrije).</w:t>
      </w:r>
    </w:p>
    <w:p w14:paraId="399F6CD9"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341F835F" w14:textId="77777777" w:rsidR="00311B80" w:rsidRPr="00FB1E8A" w:rsidRDefault="00311B80" w:rsidP="00311B80">
      <w:pPr>
        <w:tabs>
          <w:tab w:val="left" w:pos="1177"/>
        </w:tabs>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14:paraId="37FF9261" w14:textId="77777777" w:rsidR="00311B80" w:rsidRPr="00FB1E8A" w:rsidRDefault="00311B80" w:rsidP="00311B80">
      <w:pPr>
        <w:spacing w:after="0" w:line="240" w:lineRule="auto"/>
        <w:jc w:val="both"/>
        <w:rPr>
          <w:rFonts w:ascii="Arial" w:eastAsia="Times New Roman" w:hAnsi="Arial" w:cs="Arial"/>
          <w:sz w:val="18"/>
          <w:szCs w:val="18"/>
          <w:highlight w:val="cyan"/>
          <w:lang w:eastAsia="sl-SI"/>
        </w:rPr>
      </w:pPr>
    </w:p>
    <w:p w14:paraId="629F55EC" w14:textId="77777777" w:rsidR="00311B80" w:rsidRPr="00FB1E8A" w:rsidRDefault="00311B80" w:rsidP="00311B80">
      <w:pPr>
        <w:spacing w:after="0" w:line="240" w:lineRule="auto"/>
        <w:jc w:val="both"/>
        <w:rPr>
          <w:rFonts w:ascii="Arial" w:eastAsia="Times New Roman" w:hAnsi="Arial" w:cs="Arial"/>
          <w:sz w:val="18"/>
          <w:szCs w:val="18"/>
          <w:highlight w:val="cyan"/>
          <w:lang w:eastAsia="sl-SI"/>
        </w:rPr>
      </w:pPr>
    </w:p>
    <w:p w14:paraId="15B031E7"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Skrbnik pogodbe</w:t>
      </w:r>
    </w:p>
    <w:p w14:paraId="2377255D"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2CE12E56"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55BB7301" w14:textId="77777777" w:rsidR="00311B80" w:rsidRPr="00FB1E8A" w:rsidRDefault="00311B80" w:rsidP="00311B80">
      <w:pPr>
        <w:autoSpaceDE w:val="0"/>
        <w:autoSpaceDN w:val="0"/>
        <w:adjustRightInd w:val="0"/>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Pogodbeni stranki določata kontaktni osebi, ki sta odgovorni za nadzor nad izvajanjem te pogodbe. </w:t>
      </w:r>
    </w:p>
    <w:p w14:paraId="1337DE6F" w14:textId="77777777" w:rsidR="00311B80" w:rsidRPr="00FB1E8A" w:rsidRDefault="00311B80" w:rsidP="00311B80">
      <w:pPr>
        <w:autoSpaceDE w:val="0"/>
        <w:autoSpaceDN w:val="0"/>
        <w:adjustRightInd w:val="0"/>
        <w:spacing w:after="0" w:line="240" w:lineRule="auto"/>
        <w:jc w:val="both"/>
        <w:rPr>
          <w:rFonts w:ascii="Arial" w:eastAsia="Times New Roman" w:hAnsi="Arial" w:cs="Arial"/>
          <w:sz w:val="18"/>
          <w:szCs w:val="18"/>
          <w:lang w:eastAsia="sl-SI"/>
        </w:rPr>
      </w:pPr>
    </w:p>
    <w:p w14:paraId="615CFF78" w14:textId="77777777" w:rsidR="00311B80" w:rsidRPr="00FB1E8A" w:rsidRDefault="00311B80" w:rsidP="00311B80">
      <w:pPr>
        <w:autoSpaceDE w:val="0"/>
        <w:autoSpaceDN w:val="0"/>
        <w:adjustRightInd w:val="0"/>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Skrbnik pogodbe oz. kontaktna oseba na strani naročnika je _____________</w:t>
      </w:r>
      <w:r w:rsidRPr="00FB1E8A">
        <w:rPr>
          <w:rFonts w:cs="Arial"/>
          <w:color w:val="000000" w:themeColor="text1"/>
          <w:sz w:val="18"/>
          <w:szCs w:val="18"/>
        </w:rPr>
        <w:t>.</w:t>
      </w:r>
    </w:p>
    <w:p w14:paraId="47C192CF" w14:textId="77777777" w:rsidR="00311B80" w:rsidRPr="00FB1E8A" w:rsidRDefault="00311B80" w:rsidP="00311B80">
      <w:pPr>
        <w:autoSpaceDE w:val="0"/>
        <w:autoSpaceDN w:val="0"/>
        <w:adjustRightInd w:val="0"/>
        <w:spacing w:after="0" w:line="240" w:lineRule="auto"/>
        <w:jc w:val="both"/>
        <w:rPr>
          <w:rFonts w:ascii="Arial" w:eastAsia="Times New Roman" w:hAnsi="Arial" w:cs="Arial"/>
          <w:sz w:val="18"/>
          <w:szCs w:val="18"/>
          <w:lang w:eastAsia="sl-SI"/>
        </w:rPr>
      </w:pPr>
    </w:p>
    <w:p w14:paraId="6829DE79" w14:textId="77777777" w:rsidR="00311B80" w:rsidRPr="00FB1E8A" w:rsidRDefault="00311B80" w:rsidP="00311B80">
      <w:pPr>
        <w:autoSpaceDE w:val="0"/>
        <w:autoSpaceDN w:val="0"/>
        <w:adjustRightInd w:val="0"/>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Skrbnik pogodbe oz. kontaktna oseba na strani izvajalca/zavarovalnice je </w:t>
      </w:r>
      <w:r w:rsidRPr="00FB1E8A">
        <w:rPr>
          <w:rFonts w:cs="Arial"/>
          <w:color w:val="000000" w:themeColor="text1"/>
          <w:sz w:val="18"/>
          <w:szCs w:val="18"/>
        </w:rPr>
        <w:t>___________________.</w:t>
      </w:r>
    </w:p>
    <w:p w14:paraId="7B47A1D5"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57446C34"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Varstvo podatkov</w:t>
      </w:r>
    </w:p>
    <w:p w14:paraId="76F7F6D5"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21C53175"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se zaveže, da bo v primeru, da bo stopil v stik z osebnimi podatki ravnala skladno z določili Zakona o varstvu osebnih podatkov (Uradni list RS, št. 94/2007 – ZVOP-1, z vsemi nadaljnjimi spremembami in dopolnitvami).</w:t>
      </w:r>
    </w:p>
    <w:p w14:paraId="25071485"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1BAB02F1"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mora imeti vzpostavljen postopek in ukrepe za varovanje in obdelovanje osebnih podatkov, kot jih predpisuje 24. člen v povezavi s prvim odstavkom 25. člena ZVOP-1.</w:t>
      </w:r>
    </w:p>
    <w:p w14:paraId="0A9C9C1D"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351DBFBB"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51512F71" w14:textId="77777777" w:rsidR="00311B80" w:rsidRPr="00FB1E8A" w:rsidRDefault="00311B80" w:rsidP="00311B80">
      <w:pPr>
        <w:spacing w:line="240" w:lineRule="exact"/>
        <w:rPr>
          <w:rFonts w:ascii="Arial" w:hAnsi="Arial" w:cs="Arial"/>
          <w:b/>
          <w:bCs/>
          <w:iCs/>
          <w:color w:val="000000" w:themeColor="text1"/>
          <w:sz w:val="18"/>
          <w:szCs w:val="18"/>
        </w:rPr>
      </w:pPr>
      <w:r w:rsidRPr="00FB1E8A">
        <w:rPr>
          <w:rFonts w:ascii="Arial" w:hAnsi="Arial" w:cs="Arial"/>
          <w:b/>
          <w:bCs/>
          <w:iCs/>
          <w:color w:val="000000" w:themeColor="text1"/>
          <w:sz w:val="18"/>
          <w:szCs w:val="18"/>
        </w:rPr>
        <w:t>Poslovna skrivnost</w:t>
      </w:r>
    </w:p>
    <w:p w14:paraId="3295D8F8" w14:textId="3DD7A646" w:rsidR="00311B80" w:rsidRPr="00FB1E8A" w:rsidRDefault="00311B80" w:rsidP="005D5934">
      <w:pPr>
        <w:pStyle w:val="ListParagraph1"/>
        <w:numPr>
          <w:ilvl w:val="0"/>
          <w:numId w:val="36"/>
        </w:numPr>
        <w:spacing w:line="240" w:lineRule="exact"/>
        <w:jc w:val="center"/>
        <w:rPr>
          <w:rFonts w:ascii="Arial" w:hAnsi="Arial" w:cs="Arial"/>
          <w:bCs/>
          <w:iCs/>
          <w:color w:val="000000" w:themeColor="text1"/>
          <w:sz w:val="18"/>
          <w:szCs w:val="18"/>
        </w:rPr>
      </w:pPr>
      <w:r w:rsidRPr="00FB1E8A">
        <w:rPr>
          <w:rFonts w:ascii="Arial" w:hAnsi="Arial" w:cs="Arial"/>
          <w:bCs/>
          <w:iCs/>
          <w:color w:val="000000" w:themeColor="text1"/>
          <w:sz w:val="18"/>
          <w:szCs w:val="18"/>
        </w:rPr>
        <w:t>člen</w:t>
      </w:r>
    </w:p>
    <w:p w14:paraId="67376527" w14:textId="77777777" w:rsidR="00311B80" w:rsidRPr="00FB1E8A" w:rsidRDefault="00311B80" w:rsidP="0088455F">
      <w:pPr>
        <w:spacing w:after="0" w:line="240" w:lineRule="auto"/>
        <w:rPr>
          <w:rFonts w:ascii="Arial" w:hAnsi="Arial" w:cs="Arial"/>
          <w:bCs/>
          <w:iCs/>
          <w:color w:val="000000" w:themeColor="text1"/>
          <w:sz w:val="18"/>
          <w:szCs w:val="18"/>
        </w:rPr>
      </w:pPr>
      <w:r w:rsidRPr="00FB1E8A">
        <w:rPr>
          <w:rFonts w:ascii="Arial" w:hAnsi="Arial" w:cs="Arial"/>
          <w:bCs/>
          <w:iCs/>
          <w:color w:val="000000" w:themeColor="text1"/>
          <w:sz w:val="18"/>
          <w:szCs w:val="18"/>
        </w:rPr>
        <w:t>Pogodbeni stranki sta sporazumni, da vsi podatki, do katerih bi prišli z izvedbo te pogodbe, predstavljajo poslovno skrivnost in se zavezujeta, da bosta vse podatke skrbno varovali in jih uporabljali izključno v zvezi z izvedbo te pogodbe.</w:t>
      </w:r>
    </w:p>
    <w:p w14:paraId="0424C074" w14:textId="77777777" w:rsidR="00311B80" w:rsidRPr="00FB1E8A" w:rsidRDefault="00311B80" w:rsidP="0088455F">
      <w:pPr>
        <w:spacing w:after="0" w:line="240" w:lineRule="auto"/>
        <w:rPr>
          <w:rFonts w:ascii="Arial" w:hAnsi="Arial" w:cs="Arial"/>
          <w:bCs/>
          <w:iCs/>
          <w:color w:val="000000" w:themeColor="text1"/>
          <w:sz w:val="18"/>
          <w:szCs w:val="18"/>
        </w:rPr>
      </w:pPr>
      <w:r w:rsidRPr="00FB1E8A">
        <w:rPr>
          <w:rFonts w:ascii="Arial" w:hAnsi="Arial" w:cs="Arial"/>
          <w:bCs/>
          <w:iCs/>
          <w:color w:val="000000" w:themeColor="text1"/>
          <w:sz w:val="18"/>
          <w:szCs w:val="18"/>
        </w:rPr>
        <w:t xml:space="preserve">Kot poslovno skrivnost je dolžan tudi naročnik varovati poslovne podatke o izvajalcu, ki jih pridobi na podlagi izvajanja te pogodbe. </w:t>
      </w:r>
    </w:p>
    <w:p w14:paraId="10F7C5BC" w14:textId="77777777" w:rsidR="00311B80" w:rsidRPr="00FB1E8A" w:rsidRDefault="00311B80" w:rsidP="0088455F">
      <w:pPr>
        <w:spacing w:after="0" w:line="240" w:lineRule="auto"/>
        <w:rPr>
          <w:rFonts w:ascii="Arial" w:hAnsi="Arial" w:cs="Arial"/>
          <w:bCs/>
          <w:iCs/>
          <w:color w:val="000000" w:themeColor="text1"/>
          <w:sz w:val="18"/>
          <w:szCs w:val="18"/>
        </w:rPr>
      </w:pPr>
      <w:r w:rsidRPr="00FB1E8A">
        <w:rPr>
          <w:rFonts w:ascii="Arial" w:hAnsi="Arial" w:cs="Arial"/>
          <w:bCs/>
          <w:iCs/>
          <w:color w:val="000000" w:themeColor="text1"/>
          <w:sz w:val="18"/>
          <w:szCs w:val="18"/>
        </w:rPr>
        <w:t xml:space="preserve">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oziroma zaupno. </w:t>
      </w:r>
    </w:p>
    <w:p w14:paraId="0C697B7E" w14:textId="77777777" w:rsidR="00311B80" w:rsidRPr="00FB1E8A" w:rsidRDefault="00311B80" w:rsidP="0088455F">
      <w:pPr>
        <w:spacing w:after="0" w:line="240" w:lineRule="auto"/>
        <w:rPr>
          <w:rFonts w:ascii="Arial" w:hAnsi="Arial" w:cs="Arial"/>
          <w:bCs/>
          <w:iCs/>
          <w:color w:val="000000" w:themeColor="text1"/>
          <w:sz w:val="18"/>
          <w:szCs w:val="18"/>
        </w:rPr>
      </w:pPr>
      <w:r w:rsidRPr="00FB1E8A">
        <w:rPr>
          <w:rFonts w:ascii="Arial" w:hAnsi="Arial" w:cs="Arial"/>
          <w:bCs/>
          <w:iCs/>
          <w:color w:val="000000" w:themeColor="text1"/>
          <w:sz w:val="18"/>
          <w:szCs w:val="18"/>
        </w:rPr>
        <w:t>Pogodbeni stranki se zavezujeta, da bosta na zahtevo nasprotne stranke vrnili vse dokumente in njihove kopije, pridobljene v okviru medsebojnega pogodbenega sodelovanja, ki vsebujejo podatke, ki predstavljajo poslovno skrivnost.</w:t>
      </w:r>
    </w:p>
    <w:p w14:paraId="45B33B1C" w14:textId="77777777" w:rsidR="00311B80" w:rsidRPr="00FB1E8A" w:rsidRDefault="00311B80" w:rsidP="0088455F">
      <w:pPr>
        <w:spacing w:after="0" w:line="240" w:lineRule="auto"/>
        <w:rPr>
          <w:rFonts w:ascii="Arial" w:hAnsi="Arial" w:cs="Arial"/>
          <w:b/>
          <w:bCs/>
          <w:iCs/>
          <w:color w:val="000000" w:themeColor="text1"/>
          <w:sz w:val="18"/>
          <w:szCs w:val="18"/>
        </w:rPr>
      </w:pPr>
      <w:r w:rsidRPr="00FB1E8A">
        <w:rPr>
          <w:rFonts w:ascii="Arial" w:hAnsi="Arial" w:cs="Arial"/>
          <w:bCs/>
          <w:iCs/>
          <w:color w:val="000000" w:themeColor="text1"/>
          <w:sz w:val="18"/>
          <w:szCs w:val="18"/>
        </w:rPr>
        <w:t xml:space="preserve">Naročnik lahko od izvajalca zahteva polno odškodnino za vso škodo, ki jo utrpi in ki izvira iz objave ali okoriščanja z naročnikovimi poslovnimi skrivnostmi ali zaupnimi informacijami. </w:t>
      </w:r>
    </w:p>
    <w:p w14:paraId="07EF6CB4" w14:textId="77777777" w:rsidR="00311B80" w:rsidRPr="00FB1E8A" w:rsidRDefault="00311B80" w:rsidP="00311B80">
      <w:pPr>
        <w:spacing w:after="0" w:line="240" w:lineRule="auto"/>
        <w:jc w:val="both"/>
        <w:rPr>
          <w:rFonts w:ascii="Arial" w:eastAsia="Times New Roman" w:hAnsi="Arial" w:cs="Arial"/>
          <w:b/>
          <w:sz w:val="18"/>
          <w:szCs w:val="18"/>
          <w:lang w:eastAsia="sl-SI"/>
        </w:rPr>
      </w:pPr>
    </w:p>
    <w:p w14:paraId="0729EC77"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Protikorupcijska klavzula</w:t>
      </w:r>
    </w:p>
    <w:p w14:paraId="6E61581C"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277E23EF"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2D3541BF"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r w:rsidRPr="00FB1E8A">
        <w:rPr>
          <w:rFonts w:ascii="Arial" w:eastAsia="Times New Roman" w:hAnsi="Arial" w:cs="Arial"/>
          <w:sz w:val="18"/>
          <w:szCs w:val="18"/>
          <w:lang w:val="it-IT" w:eastAsia="sl-SI"/>
        </w:rPr>
        <w:t xml:space="preserve">V </w:t>
      </w:r>
      <w:proofErr w:type="spellStart"/>
      <w:r w:rsidRPr="00FB1E8A">
        <w:rPr>
          <w:rFonts w:ascii="Arial" w:eastAsia="Times New Roman" w:hAnsi="Arial" w:cs="Arial"/>
          <w:sz w:val="18"/>
          <w:szCs w:val="18"/>
          <w:lang w:val="it-IT" w:eastAsia="sl-SI"/>
        </w:rPr>
        <w:t>primeru</w:t>
      </w:r>
      <w:proofErr w:type="spellEnd"/>
      <w:r w:rsidRPr="00FB1E8A">
        <w:rPr>
          <w:rFonts w:ascii="Arial" w:eastAsia="Times New Roman" w:hAnsi="Arial" w:cs="Arial"/>
          <w:sz w:val="18"/>
          <w:szCs w:val="18"/>
          <w:lang w:val="it-IT" w:eastAsia="sl-SI"/>
        </w:rPr>
        <w:t xml:space="preserve">, da se </w:t>
      </w:r>
      <w:proofErr w:type="spellStart"/>
      <w:r w:rsidRPr="00FB1E8A">
        <w:rPr>
          <w:rFonts w:ascii="Arial" w:eastAsia="Times New Roman" w:hAnsi="Arial" w:cs="Arial"/>
          <w:sz w:val="18"/>
          <w:szCs w:val="18"/>
          <w:lang w:val="it-IT" w:eastAsia="sl-SI"/>
        </w:rPr>
        <w:t>ugotovi</w:t>
      </w:r>
      <w:proofErr w:type="spellEnd"/>
      <w:r w:rsidRPr="00FB1E8A">
        <w:rPr>
          <w:rFonts w:ascii="Arial" w:eastAsia="Times New Roman" w:hAnsi="Arial" w:cs="Arial"/>
          <w:sz w:val="18"/>
          <w:szCs w:val="18"/>
          <w:lang w:val="it-IT" w:eastAsia="sl-SI"/>
        </w:rPr>
        <w:t xml:space="preserve">, da je </w:t>
      </w:r>
      <w:proofErr w:type="spellStart"/>
      <w:r w:rsidRPr="00FB1E8A">
        <w:rPr>
          <w:rFonts w:ascii="Arial" w:eastAsia="Times New Roman" w:hAnsi="Arial" w:cs="Arial"/>
          <w:sz w:val="18"/>
          <w:szCs w:val="18"/>
          <w:lang w:val="it-IT" w:eastAsia="sl-SI"/>
        </w:rPr>
        <w:t>pri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izvedbi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javnega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naročila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podlagi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katerega</w:t>
      </w:r>
      <w:proofErr w:type="spellEnd"/>
      <w:r w:rsidRPr="00FB1E8A">
        <w:rPr>
          <w:rFonts w:ascii="Arial" w:eastAsia="Times New Roman" w:hAnsi="Arial" w:cs="Arial"/>
          <w:sz w:val="18"/>
          <w:szCs w:val="18"/>
          <w:lang w:val="it-IT" w:eastAsia="sl-SI"/>
        </w:rPr>
        <w:t xml:space="preserve"> je </w:t>
      </w:r>
      <w:proofErr w:type="spellStart"/>
      <w:r w:rsidRPr="00FB1E8A">
        <w:rPr>
          <w:rFonts w:ascii="Arial" w:eastAsia="Times New Roman" w:hAnsi="Arial" w:cs="Arial"/>
          <w:sz w:val="18"/>
          <w:szCs w:val="18"/>
          <w:lang w:val="it-IT" w:eastAsia="sl-SI"/>
        </w:rPr>
        <w:t>podpisana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ta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pogodba</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pri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izvajanju</w:t>
      </w:r>
      <w:proofErr w:type="spellEnd"/>
      <w:r w:rsidRPr="00FB1E8A">
        <w:rPr>
          <w:rFonts w:ascii="Arial" w:eastAsia="Times New Roman" w:hAnsi="Arial" w:cs="Arial"/>
          <w:sz w:val="18"/>
          <w:szCs w:val="18"/>
          <w:lang w:val="it-IT" w:eastAsia="sl-SI"/>
        </w:rPr>
        <w:t xml:space="preserve"> te </w:t>
      </w:r>
      <w:proofErr w:type="spellStart"/>
      <w:r w:rsidRPr="00FB1E8A">
        <w:rPr>
          <w:rFonts w:ascii="Arial" w:eastAsia="Times New Roman" w:hAnsi="Arial" w:cs="Arial"/>
          <w:sz w:val="18"/>
          <w:szCs w:val="18"/>
          <w:lang w:val="it-IT" w:eastAsia="sl-SI"/>
        </w:rPr>
        <w:t>pogodbe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kdo</w:t>
      </w:r>
      <w:proofErr w:type="spellEnd"/>
      <w:r w:rsidRPr="00FB1E8A">
        <w:rPr>
          <w:rFonts w:ascii="Arial" w:eastAsia="Times New Roman" w:hAnsi="Arial" w:cs="Arial"/>
          <w:sz w:val="18"/>
          <w:szCs w:val="18"/>
          <w:lang w:val="it-IT" w:eastAsia="sl-SI"/>
        </w:rPr>
        <w:t xml:space="preserve"> v </w:t>
      </w:r>
      <w:proofErr w:type="spellStart"/>
      <w:r w:rsidRPr="00FB1E8A">
        <w:rPr>
          <w:rFonts w:ascii="Arial" w:eastAsia="Times New Roman" w:hAnsi="Arial" w:cs="Arial"/>
          <w:sz w:val="18"/>
          <w:szCs w:val="18"/>
          <w:lang w:val="it-IT" w:eastAsia="sl-SI"/>
        </w:rPr>
        <w:t>imenu</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na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račun</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druge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pogodbene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stranke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predstavniku</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posredniku</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kupca</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drugega</w:t>
      </w:r>
      <w:proofErr w:type="spellEnd"/>
      <w:r w:rsidRPr="00FB1E8A">
        <w:rPr>
          <w:rFonts w:ascii="Arial" w:eastAsia="Times New Roman" w:hAnsi="Arial" w:cs="Arial"/>
          <w:sz w:val="18"/>
          <w:szCs w:val="18"/>
          <w:lang w:val="it-IT" w:eastAsia="sl-SI"/>
        </w:rPr>
        <w:t xml:space="preserve"> organa ali </w:t>
      </w:r>
      <w:proofErr w:type="spellStart"/>
      <w:r w:rsidRPr="00FB1E8A">
        <w:rPr>
          <w:rFonts w:ascii="Arial" w:eastAsia="Times New Roman" w:hAnsi="Arial" w:cs="Arial"/>
          <w:sz w:val="18"/>
          <w:szCs w:val="18"/>
          <w:lang w:val="it-IT" w:eastAsia="sl-SI"/>
        </w:rPr>
        <w:t>organizacije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javnega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sektorja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obljubil</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ponudil</w:t>
      </w:r>
      <w:proofErr w:type="spellEnd"/>
      <w:r w:rsidRPr="00FB1E8A">
        <w:rPr>
          <w:rFonts w:ascii="Arial" w:eastAsia="Times New Roman" w:hAnsi="Arial" w:cs="Arial"/>
          <w:sz w:val="18"/>
          <w:szCs w:val="18"/>
          <w:lang w:val="it-IT" w:eastAsia="sl-SI"/>
        </w:rPr>
        <w:t xml:space="preserve"> ali dal </w:t>
      </w:r>
      <w:proofErr w:type="spellStart"/>
      <w:r w:rsidRPr="00FB1E8A">
        <w:rPr>
          <w:rFonts w:ascii="Arial" w:eastAsia="Times New Roman" w:hAnsi="Arial" w:cs="Arial"/>
          <w:sz w:val="18"/>
          <w:szCs w:val="18"/>
          <w:lang w:val="it-IT" w:eastAsia="sl-SI"/>
        </w:rPr>
        <w:t>kakšno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nedovoljeno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korist</w:t>
      </w:r>
      <w:proofErr w:type="spellEnd"/>
      <w:r w:rsidRPr="00FB1E8A">
        <w:rPr>
          <w:rFonts w:ascii="Arial" w:eastAsia="Times New Roman" w:hAnsi="Arial" w:cs="Arial"/>
          <w:sz w:val="18"/>
          <w:szCs w:val="18"/>
          <w:lang w:val="it-IT" w:eastAsia="sl-SI"/>
        </w:rPr>
        <w:t xml:space="preserve"> za </w:t>
      </w:r>
      <w:proofErr w:type="spellStart"/>
      <w:r w:rsidRPr="00FB1E8A">
        <w:rPr>
          <w:rFonts w:ascii="Arial" w:eastAsia="Times New Roman" w:hAnsi="Arial" w:cs="Arial"/>
          <w:sz w:val="18"/>
          <w:szCs w:val="18"/>
          <w:lang w:val="it-IT" w:eastAsia="sl-SI"/>
        </w:rPr>
        <w:t>pridobitev</w:t>
      </w:r>
      <w:proofErr w:type="spellEnd"/>
      <w:r w:rsidRPr="00FB1E8A">
        <w:rPr>
          <w:rFonts w:ascii="Arial" w:eastAsia="Times New Roman" w:hAnsi="Arial" w:cs="Arial"/>
          <w:sz w:val="18"/>
          <w:szCs w:val="18"/>
          <w:lang w:val="it-IT" w:eastAsia="sl-SI"/>
        </w:rPr>
        <w:t xml:space="preserve"> tega </w:t>
      </w:r>
      <w:proofErr w:type="spellStart"/>
      <w:r w:rsidRPr="00FB1E8A">
        <w:rPr>
          <w:rFonts w:ascii="Arial" w:eastAsia="Times New Roman" w:hAnsi="Arial" w:cs="Arial"/>
          <w:sz w:val="18"/>
          <w:szCs w:val="18"/>
          <w:lang w:val="it-IT" w:eastAsia="sl-SI"/>
        </w:rPr>
        <w:t>posla</w:t>
      </w:r>
      <w:proofErr w:type="spellEnd"/>
      <w:r w:rsidRPr="00FB1E8A">
        <w:rPr>
          <w:rFonts w:ascii="Arial" w:eastAsia="Times New Roman" w:hAnsi="Arial" w:cs="Arial"/>
          <w:sz w:val="18"/>
          <w:szCs w:val="18"/>
          <w:lang w:val="it-IT" w:eastAsia="sl-SI"/>
        </w:rPr>
        <w:t xml:space="preserve"> ali za </w:t>
      </w:r>
      <w:proofErr w:type="spellStart"/>
      <w:r w:rsidRPr="00FB1E8A">
        <w:rPr>
          <w:rFonts w:ascii="Arial" w:eastAsia="Times New Roman" w:hAnsi="Arial" w:cs="Arial"/>
          <w:sz w:val="18"/>
          <w:szCs w:val="18"/>
          <w:lang w:val="it-IT" w:eastAsia="sl-SI"/>
        </w:rPr>
        <w:t>sklenitev</w:t>
      </w:r>
      <w:proofErr w:type="spellEnd"/>
      <w:r w:rsidRPr="00FB1E8A">
        <w:rPr>
          <w:rFonts w:ascii="Arial" w:eastAsia="Times New Roman" w:hAnsi="Arial" w:cs="Arial"/>
          <w:sz w:val="18"/>
          <w:szCs w:val="18"/>
          <w:lang w:val="it-IT" w:eastAsia="sl-SI"/>
        </w:rPr>
        <w:t xml:space="preserve"> tega </w:t>
      </w:r>
      <w:proofErr w:type="spellStart"/>
      <w:r w:rsidRPr="00FB1E8A">
        <w:rPr>
          <w:rFonts w:ascii="Arial" w:eastAsia="Times New Roman" w:hAnsi="Arial" w:cs="Arial"/>
          <w:sz w:val="18"/>
          <w:szCs w:val="18"/>
          <w:lang w:val="it-IT" w:eastAsia="sl-SI"/>
        </w:rPr>
        <w:t>posla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pod</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ugodnejšimi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pogoji</w:t>
      </w:r>
      <w:proofErr w:type="spellEnd"/>
      <w:r w:rsidRPr="00FB1E8A">
        <w:rPr>
          <w:rFonts w:ascii="Arial" w:eastAsia="Times New Roman" w:hAnsi="Arial" w:cs="Arial"/>
          <w:sz w:val="18"/>
          <w:szCs w:val="18"/>
          <w:lang w:val="it-IT" w:eastAsia="sl-SI"/>
        </w:rPr>
        <w:t xml:space="preserve"> ali za </w:t>
      </w:r>
      <w:proofErr w:type="spellStart"/>
      <w:r w:rsidRPr="00FB1E8A">
        <w:rPr>
          <w:rFonts w:ascii="Arial" w:eastAsia="Times New Roman" w:hAnsi="Arial" w:cs="Arial"/>
          <w:sz w:val="18"/>
          <w:szCs w:val="18"/>
          <w:lang w:val="it-IT" w:eastAsia="sl-SI"/>
        </w:rPr>
        <w:t>opustitev</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dolžnega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nadzora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nad</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izvajanjem</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pogodbenih</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obveznosti</w:t>
      </w:r>
      <w:proofErr w:type="spellEnd"/>
      <w:r w:rsidRPr="00FB1E8A">
        <w:rPr>
          <w:rFonts w:ascii="Arial" w:eastAsia="Times New Roman" w:hAnsi="Arial" w:cs="Arial"/>
          <w:sz w:val="18"/>
          <w:szCs w:val="18"/>
          <w:lang w:val="it-IT" w:eastAsia="sl-SI"/>
        </w:rPr>
        <w:t xml:space="preserve"> ali za </w:t>
      </w:r>
      <w:proofErr w:type="spellStart"/>
      <w:r w:rsidRPr="00FB1E8A">
        <w:rPr>
          <w:rFonts w:ascii="Arial" w:eastAsia="Times New Roman" w:hAnsi="Arial" w:cs="Arial"/>
          <w:sz w:val="18"/>
          <w:szCs w:val="18"/>
          <w:lang w:val="it-IT" w:eastAsia="sl-SI"/>
        </w:rPr>
        <w:t>drugo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ravnanje</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opustitev</w:t>
      </w:r>
      <w:proofErr w:type="spellEnd"/>
      <w:r w:rsidRPr="00FB1E8A">
        <w:rPr>
          <w:rFonts w:ascii="Arial" w:eastAsia="Times New Roman" w:hAnsi="Arial" w:cs="Arial"/>
          <w:sz w:val="18"/>
          <w:szCs w:val="18"/>
          <w:lang w:val="it-IT" w:eastAsia="sl-SI"/>
        </w:rPr>
        <w:t xml:space="preserve">, s </w:t>
      </w:r>
      <w:proofErr w:type="spellStart"/>
      <w:r w:rsidRPr="00FB1E8A">
        <w:rPr>
          <w:rFonts w:ascii="Arial" w:eastAsia="Times New Roman" w:hAnsi="Arial" w:cs="Arial"/>
          <w:sz w:val="18"/>
          <w:szCs w:val="18"/>
          <w:lang w:val="it-IT" w:eastAsia="sl-SI"/>
        </w:rPr>
        <w:t>katerim</w:t>
      </w:r>
      <w:proofErr w:type="spellEnd"/>
      <w:r w:rsidRPr="00FB1E8A">
        <w:rPr>
          <w:rFonts w:ascii="Arial" w:eastAsia="Times New Roman" w:hAnsi="Arial" w:cs="Arial"/>
          <w:sz w:val="18"/>
          <w:szCs w:val="18"/>
          <w:lang w:val="it-IT" w:eastAsia="sl-SI"/>
        </w:rPr>
        <w:t xml:space="preserve"> je </w:t>
      </w:r>
      <w:proofErr w:type="spellStart"/>
      <w:r w:rsidRPr="00FB1E8A">
        <w:rPr>
          <w:rFonts w:ascii="Arial" w:eastAsia="Times New Roman" w:hAnsi="Arial" w:cs="Arial"/>
          <w:sz w:val="18"/>
          <w:szCs w:val="18"/>
          <w:lang w:val="it-IT" w:eastAsia="sl-SI"/>
        </w:rPr>
        <w:t>organu</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organizaciji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javnega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sektorja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povzročena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škoda</w:t>
      </w:r>
      <w:proofErr w:type="spellEnd"/>
      <w:r w:rsidRPr="00FB1E8A">
        <w:rPr>
          <w:rFonts w:ascii="Arial" w:eastAsia="Times New Roman" w:hAnsi="Arial" w:cs="Arial"/>
          <w:sz w:val="18"/>
          <w:szCs w:val="18"/>
          <w:lang w:val="it-IT" w:eastAsia="sl-SI"/>
        </w:rPr>
        <w:t xml:space="preserve"> ali je </w:t>
      </w:r>
      <w:proofErr w:type="spellStart"/>
      <w:r w:rsidRPr="00FB1E8A">
        <w:rPr>
          <w:rFonts w:ascii="Arial" w:eastAsia="Times New Roman" w:hAnsi="Arial" w:cs="Arial"/>
          <w:sz w:val="18"/>
          <w:szCs w:val="18"/>
          <w:lang w:val="it-IT" w:eastAsia="sl-SI"/>
        </w:rPr>
        <w:t>omogočena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pridobitev</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nedovoljene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koristi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predstavniku</w:t>
      </w:r>
      <w:proofErr w:type="spellEnd"/>
      <w:r w:rsidRPr="00FB1E8A">
        <w:rPr>
          <w:rFonts w:ascii="Arial" w:eastAsia="Times New Roman" w:hAnsi="Arial" w:cs="Arial"/>
          <w:sz w:val="18"/>
          <w:szCs w:val="18"/>
          <w:lang w:val="it-IT" w:eastAsia="sl-SI"/>
        </w:rPr>
        <w:t xml:space="preserve"> organa, </w:t>
      </w:r>
      <w:proofErr w:type="spellStart"/>
      <w:r w:rsidRPr="00FB1E8A">
        <w:rPr>
          <w:rFonts w:ascii="Arial" w:eastAsia="Times New Roman" w:hAnsi="Arial" w:cs="Arial"/>
          <w:sz w:val="18"/>
          <w:szCs w:val="18"/>
          <w:lang w:val="it-IT" w:eastAsia="sl-SI"/>
        </w:rPr>
        <w:t>posredniku</w:t>
      </w:r>
      <w:proofErr w:type="spellEnd"/>
      <w:r w:rsidRPr="00FB1E8A">
        <w:rPr>
          <w:rFonts w:ascii="Arial" w:eastAsia="Times New Roman" w:hAnsi="Arial" w:cs="Arial"/>
          <w:sz w:val="18"/>
          <w:szCs w:val="18"/>
          <w:lang w:val="it-IT" w:eastAsia="sl-SI"/>
        </w:rPr>
        <w:t xml:space="preserve"> organa ali </w:t>
      </w:r>
      <w:proofErr w:type="spellStart"/>
      <w:r w:rsidRPr="00FB1E8A">
        <w:rPr>
          <w:rFonts w:ascii="Arial" w:eastAsia="Times New Roman" w:hAnsi="Arial" w:cs="Arial"/>
          <w:sz w:val="18"/>
          <w:szCs w:val="18"/>
          <w:lang w:val="it-IT" w:eastAsia="sl-SI"/>
        </w:rPr>
        <w:t>organizacije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javnega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sektorja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drugi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pogodbeni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stranki</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njenemu</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predstavniku</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zastopniku</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posredniku</w:t>
      </w:r>
      <w:proofErr w:type="spellEnd"/>
      <w:r w:rsidRPr="00FB1E8A">
        <w:rPr>
          <w:rFonts w:ascii="Arial" w:eastAsia="Times New Roman" w:hAnsi="Arial" w:cs="Arial"/>
          <w:sz w:val="18"/>
          <w:szCs w:val="18"/>
          <w:lang w:val="it-IT" w:eastAsia="sl-SI"/>
        </w:rPr>
        <w:t xml:space="preserve">, je </w:t>
      </w:r>
      <w:proofErr w:type="spellStart"/>
      <w:r w:rsidRPr="00FB1E8A">
        <w:rPr>
          <w:rFonts w:ascii="Arial" w:eastAsia="Times New Roman" w:hAnsi="Arial" w:cs="Arial"/>
          <w:sz w:val="18"/>
          <w:szCs w:val="18"/>
          <w:lang w:val="it-IT" w:eastAsia="sl-SI"/>
        </w:rPr>
        <w:t>ta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nična</w:t>
      </w:r>
      <w:proofErr w:type="spellEnd"/>
      <w:r w:rsidRPr="00FB1E8A">
        <w:rPr>
          <w:rFonts w:ascii="Arial" w:eastAsia="Times New Roman" w:hAnsi="Arial" w:cs="Arial"/>
          <w:sz w:val="18"/>
          <w:szCs w:val="18"/>
          <w:lang w:val="it-IT" w:eastAsia="sl-SI"/>
        </w:rPr>
        <w:t>.</w:t>
      </w:r>
    </w:p>
    <w:p w14:paraId="6F27FF85"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
    <w:p w14:paraId="6C8287ED" w14:textId="77777777" w:rsidR="00311B80" w:rsidRPr="00FB1E8A" w:rsidRDefault="00311B80" w:rsidP="00311B80">
      <w:pPr>
        <w:spacing w:after="0" w:line="240" w:lineRule="auto"/>
        <w:jc w:val="both"/>
        <w:rPr>
          <w:rFonts w:ascii="Arial" w:eastAsia="Times New Roman" w:hAnsi="Arial" w:cs="Arial"/>
          <w:b/>
          <w:sz w:val="18"/>
          <w:szCs w:val="18"/>
          <w:lang w:val="it-IT" w:eastAsia="sl-SI"/>
        </w:rPr>
      </w:pPr>
      <w:proofErr w:type="spellStart"/>
      <w:r w:rsidRPr="00FB1E8A">
        <w:rPr>
          <w:rFonts w:ascii="Arial" w:eastAsia="Times New Roman" w:hAnsi="Arial" w:cs="Arial"/>
          <w:b/>
          <w:sz w:val="18"/>
          <w:szCs w:val="18"/>
          <w:lang w:val="it-IT" w:eastAsia="sl-SI"/>
        </w:rPr>
        <w:t>Odstop</w:t>
      </w:r>
      <w:proofErr w:type="spellEnd"/>
      <w:r w:rsidRPr="00FB1E8A">
        <w:rPr>
          <w:rFonts w:ascii="Arial" w:eastAsia="Times New Roman" w:hAnsi="Arial" w:cs="Arial"/>
          <w:b/>
          <w:sz w:val="18"/>
          <w:szCs w:val="18"/>
          <w:lang w:val="it-IT" w:eastAsia="sl-SI"/>
        </w:rPr>
        <w:t xml:space="preserve"> od </w:t>
      </w:r>
      <w:proofErr w:type="spellStart"/>
      <w:r w:rsidRPr="00FB1E8A">
        <w:rPr>
          <w:rFonts w:ascii="Arial" w:eastAsia="Times New Roman" w:hAnsi="Arial" w:cs="Arial"/>
          <w:b/>
          <w:sz w:val="18"/>
          <w:szCs w:val="18"/>
          <w:lang w:val="it-IT" w:eastAsia="sl-SI"/>
        </w:rPr>
        <w:t>pogodbe</w:t>
      </w:r>
      <w:proofErr w:type="spellEnd"/>
    </w:p>
    <w:p w14:paraId="66A57D9D" w14:textId="77777777" w:rsidR="00311B80" w:rsidRPr="00FB1E8A" w:rsidRDefault="00311B80" w:rsidP="00311B80">
      <w:pPr>
        <w:spacing w:after="0" w:line="240" w:lineRule="auto"/>
        <w:jc w:val="both"/>
        <w:rPr>
          <w:rFonts w:ascii="Arial" w:eastAsia="Times New Roman" w:hAnsi="Arial" w:cs="Arial"/>
          <w:b/>
          <w:sz w:val="18"/>
          <w:szCs w:val="18"/>
          <w:lang w:val="it-IT" w:eastAsia="sl-SI"/>
        </w:rPr>
      </w:pPr>
    </w:p>
    <w:p w14:paraId="75D0ED3D" w14:textId="77777777" w:rsidR="00311B80" w:rsidRPr="00FB1E8A" w:rsidRDefault="00311B80" w:rsidP="005D5934">
      <w:pPr>
        <w:pStyle w:val="Odstavekseznama"/>
        <w:numPr>
          <w:ilvl w:val="0"/>
          <w:numId w:val="36"/>
        </w:numPr>
        <w:spacing w:after="0" w:line="240" w:lineRule="auto"/>
        <w:jc w:val="center"/>
        <w:rPr>
          <w:rFonts w:ascii="Arial" w:eastAsia="Times New Roman" w:hAnsi="Arial" w:cs="Arial"/>
          <w:sz w:val="18"/>
          <w:szCs w:val="18"/>
          <w:lang w:val="it-IT" w:eastAsia="sl-SI"/>
        </w:rPr>
      </w:pPr>
      <w:proofErr w:type="spellStart"/>
      <w:r w:rsidRPr="00FB1E8A">
        <w:rPr>
          <w:rFonts w:ascii="Arial" w:eastAsia="Times New Roman" w:hAnsi="Arial" w:cs="Arial"/>
          <w:sz w:val="18"/>
          <w:szCs w:val="18"/>
          <w:lang w:val="it-IT" w:eastAsia="sl-SI"/>
        </w:rPr>
        <w:t>člen</w:t>
      </w:r>
      <w:proofErr w:type="spellEnd"/>
    </w:p>
    <w:p w14:paraId="6B2A2B01"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roofErr w:type="spellStart"/>
      <w:r w:rsidRPr="00FB1E8A">
        <w:rPr>
          <w:rFonts w:ascii="Arial" w:eastAsia="Times New Roman" w:hAnsi="Arial" w:cs="Arial"/>
          <w:sz w:val="18"/>
          <w:szCs w:val="18"/>
          <w:lang w:val="it-IT" w:eastAsia="sl-SI"/>
        </w:rPr>
        <w:t>Če</w:t>
      </w:r>
      <w:proofErr w:type="spellEnd"/>
      <w:r w:rsidRPr="00FB1E8A">
        <w:rPr>
          <w:rFonts w:ascii="Arial" w:eastAsia="Times New Roman" w:hAnsi="Arial" w:cs="Arial"/>
          <w:sz w:val="18"/>
          <w:szCs w:val="18"/>
          <w:lang w:val="it-IT" w:eastAsia="sl-SI"/>
        </w:rPr>
        <w:t xml:space="preserve"> se </w:t>
      </w:r>
      <w:proofErr w:type="spellStart"/>
      <w:r w:rsidRPr="00FB1E8A">
        <w:rPr>
          <w:rFonts w:ascii="Arial" w:eastAsia="Times New Roman" w:hAnsi="Arial" w:cs="Arial"/>
          <w:sz w:val="18"/>
          <w:szCs w:val="18"/>
          <w:lang w:val="it-IT" w:eastAsia="sl-SI"/>
        </w:rPr>
        <w:t>med</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opravljanjem</w:t>
      </w:r>
      <w:proofErr w:type="spellEnd"/>
      <w:r w:rsidRPr="00FB1E8A">
        <w:rPr>
          <w:rFonts w:ascii="Arial" w:eastAsia="Times New Roman" w:hAnsi="Arial" w:cs="Arial"/>
          <w:sz w:val="18"/>
          <w:szCs w:val="18"/>
          <w:lang w:val="it-IT" w:eastAsia="sl-SI"/>
        </w:rPr>
        <w:t xml:space="preserve"> del </w:t>
      </w:r>
      <w:proofErr w:type="spellStart"/>
      <w:r w:rsidRPr="00FB1E8A">
        <w:rPr>
          <w:rFonts w:ascii="Arial" w:eastAsia="Times New Roman" w:hAnsi="Arial" w:cs="Arial"/>
          <w:sz w:val="18"/>
          <w:szCs w:val="18"/>
          <w:lang w:val="it-IT" w:eastAsia="sl-SI"/>
        </w:rPr>
        <w:t>po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tej</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izkaže</w:t>
      </w:r>
      <w:proofErr w:type="spellEnd"/>
      <w:r w:rsidRPr="00FB1E8A">
        <w:rPr>
          <w:rFonts w:ascii="Arial" w:eastAsia="Times New Roman" w:hAnsi="Arial" w:cs="Arial"/>
          <w:sz w:val="18"/>
          <w:szCs w:val="18"/>
          <w:lang w:val="it-IT" w:eastAsia="sl-SI"/>
        </w:rPr>
        <w:t xml:space="preserve">, da se </w:t>
      </w:r>
      <w:proofErr w:type="spellStart"/>
      <w:r w:rsidRPr="00FB1E8A">
        <w:rPr>
          <w:rFonts w:ascii="Arial" w:eastAsia="Times New Roman" w:hAnsi="Arial" w:cs="Arial"/>
          <w:sz w:val="18"/>
          <w:szCs w:val="18"/>
          <w:lang w:val="it-IT" w:eastAsia="sl-SI"/>
        </w:rPr>
        <w:t>izvajalec</w:t>
      </w:r>
      <w:proofErr w:type="spellEnd"/>
      <w:r w:rsidRPr="00FB1E8A">
        <w:rPr>
          <w:rFonts w:ascii="Arial" w:eastAsia="Times New Roman" w:hAnsi="Arial" w:cs="Arial"/>
          <w:sz w:val="18"/>
          <w:szCs w:val="18"/>
          <w:lang w:val="it-IT" w:eastAsia="sl-SI"/>
        </w:rPr>
        <w:t xml:space="preserve"> ne </w:t>
      </w:r>
      <w:proofErr w:type="spellStart"/>
      <w:r w:rsidRPr="00FB1E8A">
        <w:rPr>
          <w:rFonts w:ascii="Arial" w:eastAsia="Times New Roman" w:hAnsi="Arial" w:cs="Arial"/>
          <w:sz w:val="18"/>
          <w:szCs w:val="18"/>
          <w:lang w:val="it-IT" w:eastAsia="sl-SI"/>
        </w:rPr>
        <w:t>drži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pogodbenih</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pogojev</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oziroma</w:t>
      </w:r>
      <w:proofErr w:type="spellEnd"/>
      <w:r w:rsidRPr="00FB1E8A">
        <w:rPr>
          <w:rFonts w:ascii="Arial" w:eastAsia="Times New Roman" w:hAnsi="Arial" w:cs="Arial"/>
          <w:sz w:val="18"/>
          <w:szCs w:val="18"/>
          <w:lang w:val="it-IT" w:eastAsia="sl-SI"/>
        </w:rPr>
        <w:t xml:space="preserve"> da </w:t>
      </w:r>
      <w:proofErr w:type="spellStart"/>
      <w:r w:rsidRPr="00FB1E8A">
        <w:rPr>
          <w:rFonts w:ascii="Arial" w:eastAsia="Times New Roman" w:hAnsi="Arial" w:cs="Arial"/>
          <w:sz w:val="18"/>
          <w:szCs w:val="18"/>
          <w:lang w:val="it-IT" w:eastAsia="sl-SI"/>
        </w:rPr>
        <w:t>dela</w:t>
      </w:r>
      <w:proofErr w:type="spellEnd"/>
      <w:r w:rsidRPr="00FB1E8A">
        <w:rPr>
          <w:rFonts w:ascii="Arial" w:eastAsia="Times New Roman" w:hAnsi="Arial" w:cs="Arial"/>
          <w:sz w:val="18"/>
          <w:szCs w:val="18"/>
          <w:lang w:val="it-IT" w:eastAsia="sl-SI"/>
        </w:rPr>
        <w:t xml:space="preserve"> ne </w:t>
      </w:r>
      <w:proofErr w:type="spellStart"/>
      <w:r w:rsidRPr="00FB1E8A">
        <w:rPr>
          <w:rFonts w:ascii="Arial" w:eastAsia="Times New Roman" w:hAnsi="Arial" w:cs="Arial"/>
          <w:sz w:val="18"/>
          <w:szCs w:val="18"/>
          <w:lang w:val="it-IT" w:eastAsia="sl-SI"/>
        </w:rPr>
        <w:t>opravlja</w:t>
      </w:r>
      <w:proofErr w:type="spellEnd"/>
      <w:r w:rsidRPr="00FB1E8A">
        <w:rPr>
          <w:rFonts w:ascii="Arial" w:eastAsia="Times New Roman" w:hAnsi="Arial" w:cs="Arial"/>
          <w:sz w:val="18"/>
          <w:szCs w:val="18"/>
          <w:lang w:val="it-IT" w:eastAsia="sl-SI"/>
        </w:rPr>
        <w:t xml:space="preserve"> v </w:t>
      </w:r>
      <w:proofErr w:type="spellStart"/>
      <w:r w:rsidRPr="00FB1E8A">
        <w:rPr>
          <w:rFonts w:ascii="Arial" w:eastAsia="Times New Roman" w:hAnsi="Arial" w:cs="Arial"/>
          <w:sz w:val="18"/>
          <w:szCs w:val="18"/>
          <w:lang w:val="it-IT" w:eastAsia="sl-SI"/>
        </w:rPr>
        <w:t>skladu</w:t>
      </w:r>
      <w:proofErr w:type="spellEnd"/>
      <w:r w:rsidRPr="00FB1E8A">
        <w:rPr>
          <w:rFonts w:ascii="Arial" w:eastAsia="Times New Roman" w:hAnsi="Arial" w:cs="Arial"/>
          <w:sz w:val="18"/>
          <w:szCs w:val="18"/>
          <w:lang w:val="it-IT" w:eastAsia="sl-SI"/>
        </w:rPr>
        <w:t xml:space="preserve"> s </w:t>
      </w:r>
      <w:proofErr w:type="spellStart"/>
      <w:r w:rsidRPr="00FB1E8A">
        <w:rPr>
          <w:rFonts w:ascii="Arial" w:eastAsia="Times New Roman" w:hAnsi="Arial" w:cs="Arial"/>
          <w:sz w:val="18"/>
          <w:szCs w:val="18"/>
          <w:lang w:val="it-IT" w:eastAsia="sl-SI"/>
        </w:rPr>
        <w:t>pogodbo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ga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naročnik</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w:t>
      </w:r>
      <w:proofErr w:type="spellEnd"/>
      <w:r w:rsidRPr="00FB1E8A">
        <w:rPr>
          <w:rFonts w:ascii="Arial" w:eastAsia="Times New Roman" w:hAnsi="Arial" w:cs="Arial"/>
          <w:sz w:val="18"/>
          <w:szCs w:val="18"/>
          <w:lang w:val="it-IT" w:eastAsia="sl-SI"/>
        </w:rPr>
        <w:t xml:space="preserve"> to </w:t>
      </w:r>
      <w:proofErr w:type="spellStart"/>
      <w:r w:rsidRPr="00FB1E8A">
        <w:rPr>
          <w:rFonts w:ascii="Arial" w:eastAsia="Times New Roman" w:hAnsi="Arial" w:cs="Arial"/>
          <w:sz w:val="18"/>
          <w:szCs w:val="18"/>
          <w:lang w:val="it-IT" w:eastAsia="sl-SI"/>
        </w:rPr>
        <w:t>opozori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Če</w:t>
      </w:r>
      <w:proofErr w:type="spellEnd"/>
      <w:r w:rsidRPr="00FB1E8A">
        <w:rPr>
          <w:rFonts w:ascii="Arial" w:eastAsia="Times New Roman" w:hAnsi="Arial" w:cs="Arial"/>
          <w:sz w:val="18"/>
          <w:szCs w:val="18"/>
          <w:lang w:val="it-IT" w:eastAsia="sl-SI"/>
        </w:rPr>
        <w:t xml:space="preserve"> v </w:t>
      </w:r>
      <w:proofErr w:type="spellStart"/>
      <w:r w:rsidRPr="00FB1E8A">
        <w:rPr>
          <w:rFonts w:ascii="Arial" w:eastAsia="Times New Roman" w:hAnsi="Arial" w:cs="Arial"/>
          <w:sz w:val="18"/>
          <w:szCs w:val="18"/>
          <w:lang w:val="it-IT" w:eastAsia="sl-SI"/>
        </w:rPr>
        <w:t>roku</w:t>
      </w:r>
      <w:proofErr w:type="spellEnd"/>
      <w:r w:rsidRPr="00FB1E8A">
        <w:rPr>
          <w:rFonts w:ascii="Arial" w:eastAsia="Times New Roman" w:hAnsi="Arial" w:cs="Arial"/>
          <w:sz w:val="18"/>
          <w:szCs w:val="18"/>
          <w:lang w:val="it-IT" w:eastAsia="sl-SI"/>
        </w:rPr>
        <w:t xml:space="preserve"> 7 </w:t>
      </w:r>
      <w:proofErr w:type="spellStart"/>
      <w:r w:rsidRPr="00FB1E8A">
        <w:rPr>
          <w:rFonts w:ascii="Arial" w:eastAsia="Times New Roman" w:hAnsi="Arial" w:cs="Arial"/>
          <w:sz w:val="18"/>
          <w:szCs w:val="18"/>
          <w:lang w:val="it-IT" w:eastAsia="sl-SI"/>
        </w:rPr>
        <w:t>dni</w:t>
      </w:r>
      <w:proofErr w:type="spellEnd"/>
      <w:r w:rsidRPr="00FB1E8A">
        <w:rPr>
          <w:rFonts w:ascii="Arial" w:eastAsia="Times New Roman" w:hAnsi="Arial" w:cs="Arial"/>
          <w:sz w:val="18"/>
          <w:szCs w:val="18"/>
          <w:lang w:val="it-IT" w:eastAsia="sl-SI"/>
        </w:rPr>
        <w:t xml:space="preserve"> od </w:t>
      </w:r>
      <w:proofErr w:type="spellStart"/>
      <w:r w:rsidRPr="00FB1E8A">
        <w:rPr>
          <w:rFonts w:ascii="Arial" w:eastAsia="Times New Roman" w:hAnsi="Arial" w:cs="Arial"/>
          <w:sz w:val="18"/>
          <w:szCs w:val="18"/>
          <w:lang w:val="it-IT" w:eastAsia="sl-SI"/>
        </w:rPr>
        <w:t>dneva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prejema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opozorila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izvajalec</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dela</w:t>
      </w:r>
      <w:proofErr w:type="spellEnd"/>
      <w:r w:rsidRPr="00FB1E8A">
        <w:rPr>
          <w:rFonts w:ascii="Arial" w:eastAsia="Times New Roman" w:hAnsi="Arial" w:cs="Arial"/>
          <w:sz w:val="18"/>
          <w:szCs w:val="18"/>
          <w:lang w:val="it-IT" w:eastAsia="sl-SI"/>
        </w:rPr>
        <w:t xml:space="preserve"> ne </w:t>
      </w:r>
      <w:proofErr w:type="spellStart"/>
      <w:r w:rsidRPr="00FB1E8A">
        <w:rPr>
          <w:rFonts w:ascii="Arial" w:eastAsia="Times New Roman" w:hAnsi="Arial" w:cs="Arial"/>
          <w:sz w:val="18"/>
          <w:szCs w:val="18"/>
          <w:lang w:val="it-IT" w:eastAsia="sl-SI"/>
        </w:rPr>
        <w:t>prilagodi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zahtevam</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naročnika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oziroma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določilom</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lahko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naročnik</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takoj</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preteku</w:t>
      </w:r>
      <w:proofErr w:type="spellEnd"/>
      <w:r w:rsidRPr="00FB1E8A">
        <w:rPr>
          <w:rFonts w:ascii="Arial" w:eastAsia="Times New Roman" w:hAnsi="Arial" w:cs="Arial"/>
          <w:sz w:val="18"/>
          <w:szCs w:val="18"/>
          <w:lang w:val="it-IT" w:eastAsia="sl-SI"/>
        </w:rPr>
        <w:t xml:space="preserve"> tega </w:t>
      </w:r>
      <w:proofErr w:type="spellStart"/>
      <w:r w:rsidRPr="00FB1E8A">
        <w:rPr>
          <w:rFonts w:ascii="Arial" w:eastAsia="Times New Roman" w:hAnsi="Arial" w:cs="Arial"/>
          <w:sz w:val="18"/>
          <w:szCs w:val="18"/>
          <w:lang w:val="it-IT" w:eastAsia="sl-SI"/>
        </w:rPr>
        <w:t>roka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enostransko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razdre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izvajalec</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pa</w:t>
      </w:r>
      <w:proofErr w:type="spellEnd"/>
      <w:r w:rsidRPr="00FB1E8A">
        <w:rPr>
          <w:rFonts w:ascii="Arial" w:eastAsia="Times New Roman" w:hAnsi="Arial" w:cs="Arial"/>
          <w:sz w:val="18"/>
          <w:szCs w:val="18"/>
          <w:lang w:val="it-IT" w:eastAsia="sl-SI"/>
        </w:rPr>
        <w:t xml:space="preserve"> mu je </w:t>
      </w:r>
      <w:proofErr w:type="spellStart"/>
      <w:r w:rsidRPr="00FB1E8A">
        <w:rPr>
          <w:rFonts w:ascii="Arial" w:eastAsia="Times New Roman" w:hAnsi="Arial" w:cs="Arial"/>
          <w:sz w:val="18"/>
          <w:szCs w:val="18"/>
          <w:lang w:val="it-IT" w:eastAsia="sl-SI"/>
        </w:rPr>
        <w:t>dolžan</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povrniti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morebitne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stroške</w:t>
      </w:r>
      <w:proofErr w:type="spellEnd"/>
      <w:r w:rsidRPr="00FB1E8A">
        <w:rPr>
          <w:rFonts w:ascii="Arial" w:eastAsia="Times New Roman" w:hAnsi="Arial" w:cs="Arial"/>
          <w:sz w:val="18"/>
          <w:szCs w:val="18"/>
          <w:lang w:val="it-IT" w:eastAsia="sl-SI"/>
        </w:rPr>
        <w:t xml:space="preserve"> in </w:t>
      </w:r>
      <w:proofErr w:type="spellStart"/>
      <w:r w:rsidRPr="00FB1E8A">
        <w:rPr>
          <w:rFonts w:ascii="Arial" w:eastAsia="Times New Roman" w:hAnsi="Arial" w:cs="Arial"/>
          <w:sz w:val="18"/>
          <w:szCs w:val="18"/>
          <w:lang w:val="it-IT" w:eastAsia="sl-SI"/>
        </w:rPr>
        <w:t>nastalo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škodo</w:t>
      </w:r>
      <w:proofErr w:type="spellEnd"/>
      <w:r w:rsidRPr="00FB1E8A">
        <w:rPr>
          <w:rFonts w:ascii="Arial" w:eastAsia="Times New Roman" w:hAnsi="Arial" w:cs="Arial"/>
          <w:sz w:val="18"/>
          <w:szCs w:val="18"/>
          <w:lang w:val="it-IT" w:eastAsia="sl-SI"/>
        </w:rPr>
        <w:t>.</w:t>
      </w:r>
    </w:p>
    <w:p w14:paraId="4BC0AA4B"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
    <w:p w14:paraId="3951CC7F" w14:textId="69AE5F1A" w:rsidR="00311B80" w:rsidRDefault="00311B80" w:rsidP="00311B80">
      <w:pPr>
        <w:spacing w:after="0" w:line="240" w:lineRule="auto"/>
        <w:jc w:val="both"/>
        <w:rPr>
          <w:rFonts w:ascii="Arial" w:eastAsia="Times New Roman" w:hAnsi="Arial" w:cs="Arial"/>
          <w:sz w:val="18"/>
          <w:szCs w:val="18"/>
          <w:lang w:val="it-IT" w:eastAsia="sl-SI"/>
        </w:rPr>
      </w:pPr>
      <w:proofErr w:type="spellStart"/>
      <w:r w:rsidRPr="00FB1E8A">
        <w:rPr>
          <w:rFonts w:ascii="Arial" w:eastAsia="Times New Roman" w:hAnsi="Arial" w:cs="Arial"/>
          <w:sz w:val="18"/>
          <w:szCs w:val="18"/>
          <w:lang w:val="it-IT" w:eastAsia="sl-SI"/>
        </w:rPr>
        <w:t>Odpovedni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rok</w:t>
      </w:r>
      <w:proofErr w:type="spellEnd"/>
      <w:r w:rsidRPr="00FB1E8A">
        <w:rPr>
          <w:rFonts w:ascii="Arial" w:eastAsia="Times New Roman" w:hAnsi="Arial" w:cs="Arial"/>
          <w:sz w:val="18"/>
          <w:szCs w:val="18"/>
          <w:lang w:val="it-IT" w:eastAsia="sl-SI"/>
        </w:rPr>
        <w:t xml:space="preserve"> za </w:t>
      </w:r>
      <w:proofErr w:type="spellStart"/>
      <w:r w:rsidRPr="00FB1E8A">
        <w:rPr>
          <w:rFonts w:ascii="Arial" w:eastAsia="Times New Roman" w:hAnsi="Arial" w:cs="Arial"/>
          <w:sz w:val="18"/>
          <w:szCs w:val="18"/>
          <w:lang w:val="it-IT" w:eastAsia="sl-SI"/>
        </w:rPr>
        <w:t>obe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pogodbeni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stranki</w:t>
      </w:r>
      <w:proofErr w:type="spellEnd"/>
      <w:r w:rsidRPr="00FB1E8A">
        <w:rPr>
          <w:rFonts w:ascii="Arial" w:eastAsia="Times New Roman" w:hAnsi="Arial" w:cs="Arial"/>
          <w:sz w:val="18"/>
          <w:szCs w:val="18"/>
          <w:lang w:val="it-IT" w:eastAsia="sl-SI"/>
        </w:rPr>
        <w:t xml:space="preserve"> je </w:t>
      </w:r>
      <w:proofErr w:type="spellStart"/>
      <w:r w:rsidRPr="00FB1E8A">
        <w:rPr>
          <w:rFonts w:ascii="Arial" w:eastAsia="Times New Roman" w:hAnsi="Arial" w:cs="Arial"/>
          <w:sz w:val="18"/>
          <w:szCs w:val="18"/>
          <w:lang w:val="it-IT" w:eastAsia="sl-SI"/>
        </w:rPr>
        <w:t>določen</w:t>
      </w:r>
      <w:proofErr w:type="spellEnd"/>
      <w:r w:rsidRPr="00FB1E8A">
        <w:rPr>
          <w:rFonts w:ascii="Arial" w:eastAsia="Times New Roman" w:hAnsi="Arial" w:cs="Arial"/>
          <w:sz w:val="18"/>
          <w:szCs w:val="18"/>
          <w:lang w:val="it-IT" w:eastAsia="sl-SI"/>
        </w:rPr>
        <w:t xml:space="preserve"> v </w:t>
      </w:r>
      <w:proofErr w:type="spellStart"/>
      <w:r w:rsidRPr="00FB1E8A">
        <w:rPr>
          <w:rFonts w:ascii="Arial" w:eastAsia="Times New Roman" w:hAnsi="Arial" w:cs="Arial"/>
          <w:sz w:val="18"/>
          <w:szCs w:val="18"/>
          <w:lang w:val="it-IT" w:eastAsia="sl-SI"/>
        </w:rPr>
        <w:t>Obligacijskem</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zakoniku</w:t>
      </w:r>
      <w:proofErr w:type="spellEnd"/>
      <w:r w:rsidRPr="00FB1E8A">
        <w:rPr>
          <w:rFonts w:ascii="Arial" w:eastAsia="Times New Roman" w:hAnsi="Arial" w:cs="Arial"/>
          <w:sz w:val="18"/>
          <w:szCs w:val="18"/>
          <w:lang w:val="it-IT" w:eastAsia="sl-SI"/>
        </w:rPr>
        <w:t xml:space="preserve">: 3. </w:t>
      </w:r>
      <w:proofErr w:type="spellStart"/>
      <w:r w:rsidRPr="00FB1E8A">
        <w:rPr>
          <w:rFonts w:ascii="Arial" w:eastAsia="Times New Roman" w:hAnsi="Arial" w:cs="Arial"/>
          <w:sz w:val="18"/>
          <w:szCs w:val="18"/>
          <w:lang w:val="it-IT" w:eastAsia="sl-SI"/>
        </w:rPr>
        <w:t>odstavek</w:t>
      </w:r>
      <w:proofErr w:type="spellEnd"/>
      <w:r w:rsidRPr="00FB1E8A">
        <w:rPr>
          <w:rFonts w:ascii="Arial" w:eastAsia="Times New Roman" w:hAnsi="Arial" w:cs="Arial"/>
          <w:sz w:val="18"/>
          <w:szCs w:val="18"/>
          <w:lang w:val="it-IT" w:eastAsia="sl-SI"/>
        </w:rPr>
        <w:t xml:space="preserve"> 964. </w:t>
      </w:r>
      <w:proofErr w:type="spellStart"/>
      <w:r w:rsidRPr="00FB1E8A">
        <w:rPr>
          <w:rFonts w:ascii="Arial" w:eastAsia="Times New Roman" w:hAnsi="Arial" w:cs="Arial"/>
          <w:sz w:val="18"/>
          <w:szCs w:val="18"/>
          <w:lang w:val="it-IT" w:eastAsia="sl-SI"/>
        </w:rPr>
        <w:t>člena</w:t>
      </w:r>
      <w:proofErr w:type="spellEnd"/>
      <w:r w:rsidRPr="00FB1E8A">
        <w:rPr>
          <w:rFonts w:ascii="Arial" w:eastAsia="Times New Roman" w:hAnsi="Arial" w:cs="Arial"/>
          <w:sz w:val="18"/>
          <w:szCs w:val="18"/>
          <w:lang w:val="it-IT" w:eastAsia="sl-SI"/>
        </w:rPr>
        <w:t>.</w:t>
      </w:r>
    </w:p>
    <w:p w14:paraId="61835C0F" w14:textId="77777777" w:rsidR="00B20E96" w:rsidRPr="00FB1E8A" w:rsidRDefault="00B20E96" w:rsidP="00311B80">
      <w:pPr>
        <w:spacing w:after="0" w:line="240" w:lineRule="auto"/>
        <w:jc w:val="both"/>
        <w:rPr>
          <w:rFonts w:ascii="Arial" w:eastAsia="Times New Roman" w:hAnsi="Arial" w:cs="Arial"/>
          <w:sz w:val="18"/>
          <w:szCs w:val="18"/>
          <w:lang w:val="it-IT" w:eastAsia="sl-SI"/>
        </w:rPr>
      </w:pPr>
    </w:p>
    <w:p w14:paraId="121F0865"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
    <w:p w14:paraId="4B91BF84" w14:textId="77777777" w:rsidR="00311B80" w:rsidRPr="00FB1E8A" w:rsidRDefault="00311B80" w:rsidP="005D5934">
      <w:pPr>
        <w:pStyle w:val="Odstavekseznama"/>
        <w:numPr>
          <w:ilvl w:val="0"/>
          <w:numId w:val="36"/>
        </w:numPr>
        <w:spacing w:after="0" w:line="240" w:lineRule="auto"/>
        <w:jc w:val="center"/>
        <w:rPr>
          <w:rFonts w:ascii="Arial" w:eastAsia="Times New Roman" w:hAnsi="Arial" w:cs="Arial"/>
          <w:sz w:val="18"/>
          <w:szCs w:val="18"/>
          <w:lang w:val="it-IT" w:eastAsia="sl-SI"/>
        </w:rPr>
      </w:pPr>
      <w:proofErr w:type="spellStart"/>
      <w:r w:rsidRPr="00FB1E8A">
        <w:rPr>
          <w:rFonts w:ascii="Arial" w:eastAsia="Times New Roman" w:hAnsi="Arial" w:cs="Arial"/>
          <w:sz w:val="18"/>
          <w:szCs w:val="18"/>
          <w:lang w:val="it-IT" w:eastAsia="sl-SI"/>
        </w:rPr>
        <w:t>člen</w:t>
      </w:r>
      <w:proofErr w:type="spellEnd"/>
    </w:p>
    <w:p w14:paraId="316D06F7"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roofErr w:type="spellStart"/>
      <w:r w:rsidRPr="00FB1E8A">
        <w:rPr>
          <w:rFonts w:ascii="Arial" w:eastAsia="Times New Roman" w:hAnsi="Arial" w:cs="Arial"/>
          <w:sz w:val="18"/>
          <w:szCs w:val="18"/>
          <w:lang w:val="it-IT" w:eastAsia="sl-SI"/>
        </w:rPr>
        <w:t>Pogodba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preneha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veljati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če</w:t>
      </w:r>
      <w:proofErr w:type="spellEnd"/>
      <w:r w:rsidRPr="00FB1E8A">
        <w:rPr>
          <w:rFonts w:ascii="Arial" w:eastAsia="Times New Roman" w:hAnsi="Arial" w:cs="Arial"/>
          <w:sz w:val="18"/>
          <w:szCs w:val="18"/>
          <w:lang w:val="it-IT" w:eastAsia="sl-SI"/>
        </w:rPr>
        <w:t xml:space="preserve"> je </w:t>
      </w:r>
      <w:proofErr w:type="spellStart"/>
      <w:r w:rsidRPr="00FB1E8A">
        <w:rPr>
          <w:rFonts w:ascii="Arial" w:eastAsia="Times New Roman" w:hAnsi="Arial" w:cs="Arial"/>
          <w:sz w:val="18"/>
          <w:szCs w:val="18"/>
          <w:lang w:val="it-IT" w:eastAsia="sl-SI"/>
        </w:rPr>
        <w:t>naročnik</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seznanjen</w:t>
      </w:r>
      <w:proofErr w:type="spellEnd"/>
      <w:r w:rsidRPr="00FB1E8A">
        <w:rPr>
          <w:rFonts w:ascii="Arial" w:eastAsia="Times New Roman" w:hAnsi="Arial" w:cs="Arial"/>
          <w:sz w:val="18"/>
          <w:szCs w:val="18"/>
          <w:lang w:val="it-IT" w:eastAsia="sl-SI"/>
        </w:rPr>
        <w:t xml:space="preserve">, da je </w:t>
      </w:r>
      <w:proofErr w:type="spellStart"/>
      <w:r w:rsidRPr="00FB1E8A">
        <w:rPr>
          <w:rFonts w:ascii="Arial" w:eastAsia="Times New Roman" w:hAnsi="Arial" w:cs="Arial"/>
          <w:sz w:val="18"/>
          <w:szCs w:val="18"/>
          <w:lang w:val="it-IT" w:eastAsia="sl-SI"/>
        </w:rPr>
        <w:t>pristojni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državni</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organ</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sodišče</w:t>
      </w:r>
      <w:proofErr w:type="spellEnd"/>
      <w:r w:rsidRPr="00FB1E8A">
        <w:rPr>
          <w:rFonts w:ascii="Arial" w:eastAsia="Times New Roman" w:hAnsi="Arial" w:cs="Arial"/>
          <w:sz w:val="18"/>
          <w:szCs w:val="18"/>
          <w:lang w:val="it-IT" w:eastAsia="sl-SI"/>
        </w:rPr>
        <w:t xml:space="preserve"> s </w:t>
      </w:r>
      <w:proofErr w:type="spellStart"/>
      <w:r w:rsidRPr="00FB1E8A">
        <w:rPr>
          <w:rFonts w:ascii="Arial" w:eastAsia="Times New Roman" w:hAnsi="Arial" w:cs="Arial"/>
          <w:sz w:val="18"/>
          <w:szCs w:val="18"/>
          <w:lang w:val="it-IT" w:eastAsia="sl-SI"/>
        </w:rPr>
        <w:t>pravnomočno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odločitvijo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ugotovilo</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kršitev</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delovne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okoljske</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socialne</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zakonodaje</w:t>
      </w:r>
      <w:proofErr w:type="spellEnd"/>
      <w:r w:rsidRPr="00FB1E8A">
        <w:rPr>
          <w:rFonts w:ascii="Arial" w:eastAsia="Times New Roman" w:hAnsi="Arial" w:cs="Arial"/>
          <w:sz w:val="18"/>
          <w:szCs w:val="18"/>
          <w:lang w:val="it-IT" w:eastAsia="sl-SI"/>
        </w:rPr>
        <w:t xml:space="preserve"> s strani </w:t>
      </w:r>
      <w:proofErr w:type="spellStart"/>
      <w:r w:rsidRPr="00FB1E8A">
        <w:rPr>
          <w:rFonts w:ascii="Arial" w:eastAsia="Times New Roman" w:hAnsi="Arial" w:cs="Arial"/>
          <w:sz w:val="18"/>
          <w:szCs w:val="18"/>
          <w:lang w:val="it-IT" w:eastAsia="sl-SI"/>
        </w:rPr>
        <w:t>izvajalca</w:t>
      </w:r>
      <w:proofErr w:type="spellEnd"/>
      <w:r w:rsidRPr="00FB1E8A">
        <w:rPr>
          <w:rFonts w:ascii="Arial" w:eastAsia="Times New Roman" w:hAnsi="Arial" w:cs="Arial"/>
          <w:sz w:val="18"/>
          <w:szCs w:val="18"/>
          <w:lang w:val="it-IT" w:eastAsia="sl-SI"/>
        </w:rPr>
        <w:t xml:space="preserve"> ali </w:t>
      </w:r>
      <w:proofErr w:type="spellStart"/>
      <w:r w:rsidRPr="00FB1E8A">
        <w:rPr>
          <w:rFonts w:ascii="Arial" w:eastAsia="Times New Roman" w:hAnsi="Arial" w:cs="Arial"/>
          <w:sz w:val="18"/>
          <w:szCs w:val="18"/>
          <w:lang w:val="it-IT" w:eastAsia="sl-SI"/>
        </w:rPr>
        <w:t>njegovega</w:t>
      </w:r>
      <w:proofErr w:type="spellEnd"/>
      <w:r w:rsidRPr="00FB1E8A">
        <w:rPr>
          <w:rFonts w:ascii="Arial" w:eastAsia="Times New Roman" w:hAnsi="Arial" w:cs="Arial"/>
          <w:sz w:val="18"/>
          <w:szCs w:val="18"/>
          <w:lang w:val="it-IT" w:eastAsia="sl-SI"/>
        </w:rPr>
        <w:t xml:space="preserve"> </w:t>
      </w:r>
      <w:proofErr w:type="spellStart"/>
      <w:r w:rsidRPr="00FB1E8A">
        <w:rPr>
          <w:rFonts w:ascii="Arial" w:eastAsia="Times New Roman" w:hAnsi="Arial" w:cs="Arial"/>
          <w:sz w:val="18"/>
          <w:szCs w:val="18"/>
          <w:lang w:val="it-IT" w:eastAsia="sl-SI"/>
        </w:rPr>
        <w:t>podizvajalca</w:t>
      </w:r>
      <w:proofErr w:type="spellEnd"/>
      <w:r w:rsidRPr="00FB1E8A">
        <w:rPr>
          <w:rFonts w:ascii="Arial" w:eastAsia="Times New Roman" w:hAnsi="Arial" w:cs="Arial"/>
          <w:sz w:val="18"/>
          <w:szCs w:val="18"/>
          <w:lang w:val="it-IT" w:eastAsia="sl-SI"/>
        </w:rPr>
        <w:t>.</w:t>
      </w:r>
    </w:p>
    <w:p w14:paraId="3EB10DAB"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
    <w:p w14:paraId="29662E17" w14:textId="77777777" w:rsidR="00311B80" w:rsidRPr="00FB1E8A" w:rsidRDefault="00311B80" w:rsidP="00311B80">
      <w:pPr>
        <w:spacing w:after="0" w:line="240" w:lineRule="auto"/>
        <w:jc w:val="both"/>
        <w:rPr>
          <w:rFonts w:ascii="Arial" w:eastAsia="Times New Roman" w:hAnsi="Arial" w:cs="Arial"/>
          <w:b/>
          <w:sz w:val="18"/>
          <w:szCs w:val="18"/>
          <w:lang w:val="it-IT" w:eastAsia="sl-SI"/>
        </w:rPr>
      </w:pPr>
      <w:proofErr w:type="spellStart"/>
      <w:r w:rsidRPr="00FB1E8A">
        <w:rPr>
          <w:rFonts w:ascii="Arial" w:eastAsia="Times New Roman" w:hAnsi="Arial" w:cs="Arial"/>
          <w:b/>
          <w:sz w:val="18"/>
          <w:szCs w:val="18"/>
          <w:lang w:val="it-IT" w:eastAsia="sl-SI"/>
        </w:rPr>
        <w:t>Reševanje</w:t>
      </w:r>
      <w:proofErr w:type="spellEnd"/>
      <w:r w:rsidRPr="00FB1E8A">
        <w:rPr>
          <w:rFonts w:ascii="Arial" w:eastAsia="Times New Roman" w:hAnsi="Arial" w:cs="Arial"/>
          <w:b/>
          <w:sz w:val="18"/>
          <w:szCs w:val="18"/>
          <w:lang w:val="it-IT" w:eastAsia="sl-SI"/>
        </w:rPr>
        <w:t xml:space="preserve"> </w:t>
      </w:r>
      <w:proofErr w:type="spellStart"/>
      <w:r w:rsidRPr="00FB1E8A">
        <w:rPr>
          <w:rFonts w:ascii="Arial" w:eastAsia="Times New Roman" w:hAnsi="Arial" w:cs="Arial"/>
          <w:b/>
          <w:sz w:val="18"/>
          <w:szCs w:val="18"/>
          <w:lang w:val="it-IT" w:eastAsia="sl-SI"/>
        </w:rPr>
        <w:t>sporov</w:t>
      </w:r>
      <w:proofErr w:type="spellEnd"/>
    </w:p>
    <w:p w14:paraId="50030172" w14:textId="77777777" w:rsidR="00311B80" w:rsidRPr="00FB1E8A" w:rsidRDefault="00311B80" w:rsidP="005D5934">
      <w:pPr>
        <w:numPr>
          <w:ilvl w:val="0"/>
          <w:numId w:val="36"/>
        </w:numPr>
        <w:spacing w:after="0" w:line="240" w:lineRule="auto"/>
        <w:jc w:val="center"/>
        <w:rPr>
          <w:rFonts w:ascii="Arial" w:eastAsia="Times New Roman" w:hAnsi="Arial" w:cs="Arial"/>
          <w:sz w:val="18"/>
          <w:szCs w:val="18"/>
          <w:lang w:eastAsia="sl-SI"/>
        </w:rPr>
      </w:pPr>
      <w:r w:rsidRPr="00FB1E8A">
        <w:rPr>
          <w:rFonts w:ascii="Arial" w:eastAsia="Times New Roman" w:hAnsi="Arial" w:cs="Arial"/>
          <w:sz w:val="18"/>
          <w:szCs w:val="18"/>
          <w:lang w:eastAsia="sl-SI"/>
        </w:rPr>
        <w:t>člen</w:t>
      </w:r>
    </w:p>
    <w:p w14:paraId="1E5B4B22"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Morebitne spore, ki bi nastali v zvezi z izvajanjem te pogodbe, bosta pogodbeni stranki skušali rešiti sporazumno.</w:t>
      </w:r>
    </w:p>
    <w:p w14:paraId="2F5E0D3A" w14:textId="77777777" w:rsidR="00311B80" w:rsidRPr="00FB1E8A" w:rsidRDefault="00311B80" w:rsidP="00311B80">
      <w:pPr>
        <w:spacing w:after="0" w:line="240" w:lineRule="auto"/>
        <w:rPr>
          <w:rFonts w:ascii="Arial" w:eastAsia="Times New Roman" w:hAnsi="Arial" w:cs="Arial"/>
          <w:sz w:val="18"/>
          <w:szCs w:val="18"/>
          <w:lang w:eastAsia="sl-SI"/>
        </w:rPr>
      </w:pPr>
    </w:p>
    <w:p w14:paraId="462E348D"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Morebitne spore iz te pogodbe, ki jih pogodbeni stranki ne bi mogli rešiti sporazumno, rešuje stvarno pristojno sodišče v Idriji.</w:t>
      </w:r>
    </w:p>
    <w:p w14:paraId="75A2CDD3" w14:textId="77777777" w:rsidR="00311B80" w:rsidRPr="00FB1E8A" w:rsidRDefault="00311B80" w:rsidP="00311B80">
      <w:pPr>
        <w:spacing w:after="0" w:line="240" w:lineRule="auto"/>
        <w:rPr>
          <w:rFonts w:ascii="Arial" w:eastAsia="Times New Roman" w:hAnsi="Arial" w:cs="Arial"/>
          <w:sz w:val="18"/>
          <w:szCs w:val="18"/>
          <w:lang w:eastAsia="sl-SI"/>
        </w:rPr>
      </w:pPr>
    </w:p>
    <w:p w14:paraId="01BF183C"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lastRenderedPageBreak/>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14:paraId="1B115D96"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04400848" w14:textId="77777777" w:rsidR="00311B80" w:rsidRPr="00FB1E8A" w:rsidRDefault="00311B80" w:rsidP="00311B80">
      <w:pPr>
        <w:spacing w:after="24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278A72E5" w14:textId="77777777" w:rsidR="00311B80" w:rsidRPr="00FB1E8A" w:rsidRDefault="00311B80" w:rsidP="00311B80">
      <w:pPr>
        <w:spacing w:after="0" w:line="240" w:lineRule="auto"/>
        <w:jc w:val="both"/>
        <w:rPr>
          <w:rFonts w:ascii="Arial" w:eastAsia="Times New Roman" w:hAnsi="Arial" w:cs="Arial"/>
          <w:sz w:val="18"/>
          <w:szCs w:val="18"/>
          <w:lang w:eastAsia="sl-SI"/>
        </w:rPr>
      </w:pPr>
      <w:r w:rsidRPr="00FB1E8A">
        <w:rPr>
          <w:rFonts w:ascii="Arial" w:eastAsia="Times New Roman" w:hAnsi="Arial" w:cs="Arial"/>
          <w:sz w:val="18"/>
          <w:szCs w:val="18"/>
          <w:lang w:eastAsia="sl-SI"/>
        </w:rPr>
        <w:t>Izvajalec oz. podpisnik pogodbe izjavlja, da je seznanjen z določbami 35. člena Zakona o integriteti in preprečevanju korupcije (</w:t>
      </w:r>
      <w:proofErr w:type="spellStart"/>
      <w:r w:rsidRPr="00FB1E8A">
        <w:rPr>
          <w:rFonts w:ascii="Arial" w:eastAsia="Times New Roman" w:hAnsi="Arial" w:cs="Arial"/>
          <w:sz w:val="18"/>
          <w:szCs w:val="18"/>
          <w:lang w:eastAsia="sl-SI"/>
        </w:rPr>
        <w:t>Ur.l.RS</w:t>
      </w:r>
      <w:proofErr w:type="spellEnd"/>
      <w:r w:rsidRPr="00FB1E8A">
        <w:rPr>
          <w:rFonts w:ascii="Arial" w:eastAsia="Times New Roman" w:hAnsi="Arial" w:cs="Arial"/>
          <w:sz w:val="18"/>
          <w:szCs w:val="18"/>
          <w:lang w:eastAsia="sl-SI"/>
        </w:rPr>
        <w:t>, št. 69/2011) in izjavlja, da sam ni subjekt, za katerega bi veljala omejitev poslovanja z naročnikom po  tem členu. V primeru, da njegova izjava ni resnična, sam nosi odgovornost in posledice zaradi ničnosti sklenjene pogodbe.</w:t>
      </w:r>
    </w:p>
    <w:p w14:paraId="056692A3"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
    <w:p w14:paraId="4B1429B7" w14:textId="77777777" w:rsidR="00311B80" w:rsidRPr="00FB1E8A" w:rsidRDefault="00311B80" w:rsidP="00311B80">
      <w:pPr>
        <w:spacing w:after="0" w:line="240" w:lineRule="auto"/>
        <w:jc w:val="both"/>
        <w:rPr>
          <w:rFonts w:ascii="Arial" w:eastAsia="Times New Roman" w:hAnsi="Arial" w:cs="Arial"/>
          <w:sz w:val="18"/>
          <w:szCs w:val="18"/>
          <w:lang w:val="it-IT" w:eastAsia="sl-SI"/>
        </w:rPr>
      </w:pPr>
    </w:p>
    <w:p w14:paraId="5F913BA7" w14:textId="77777777" w:rsidR="00311B80" w:rsidRPr="00FB1E8A" w:rsidRDefault="00311B80" w:rsidP="00311B80">
      <w:pPr>
        <w:spacing w:after="0" w:line="240" w:lineRule="auto"/>
        <w:jc w:val="both"/>
        <w:rPr>
          <w:rFonts w:ascii="Arial" w:eastAsia="Times New Roman" w:hAnsi="Arial" w:cs="Arial"/>
          <w:b/>
          <w:sz w:val="18"/>
          <w:szCs w:val="18"/>
          <w:lang w:eastAsia="sl-SI"/>
        </w:rPr>
      </w:pPr>
      <w:r w:rsidRPr="00FB1E8A">
        <w:rPr>
          <w:rFonts w:ascii="Arial" w:eastAsia="Times New Roman" w:hAnsi="Arial" w:cs="Arial"/>
          <w:b/>
          <w:sz w:val="18"/>
          <w:szCs w:val="18"/>
          <w:lang w:eastAsia="sl-SI"/>
        </w:rPr>
        <w:t>Končne določbe</w:t>
      </w:r>
    </w:p>
    <w:p w14:paraId="61AA5E44" w14:textId="77777777" w:rsidR="00311B80" w:rsidRPr="00811DAC" w:rsidRDefault="00311B80" w:rsidP="005D5934">
      <w:pPr>
        <w:pStyle w:val="Odstavekseznama"/>
        <w:numPr>
          <w:ilvl w:val="0"/>
          <w:numId w:val="36"/>
        </w:numPr>
        <w:spacing w:after="0" w:line="240" w:lineRule="auto"/>
        <w:jc w:val="center"/>
        <w:rPr>
          <w:rFonts w:ascii="Arial" w:eastAsia="Times New Roman" w:hAnsi="Arial" w:cs="Arial"/>
          <w:sz w:val="18"/>
          <w:szCs w:val="18"/>
          <w:lang w:eastAsia="sl-SI"/>
        </w:rPr>
      </w:pPr>
      <w:r w:rsidRPr="00811DAC">
        <w:rPr>
          <w:rFonts w:ascii="Arial" w:eastAsia="Times New Roman" w:hAnsi="Arial" w:cs="Arial"/>
          <w:sz w:val="18"/>
          <w:szCs w:val="18"/>
          <w:lang w:eastAsia="sl-SI"/>
        </w:rPr>
        <w:t>člen</w:t>
      </w:r>
    </w:p>
    <w:p w14:paraId="5FEF466B"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Pogodba je sklenjena z dnem podpisa zadnje od obeh pogodbenih strank.</w:t>
      </w:r>
    </w:p>
    <w:p w14:paraId="796D7067"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767E1115" w14:textId="77777777" w:rsidR="00311B80"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 xml:space="preserve">Pogodba se lahko spremeni ali dopolni s pisnim aneksom, ki ga sprejmeta in podpišeta obe pogodbeni stranki. </w:t>
      </w:r>
    </w:p>
    <w:p w14:paraId="1502C23F" w14:textId="77777777" w:rsidR="00811DAC" w:rsidRPr="00FB1E8A" w:rsidRDefault="00811DAC" w:rsidP="00311B80">
      <w:pPr>
        <w:spacing w:after="0" w:line="240" w:lineRule="auto"/>
        <w:rPr>
          <w:rFonts w:ascii="Arial" w:eastAsia="Times New Roman" w:hAnsi="Arial" w:cs="Arial"/>
          <w:sz w:val="18"/>
          <w:szCs w:val="18"/>
          <w:lang w:eastAsia="sl-SI"/>
        </w:rPr>
      </w:pPr>
    </w:p>
    <w:p w14:paraId="5D624199"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1D7B64E0" w14:textId="67001E74" w:rsidR="00311B80" w:rsidRPr="00811DAC" w:rsidRDefault="00311B80" w:rsidP="005D5934">
      <w:pPr>
        <w:pStyle w:val="Odstavekseznama"/>
        <w:numPr>
          <w:ilvl w:val="0"/>
          <w:numId w:val="36"/>
        </w:numPr>
        <w:spacing w:after="0" w:line="240" w:lineRule="auto"/>
        <w:jc w:val="center"/>
        <w:rPr>
          <w:rFonts w:ascii="Arial" w:eastAsia="Times New Roman" w:hAnsi="Arial" w:cs="Arial"/>
          <w:sz w:val="18"/>
          <w:szCs w:val="18"/>
          <w:lang w:eastAsia="sl-SI"/>
        </w:rPr>
      </w:pPr>
      <w:r w:rsidRPr="00811DAC">
        <w:rPr>
          <w:rFonts w:ascii="Arial" w:eastAsia="Times New Roman" w:hAnsi="Arial" w:cs="Arial"/>
          <w:sz w:val="18"/>
          <w:szCs w:val="18"/>
          <w:lang w:eastAsia="sl-SI"/>
        </w:rPr>
        <w:t>člen</w:t>
      </w:r>
    </w:p>
    <w:p w14:paraId="21D99422"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33149D04"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Za urejanje razmerij, ki niso izrecno določena s to pogodbo, se uporabljajo določila zakona, ki ureja obligacijska razmerja, in določila drugih veljavnih predpisov, ki urejajo s pogodbo opredeljena medsebojna razmerja.</w:t>
      </w:r>
    </w:p>
    <w:p w14:paraId="38D872ED"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62BDCB15" w14:textId="5A95909D" w:rsidR="00311B80" w:rsidRPr="00811DAC" w:rsidRDefault="00311B80" w:rsidP="005D5934">
      <w:pPr>
        <w:pStyle w:val="Odstavekseznama"/>
        <w:numPr>
          <w:ilvl w:val="0"/>
          <w:numId w:val="36"/>
        </w:numPr>
        <w:spacing w:after="0" w:line="240" w:lineRule="auto"/>
        <w:jc w:val="center"/>
        <w:rPr>
          <w:rFonts w:ascii="Arial" w:eastAsia="Times New Roman" w:hAnsi="Arial" w:cs="Arial"/>
          <w:sz w:val="18"/>
          <w:szCs w:val="18"/>
          <w:lang w:eastAsia="sl-SI"/>
        </w:rPr>
      </w:pPr>
      <w:r w:rsidRPr="00811DAC">
        <w:rPr>
          <w:rFonts w:ascii="Arial" w:eastAsia="Times New Roman" w:hAnsi="Arial" w:cs="Arial"/>
          <w:sz w:val="18"/>
          <w:szCs w:val="18"/>
          <w:lang w:eastAsia="sl-SI"/>
        </w:rPr>
        <w:t>člen</w:t>
      </w:r>
    </w:p>
    <w:p w14:paraId="2624CE6E"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6D1017B7" w14:textId="77777777" w:rsidR="00311B80" w:rsidRPr="00FB1E8A" w:rsidRDefault="00311B80" w:rsidP="00311B80">
      <w:pPr>
        <w:spacing w:after="0" w:line="240" w:lineRule="auto"/>
        <w:rPr>
          <w:rFonts w:ascii="Arial" w:eastAsia="Times New Roman" w:hAnsi="Arial" w:cs="Arial"/>
          <w:sz w:val="18"/>
          <w:szCs w:val="18"/>
          <w:lang w:eastAsia="sl-SI"/>
        </w:rPr>
      </w:pPr>
      <w:r w:rsidRPr="00FB1E8A">
        <w:rPr>
          <w:rFonts w:ascii="Arial" w:eastAsia="Times New Roman" w:hAnsi="Arial" w:cs="Arial"/>
          <w:sz w:val="18"/>
          <w:szCs w:val="18"/>
          <w:lang w:eastAsia="sl-SI"/>
        </w:rPr>
        <w:t>Pogodba je sestavljena v petih (5) enakih izvodih, od katerih prejme naročnik tri (3) izvode, izvajalec pa dva (2) izvoda.</w:t>
      </w:r>
    </w:p>
    <w:p w14:paraId="1D6ACBCE" w14:textId="77777777" w:rsidR="00311B80" w:rsidRPr="00FB1E8A" w:rsidRDefault="00311B80" w:rsidP="00311B80">
      <w:pPr>
        <w:spacing w:after="0" w:line="240" w:lineRule="auto"/>
        <w:jc w:val="both"/>
        <w:rPr>
          <w:rFonts w:ascii="Arial" w:eastAsia="Times New Roman" w:hAnsi="Arial" w:cs="Arial"/>
          <w:sz w:val="18"/>
          <w:szCs w:val="18"/>
          <w:lang w:eastAsia="sl-SI"/>
        </w:rPr>
      </w:pPr>
    </w:p>
    <w:p w14:paraId="25196F49" w14:textId="77777777" w:rsidR="00311B80" w:rsidRPr="00FB1E8A" w:rsidRDefault="00311B80" w:rsidP="00311B80">
      <w:pPr>
        <w:spacing w:after="0" w:line="240" w:lineRule="auto"/>
        <w:jc w:val="center"/>
        <w:rPr>
          <w:rFonts w:ascii="Arial" w:eastAsia="Times New Roman" w:hAnsi="Arial" w:cs="Arial"/>
          <w:sz w:val="18"/>
          <w:szCs w:val="18"/>
          <w:lang w:eastAsia="sl-SI"/>
        </w:rPr>
      </w:pPr>
    </w:p>
    <w:p w14:paraId="5BCF0801" w14:textId="77777777" w:rsidR="00311B80" w:rsidRPr="00FB1E8A" w:rsidRDefault="00311B80" w:rsidP="00311B80">
      <w:pPr>
        <w:spacing w:after="0" w:line="240" w:lineRule="auto"/>
        <w:jc w:val="both"/>
        <w:rPr>
          <w:rFonts w:ascii="Arial" w:eastAsia="Times New Roman" w:hAnsi="Arial" w:cs="Arial"/>
          <w:color w:val="FF0000"/>
          <w:sz w:val="18"/>
          <w:szCs w:val="18"/>
          <w:lang w:eastAsia="sl-SI"/>
        </w:rPr>
      </w:pPr>
    </w:p>
    <w:p w14:paraId="3072E8F4" w14:textId="77777777" w:rsidR="00311B80" w:rsidRPr="00FB1E8A" w:rsidRDefault="00311B80" w:rsidP="00311B80">
      <w:pPr>
        <w:spacing w:after="0" w:line="240" w:lineRule="auto"/>
        <w:rPr>
          <w:rFonts w:ascii="Arial" w:eastAsia="Times New Roman" w:hAnsi="Arial" w:cs="Arial"/>
          <w:sz w:val="18"/>
          <w:szCs w:val="18"/>
          <w:lang w:eastAsia="sl-SI"/>
        </w:rPr>
      </w:pPr>
    </w:p>
    <w:tbl>
      <w:tblPr>
        <w:tblW w:w="0" w:type="auto"/>
        <w:tblLayout w:type="fixed"/>
        <w:tblLook w:val="0000" w:firstRow="0" w:lastRow="0" w:firstColumn="0" w:lastColumn="0" w:noHBand="0" w:noVBand="0"/>
      </w:tblPr>
      <w:tblGrid>
        <w:gridCol w:w="4925"/>
        <w:gridCol w:w="4284"/>
      </w:tblGrid>
      <w:tr w:rsidR="00311B80" w:rsidRPr="00FB1E8A" w14:paraId="7CFB94D9" w14:textId="77777777" w:rsidTr="001D2E11">
        <w:trPr>
          <w:trHeight w:val="1115"/>
        </w:trPr>
        <w:tc>
          <w:tcPr>
            <w:tcW w:w="4925" w:type="dxa"/>
            <w:shd w:val="clear" w:color="auto" w:fill="auto"/>
          </w:tcPr>
          <w:p w14:paraId="435FA345" w14:textId="77777777" w:rsidR="00311B80" w:rsidRPr="00FB1E8A" w:rsidRDefault="00311B80" w:rsidP="001D2E11">
            <w:pPr>
              <w:spacing w:after="0" w:line="240" w:lineRule="auto"/>
              <w:rPr>
                <w:rFonts w:ascii="Arial" w:hAnsi="Arial" w:cs="Arial"/>
                <w:color w:val="000000" w:themeColor="text1"/>
                <w:sz w:val="18"/>
                <w:szCs w:val="18"/>
              </w:rPr>
            </w:pPr>
            <w:r w:rsidRPr="00FB1E8A">
              <w:rPr>
                <w:rFonts w:ascii="Arial" w:hAnsi="Arial" w:cs="Arial"/>
                <w:bCs/>
                <w:iCs/>
                <w:color w:val="000000" w:themeColor="text1"/>
                <w:sz w:val="18"/>
                <w:szCs w:val="18"/>
              </w:rPr>
              <w:t>IZVAJALEC:</w:t>
            </w:r>
          </w:p>
          <w:p w14:paraId="4707649C" w14:textId="77777777" w:rsidR="00311B80" w:rsidRPr="00FB1E8A" w:rsidRDefault="00311B80" w:rsidP="001D2E11">
            <w:pPr>
              <w:spacing w:after="0" w:line="240" w:lineRule="auto"/>
              <w:rPr>
                <w:rFonts w:ascii="Arial" w:hAnsi="Arial" w:cs="Arial"/>
                <w:b/>
                <w:bCs/>
                <w:iCs/>
                <w:color w:val="000000" w:themeColor="text1"/>
                <w:sz w:val="18"/>
                <w:szCs w:val="18"/>
              </w:rPr>
            </w:pPr>
          </w:p>
          <w:p w14:paraId="01AB86A6" w14:textId="77777777" w:rsidR="00311B80" w:rsidRPr="00FB1E8A" w:rsidRDefault="00311B80" w:rsidP="001D2E11">
            <w:pPr>
              <w:spacing w:after="0" w:line="240" w:lineRule="auto"/>
              <w:rPr>
                <w:rFonts w:ascii="Arial" w:hAnsi="Arial" w:cs="Arial"/>
                <w:b/>
                <w:bCs/>
                <w:iCs/>
                <w:color w:val="000000" w:themeColor="text1"/>
                <w:sz w:val="18"/>
                <w:szCs w:val="18"/>
              </w:rPr>
            </w:pPr>
          </w:p>
          <w:p w14:paraId="2C5936D8" w14:textId="77777777" w:rsidR="00311B80" w:rsidRPr="00FB1E8A" w:rsidRDefault="00311B80" w:rsidP="001D2E11">
            <w:pPr>
              <w:spacing w:after="0" w:line="240" w:lineRule="auto"/>
              <w:rPr>
                <w:rFonts w:ascii="Arial" w:hAnsi="Arial" w:cs="Arial"/>
                <w:b/>
                <w:bCs/>
                <w:iCs/>
                <w:color w:val="000000" w:themeColor="text1"/>
                <w:sz w:val="18"/>
                <w:szCs w:val="18"/>
              </w:rPr>
            </w:pPr>
          </w:p>
        </w:tc>
        <w:tc>
          <w:tcPr>
            <w:tcW w:w="4284" w:type="dxa"/>
            <w:shd w:val="clear" w:color="auto" w:fill="auto"/>
          </w:tcPr>
          <w:p w14:paraId="7599BA36" w14:textId="77777777" w:rsidR="00311B80" w:rsidRPr="00FB1E8A" w:rsidRDefault="00311B80" w:rsidP="001D2E11">
            <w:pPr>
              <w:spacing w:after="0" w:line="240" w:lineRule="auto"/>
              <w:rPr>
                <w:rFonts w:ascii="Arial" w:hAnsi="Arial" w:cs="Arial"/>
                <w:b/>
                <w:bCs/>
                <w:iCs/>
                <w:color w:val="000000" w:themeColor="text1"/>
                <w:sz w:val="18"/>
                <w:szCs w:val="18"/>
              </w:rPr>
            </w:pPr>
            <w:r w:rsidRPr="00FB1E8A">
              <w:rPr>
                <w:rFonts w:ascii="Arial" w:hAnsi="Arial" w:cs="Arial"/>
                <w:bCs/>
                <w:iCs/>
                <w:color w:val="000000" w:themeColor="text1"/>
                <w:sz w:val="18"/>
                <w:szCs w:val="18"/>
              </w:rPr>
              <w:t>NAROČNIK:</w:t>
            </w:r>
          </w:p>
          <w:p w14:paraId="25898DE0" w14:textId="77777777" w:rsidR="00311B80" w:rsidRPr="00FB1E8A" w:rsidRDefault="00311B80" w:rsidP="001D2E11">
            <w:pPr>
              <w:spacing w:after="0" w:line="240" w:lineRule="auto"/>
              <w:rPr>
                <w:rFonts w:ascii="Arial" w:hAnsi="Arial" w:cs="Arial"/>
                <w:color w:val="000000" w:themeColor="text1"/>
                <w:sz w:val="18"/>
                <w:szCs w:val="18"/>
              </w:rPr>
            </w:pPr>
          </w:p>
          <w:p w14:paraId="12666349" w14:textId="67E5C230" w:rsidR="00311B80" w:rsidRPr="00FB1E8A" w:rsidRDefault="00311B80" w:rsidP="001D2E11">
            <w:pPr>
              <w:spacing w:after="0" w:line="240" w:lineRule="auto"/>
              <w:rPr>
                <w:rFonts w:ascii="Arial" w:hAnsi="Arial" w:cs="Arial"/>
                <w:color w:val="000000" w:themeColor="text1"/>
                <w:sz w:val="18"/>
                <w:szCs w:val="18"/>
              </w:rPr>
            </w:pPr>
          </w:p>
        </w:tc>
      </w:tr>
      <w:tr w:rsidR="00311B80" w:rsidRPr="00FB1E8A" w14:paraId="3FAE48D3" w14:textId="77777777" w:rsidTr="001D2E11">
        <w:tc>
          <w:tcPr>
            <w:tcW w:w="4925" w:type="dxa"/>
            <w:shd w:val="clear" w:color="auto" w:fill="auto"/>
          </w:tcPr>
          <w:p w14:paraId="221CD34A" w14:textId="77777777" w:rsidR="00586D61" w:rsidRPr="00FB1E8A" w:rsidRDefault="00586D61" w:rsidP="00586D61">
            <w:pPr>
              <w:spacing w:after="0" w:line="240" w:lineRule="auto"/>
              <w:rPr>
                <w:rFonts w:ascii="Arial" w:hAnsi="Arial" w:cs="Arial"/>
                <w:bCs/>
                <w:iCs/>
                <w:color w:val="000000" w:themeColor="text1"/>
                <w:sz w:val="18"/>
                <w:szCs w:val="18"/>
              </w:rPr>
            </w:pPr>
            <w:r w:rsidRPr="00FB1E8A">
              <w:rPr>
                <w:rFonts w:ascii="Arial" w:hAnsi="Arial" w:cs="Arial"/>
                <w:bCs/>
                <w:iCs/>
                <w:color w:val="000000" w:themeColor="text1"/>
                <w:sz w:val="18"/>
                <w:szCs w:val="18"/>
              </w:rPr>
              <w:t>Številka:</w:t>
            </w:r>
          </w:p>
          <w:p w14:paraId="5A8A44E9" w14:textId="46E28E5B" w:rsidR="00311B80" w:rsidRPr="00FB1E8A" w:rsidRDefault="00586D61" w:rsidP="00586D61">
            <w:pPr>
              <w:spacing w:after="0" w:line="240" w:lineRule="auto"/>
              <w:rPr>
                <w:rFonts w:ascii="Arial" w:hAnsi="Arial" w:cs="Arial"/>
                <w:color w:val="000000" w:themeColor="text1"/>
                <w:sz w:val="18"/>
                <w:szCs w:val="18"/>
              </w:rPr>
            </w:pPr>
            <w:r w:rsidRPr="00FB1E8A">
              <w:rPr>
                <w:rFonts w:ascii="Arial" w:hAnsi="Arial" w:cs="Arial"/>
                <w:bCs/>
                <w:iCs/>
                <w:color w:val="000000" w:themeColor="text1"/>
                <w:sz w:val="18"/>
                <w:szCs w:val="18"/>
              </w:rPr>
              <w:t>Datum:</w:t>
            </w:r>
          </w:p>
          <w:p w14:paraId="0582970F" w14:textId="77777777" w:rsidR="00311B80" w:rsidRPr="00FB1E8A" w:rsidRDefault="00311B80" w:rsidP="001D2E11">
            <w:pPr>
              <w:spacing w:after="0" w:line="240" w:lineRule="auto"/>
              <w:rPr>
                <w:rFonts w:ascii="Arial" w:hAnsi="Arial" w:cs="Arial"/>
                <w:bCs/>
                <w:iCs/>
                <w:color w:val="000000" w:themeColor="text1"/>
                <w:sz w:val="18"/>
                <w:szCs w:val="18"/>
              </w:rPr>
            </w:pPr>
          </w:p>
        </w:tc>
        <w:tc>
          <w:tcPr>
            <w:tcW w:w="4284" w:type="dxa"/>
            <w:shd w:val="clear" w:color="auto" w:fill="auto"/>
          </w:tcPr>
          <w:p w14:paraId="7DE9C9F3" w14:textId="77777777" w:rsidR="00311B80" w:rsidRPr="00FB1E8A" w:rsidRDefault="00311B80" w:rsidP="001D2E11">
            <w:pPr>
              <w:spacing w:after="0" w:line="240" w:lineRule="auto"/>
              <w:rPr>
                <w:rFonts w:ascii="Arial" w:hAnsi="Arial" w:cs="Arial"/>
                <w:bCs/>
                <w:iCs/>
                <w:color w:val="000000" w:themeColor="text1"/>
                <w:sz w:val="18"/>
                <w:szCs w:val="18"/>
              </w:rPr>
            </w:pPr>
            <w:r w:rsidRPr="00FB1E8A">
              <w:rPr>
                <w:rFonts w:ascii="Arial" w:hAnsi="Arial" w:cs="Arial"/>
                <w:bCs/>
                <w:iCs/>
                <w:color w:val="000000" w:themeColor="text1"/>
                <w:sz w:val="18"/>
                <w:szCs w:val="18"/>
              </w:rPr>
              <w:t>Številka:</w:t>
            </w:r>
          </w:p>
          <w:p w14:paraId="0CF575A1" w14:textId="77777777" w:rsidR="00311B80" w:rsidRPr="00FB1E8A" w:rsidRDefault="00311B80" w:rsidP="001D2E11">
            <w:pPr>
              <w:spacing w:after="0" w:line="240" w:lineRule="auto"/>
              <w:rPr>
                <w:rFonts w:ascii="Arial" w:hAnsi="Arial" w:cs="Arial"/>
                <w:bCs/>
                <w:iCs/>
                <w:color w:val="000000" w:themeColor="text1"/>
                <w:sz w:val="18"/>
                <w:szCs w:val="18"/>
              </w:rPr>
            </w:pPr>
            <w:r w:rsidRPr="00FB1E8A">
              <w:rPr>
                <w:rFonts w:ascii="Arial" w:hAnsi="Arial" w:cs="Arial"/>
                <w:bCs/>
                <w:iCs/>
                <w:color w:val="000000" w:themeColor="text1"/>
                <w:sz w:val="18"/>
                <w:szCs w:val="18"/>
              </w:rPr>
              <w:t>Datum:</w:t>
            </w:r>
          </w:p>
        </w:tc>
      </w:tr>
    </w:tbl>
    <w:p w14:paraId="1C2CAE5B" w14:textId="77777777" w:rsidR="00311B80" w:rsidRPr="00FB1E8A" w:rsidRDefault="00311B80" w:rsidP="00311B80">
      <w:pPr>
        <w:spacing w:after="0" w:line="240" w:lineRule="auto"/>
        <w:rPr>
          <w:rFonts w:ascii="Arial" w:eastAsia="Times New Roman" w:hAnsi="Arial" w:cs="Arial"/>
          <w:sz w:val="18"/>
          <w:szCs w:val="18"/>
          <w:lang w:eastAsia="sl-SI"/>
        </w:rPr>
      </w:pPr>
    </w:p>
    <w:p w14:paraId="79299B84" w14:textId="77777777" w:rsidR="00311B80" w:rsidRPr="00FB1E8A" w:rsidRDefault="00311B80" w:rsidP="00311B80">
      <w:pPr>
        <w:spacing w:after="0" w:line="240" w:lineRule="auto"/>
        <w:rPr>
          <w:rFonts w:ascii="Arial" w:eastAsia="Times New Roman" w:hAnsi="Arial" w:cs="Arial"/>
          <w:sz w:val="18"/>
          <w:szCs w:val="18"/>
          <w:lang w:eastAsia="sl-SI"/>
        </w:rPr>
      </w:pPr>
    </w:p>
    <w:p w14:paraId="4C401B93" w14:textId="77777777" w:rsidR="00311B80" w:rsidRPr="00020FDD" w:rsidRDefault="00311B80" w:rsidP="00311B80">
      <w:pPr>
        <w:spacing w:after="0" w:line="240" w:lineRule="auto"/>
        <w:rPr>
          <w:rFonts w:ascii="Arial" w:eastAsia="Times New Roman" w:hAnsi="Arial" w:cs="Arial"/>
          <w:sz w:val="20"/>
          <w:szCs w:val="20"/>
          <w:lang w:eastAsia="sl-SI"/>
        </w:rPr>
      </w:pPr>
    </w:p>
    <w:p w14:paraId="526EC3B9" w14:textId="77777777" w:rsidR="00311B80" w:rsidRDefault="00311B80" w:rsidP="00311B80">
      <w:pPr>
        <w:spacing w:after="0" w:line="240" w:lineRule="auto"/>
        <w:rPr>
          <w:rFonts w:ascii="Arial" w:eastAsia="Times New Roman" w:hAnsi="Arial" w:cs="Arial"/>
          <w:sz w:val="18"/>
          <w:szCs w:val="18"/>
          <w:lang w:eastAsia="sl-SI"/>
        </w:rPr>
      </w:pPr>
    </w:p>
    <w:p w14:paraId="0553D108" w14:textId="77777777" w:rsidR="00311B80" w:rsidRDefault="00311B80" w:rsidP="00EA3074">
      <w:pPr>
        <w:spacing w:after="0" w:line="240" w:lineRule="auto"/>
        <w:rPr>
          <w:rFonts w:ascii="Arial" w:hAnsi="Arial" w:cs="Arial"/>
          <w:b/>
          <w:bCs/>
          <w:color w:val="000000" w:themeColor="text1"/>
          <w:sz w:val="20"/>
          <w:szCs w:val="20"/>
        </w:rPr>
      </w:pPr>
    </w:p>
    <w:p w14:paraId="7B86CAD6" w14:textId="77777777" w:rsidR="00311B80" w:rsidRDefault="00311B80" w:rsidP="00EA3074">
      <w:pPr>
        <w:spacing w:after="0" w:line="240" w:lineRule="auto"/>
        <w:rPr>
          <w:rFonts w:ascii="Arial" w:hAnsi="Arial" w:cs="Arial"/>
          <w:b/>
          <w:bCs/>
          <w:color w:val="000000" w:themeColor="text1"/>
          <w:sz w:val="20"/>
          <w:szCs w:val="20"/>
        </w:rPr>
      </w:pPr>
    </w:p>
    <w:p w14:paraId="7D207703" w14:textId="77777777" w:rsidR="00311B80" w:rsidRDefault="00311B80" w:rsidP="00EA3074">
      <w:pPr>
        <w:spacing w:after="0" w:line="240" w:lineRule="auto"/>
        <w:rPr>
          <w:rFonts w:ascii="Arial" w:hAnsi="Arial" w:cs="Arial"/>
          <w:b/>
          <w:bCs/>
          <w:color w:val="000000" w:themeColor="text1"/>
          <w:sz w:val="20"/>
          <w:szCs w:val="20"/>
        </w:rPr>
      </w:pPr>
    </w:p>
    <w:p w14:paraId="46D75425" w14:textId="77777777" w:rsidR="00C51D42" w:rsidRPr="00C437C2" w:rsidRDefault="00C51D42" w:rsidP="00D36E5A">
      <w:pPr>
        <w:spacing w:after="0" w:line="240" w:lineRule="auto"/>
        <w:rPr>
          <w:rFonts w:ascii="Arial" w:eastAsia="Times New Roman" w:hAnsi="Arial" w:cs="Arial"/>
          <w:sz w:val="18"/>
          <w:szCs w:val="18"/>
          <w:lang w:eastAsia="sl-SI"/>
        </w:rPr>
        <w:sectPr w:rsidR="00C51D42" w:rsidRPr="00C437C2" w:rsidSect="00EE738F">
          <w:headerReference w:type="default" r:id="rId10"/>
          <w:footerReference w:type="default" r:id="rId11"/>
          <w:pgSz w:w="12240" w:h="15840"/>
          <w:pgMar w:top="293" w:right="1608" w:bottom="1135" w:left="1418" w:header="284" w:footer="709" w:gutter="0"/>
          <w:cols w:space="708"/>
        </w:sectPr>
      </w:pPr>
    </w:p>
    <w:p w14:paraId="4DC3E1DD" w14:textId="77777777" w:rsidR="00D36E5A" w:rsidRPr="00C437C2" w:rsidRDefault="00D36E5A" w:rsidP="00D36E5A">
      <w:pPr>
        <w:spacing w:after="0" w:line="240" w:lineRule="auto"/>
        <w:rPr>
          <w:rFonts w:ascii="Arial" w:eastAsia="Times New Roman" w:hAnsi="Arial" w:cs="Arial"/>
          <w:b/>
          <w:bdr w:val="single" w:sz="4" w:space="0" w:color="auto"/>
          <w:lang w:eastAsia="sl-SI"/>
        </w:rPr>
      </w:pPr>
    </w:p>
    <w:p w14:paraId="6EBCADA1"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 xml:space="preserve">Ponudnik: </w:t>
      </w:r>
    </w:p>
    <w:p w14:paraId="575DEB3A"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
    <w:p w14:paraId="49160615" w14:textId="77777777" w:rsidR="00D36E5A" w:rsidRPr="00C437C2" w:rsidRDefault="00D36E5A" w:rsidP="00D36E5A">
      <w:pPr>
        <w:spacing w:after="0" w:line="240" w:lineRule="auto"/>
        <w:rPr>
          <w:rFonts w:ascii="Arial" w:eastAsia="Times New Roman" w:hAnsi="Arial" w:cs="Arial"/>
          <w:sz w:val="20"/>
          <w:szCs w:val="20"/>
          <w:lang w:eastAsia="sl-SI"/>
        </w:rPr>
      </w:pPr>
      <w:r w:rsidRPr="00C437C2">
        <w:rPr>
          <w:rFonts w:ascii="Arial" w:eastAsia="Times New Roman" w:hAnsi="Arial" w:cs="Arial"/>
          <w:sz w:val="24"/>
          <w:szCs w:val="24"/>
          <w:lang w:eastAsia="sl-SI"/>
        </w:rPr>
        <w:t>______________________________________</w:t>
      </w:r>
    </w:p>
    <w:p w14:paraId="6CF430B0" w14:textId="77777777" w:rsidR="00D36E5A" w:rsidRPr="00C437C2" w:rsidRDefault="00D36E5A" w:rsidP="00D36E5A">
      <w:pPr>
        <w:tabs>
          <w:tab w:val="left" w:pos="4395"/>
        </w:tabs>
        <w:spacing w:after="0" w:line="240" w:lineRule="auto"/>
        <w:ind w:right="4468"/>
        <w:rPr>
          <w:rFonts w:ascii="Arial" w:eastAsia="Times New Roman" w:hAnsi="Arial" w:cs="Arial"/>
          <w:sz w:val="24"/>
          <w:szCs w:val="24"/>
          <w:lang w:eastAsia="sl-SI"/>
        </w:rPr>
      </w:pPr>
    </w:p>
    <w:p w14:paraId="6EFCC0B4"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______________________________________</w:t>
      </w:r>
    </w:p>
    <w:p w14:paraId="7179A177"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
    <w:p w14:paraId="6234379B"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______________________________________</w:t>
      </w:r>
    </w:p>
    <w:p w14:paraId="08462C60"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
    <w:p w14:paraId="0721040B"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
    <w:p w14:paraId="18A4D112"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
    <w:p w14:paraId="05F5666D"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Ponudbo prevzel ( izpolni prejemnik)</w:t>
      </w:r>
    </w:p>
    <w:p w14:paraId="326710A1" w14:textId="372A1CC3" w:rsidR="00D36E5A" w:rsidRPr="00C437C2" w:rsidRDefault="00D36E5A" w:rsidP="00D36E5A">
      <w:pPr>
        <w:tabs>
          <w:tab w:val="left" w:pos="4395"/>
        </w:tabs>
        <w:spacing w:after="0" w:line="240" w:lineRule="auto"/>
        <w:rPr>
          <w:rFonts w:ascii="Arial" w:eastAsia="Times New Roman" w:hAnsi="Arial" w:cs="Arial"/>
          <w:b/>
          <w:sz w:val="24"/>
          <w:szCs w:val="24"/>
          <w:lang w:eastAsia="sl-SI"/>
        </w:rPr>
      </w:pP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00020FDD">
        <w:rPr>
          <w:rFonts w:ascii="Arial" w:eastAsia="Times New Roman" w:hAnsi="Arial" w:cs="Arial"/>
          <w:sz w:val="24"/>
          <w:szCs w:val="24"/>
          <w:lang w:eastAsia="sl-SI"/>
        </w:rPr>
        <w:tab/>
      </w:r>
      <w:r w:rsidRPr="00C437C2">
        <w:rPr>
          <w:rFonts w:ascii="Arial" w:eastAsia="Times New Roman" w:hAnsi="Arial" w:cs="Arial"/>
          <w:b/>
          <w:sz w:val="24"/>
          <w:szCs w:val="24"/>
          <w:lang w:eastAsia="sl-SI"/>
        </w:rPr>
        <w:t>Prejemnik:</w:t>
      </w:r>
    </w:p>
    <w:p w14:paraId="36F5D0B2"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Datum:………………………………</w:t>
      </w:r>
    </w:p>
    <w:p w14:paraId="0F541F33" w14:textId="75B93C25"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00020FDD">
        <w:rPr>
          <w:rFonts w:ascii="Arial" w:eastAsia="Times New Roman" w:hAnsi="Arial" w:cs="Arial"/>
          <w:sz w:val="24"/>
          <w:szCs w:val="24"/>
          <w:lang w:eastAsia="sl-SI"/>
        </w:rPr>
        <w:tab/>
      </w:r>
      <w:r w:rsidRPr="00C437C2">
        <w:rPr>
          <w:rFonts w:ascii="Arial" w:eastAsia="Times New Roman" w:hAnsi="Arial" w:cs="Arial"/>
          <w:b/>
          <w:sz w:val="28"/>
          <w:szCs w:val="28"/>
          <w:lang w:eastAsia="sl-SI"/>
        </w:rPr>
        <w:t>OBČINA  IDRIJA</w:t>
      </w:r>
    </w:p>
    <w:p w14:paraId="293D9589"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Ura:………………………………….</w:t>
      </w:r>
    </w:p>
    <w:p w14:paraId="3A9E707A" w14:textId="3FA106DB" w:rsidR="00D36E5A" w:rsidRPr="00C437C2" w:rsidRDefault="00D36E5A" w:rsidP="00D36E5A">
      <w:pPr>
        <w:tabs>
          <w:tab w:val="left" w:pos="4395"/>
        </w:tabs>
        <w:spacing w:after="0" w:line="240" w:lineRule="auto"/>
        <w:rPr>
          <w:rFonts w:ascii="Arial" w:eastAsia="Times New Roman" w:hAnsi="Arial" w:cs="Arial"/>
          <w:b/>
          <w:sz w:val="24"/>
          <w:szCs w:val="24"/>
          <w:lang w:eastAsia="sl-SI"/>
        </w:rPr>
      </w:pP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00020FDD">
        <w:rPr>
          <w:rFonts w:ascii="Arial" w:eastAsia="Times New Roman" w:hAnsi="Arial" w:cs="Arial"/>
          <w:sz w:val="24"/>
          <w:szCs w:val="24"/>
          <w:lang w:eastAsia="sl-SI"/>
        </w:rPr>
        <w:tab/>
      </w:r>
      <w:r w:rsidRPr="00C437C2">
        <w:rPr>
          <w:rFonts w:ascii="Arial" w:eastAsia="Times New Roman" w:hAnsi="Arial" w:cs="Arial"/>
          <w:b/>
          <w:sz w:val="28"/>
          <w:szCs w:val="28"/>
          <w:lang w:eastAsia="sl-SI"/>
        </w:rPr>
        <w:t>MESTNI TRG 1</w:t>
      </w:r>
    </w:p>
    <w:p w14:paraId="6B4DCBA3"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roofErr w:type="spellStart"/>
      <w:r w:rsidRPr="00C437C2">
        <w:rPr>
          <w:rFonts w:ascii="Arial" w:eastAsia="Times New Roman" w:hAnsi="Arial" w:cs="Arial"/>
          <w:sz w:val="24"/>
          <w:szCs w:val="24"/>
          <w:lang w:eastAsia="sl-SI"/>
        </w:rPr>
        <w:t>Zap.št</w:t>
      </w:r>
      <w:proofErr w:type="spellEnd"/>
      <w:r w:rsidRPr="00C437C2">
        <w:rPr>
          <w:rFonts w:ascii="Arial" w:eastAsia="Times New Roman" w:hAnsi="Arial" w:cs="Arial"/>
          <w:sz w:val="24"/>
          <w:szCs w:val="24"/>
          <w:lang w:eastAsia="sl-SI"/>
        </w:rPr>
        <w:t>……………………………….</w:t>
      </w:r>
    </w:p>
    <w:p w14:paraId="228A2BD2" w14:textId="164561E8"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 xml:space="preserve">                                                                                                                              </w:t>
      </w:r>
      <w:r w:rsidR="00020FDD">
        <w:rPr>
          <w:rFonts w:ascii="Arial" w:eastAsia="Times New Roman" w:hAnsi="Arial" w:cs="Arial"/>
          <w:sz w:val="24"/>
          <w:szCs w:val="24"/>
          <w:lang w:eastAsia="sl-SI"/>
        </w:rPr>
        <w:tab/>
      </w:r>
      <w:r w:rsidR="00020FDD">
        <w:rPr>
          <w:rFonts w:ascii="Arial" w:eastAsia="Times New Roman" w:hAnsi="Arial" w:cs="Arial"/>
          <w:sz w:val="24"/>
          <w:szCs w:val="24"/>
          <w:lang w:eastAsia="sl-SI"/>
        </w:rPr>
        <w:tab/>
      </w:r>
      <w:r w:rsidRPr="00C437C2">
        <w:rPr>
          <w:rFonts w:ascii="Arial" w:eastAsia="Times New Roman" w:hAnsi="Arial" w:cs="Arial"/>
          <w:b/>
          <w:sz w:val="28"/>
          <w:szCs w:val="28"/>
          <w:lang w:eastAsia="sl-SI"/>
        </w:rPr>
        <w:t>5280 IDRIJA</w:t>
      </w:r>
    </w:p>
    <w:p w14:paraId="29BFD7A7" w14:textId="77777777" w:rsidR="00D36E5A" w:rsidRPr="00C437C2" w:rsidRDefault="00D36E5A" w:rsidP="00D36E5A">
      <w:pPr>
        <w:tabs>
          <w:tab w:val="left" w:pos="4395"/>
        </w:tabs>
        <w:spacing w:after="0" w:line="240" w:lineRule="auto"/>
        <w:rPr>
          <w:rFonts w:ascii="Arial" w:eastAsia="Times New Roman" w:hAnsi="Arial" w:cs="Arial"/>
          <w:b/>
          <w:sz w:val="28"/>
          <w:szCs w:val="28"/>
          <w:lang w:eastAsia="sl-SI"/>
        </w:rPr>
      </w:pPr>
      <w:r w:rsidRPr="00C437C2">
        <w:rPr>
          <w:rFonts w:ascii="Arial" w:eastAsia="Times New Roman" w:hAnsi="Arial" w:cs="Arial"/>
          <w:sz w:val="24"/>
          <w:szCs w:val="24"/>
          <w:lang w:eastAsia="sl-SI"/>
        </w:rPr>
        <w:t>Žig:</w:t>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p>
    <w:p w14:paraId="3FC0FCA2"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
    <w:p w14:paraId="69A899F5"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p>
    <w:p w14:paraId="0427344F" w14:textId="77777777" w:rsidR="00D36E5A" w:rsidRPr="00C437C2" w:rsidRDefault="00D36E5A" w:rsidP="00D36E5A">
      <w:pPr>
        <w:tabs>
          <w:tab w:val="left" w:pos="4395"/>
        </w:tabs>
        <w:spacing w:after="0" w:line="240" w:lineRule="auto"/>
        <w:rPr>
          <w:rFonts w:ascii="Arial" w:eastAsia="Times New Roman" w:hAnsi="Arial" w:cs="Arial"/>
          <w:sz w:val="24"/>
          <w:szCs w:val="24"/>
          <w:lang w:eastAsia="sl-SI"/>
        </w:rPr>
      </w:pPr>
      <w:r w:rsidRPr="00C437C2">
        <w:rPr>
          <w:rFonts w:ascii="Arial" w:eastAsia="Times New Roman" w:hAnsi="Arial" w:cs="Arial"/>
          <w:sz w:val="24"/>
          <w:szCs w:val="24"/>
          <w:lang w:eastAsia="sl-SI"/>
        </w:rPr>
        <w:tab/>
      </w:r>
      <w:r w:rsidRPr="00C437C2">
        <w:rPr>
          <w:rFonts w:ascii="Arial" w:eastAsia="Times New Roman" w:hAnsi="Arial" w:cs="Arial"/>
          <w:sz w:val="24"/>
          <w:szCs w:val="24"/>
          <w:lang w:eastAsia="sl-SI"/>
        </w:rPr>
        <w:tab/>
      </w:r>
    </w:p>
    <w:p w14:paraId="6F0E682E" w14:textId="77777777" w:rsidR="00D36E5A" w:rsidRPr="002636AC" w:rsidRDefault="00D36E5A" w:rsidP="00D36E5A">
      <w:pPr>
        <w:spacing w:after="0" w:line="240" w:lineRule="auto"/>
        <w:ind w:left="360"/>
        <w:rPr>
          <w:rFonts w:ascii="Arial" w:eastAsia="Times New Roman" w:hAnsi="Arial" w:cs="Arial"/>
          <w:sz w:val="24"/>
          <w:szCs w:val="24"/>
          <w:lang w:eastAsia="sl-SI"/>
        </w:rPr>
      </w:pPr>
      <w:r w:rsidRPr="00C437C2">
        <w:rPr>
          <w:rFonts w:ascii="Arial" w:eastAsia="Times New Roman" w:hAnsi="Arial"/>
          <w:b/>
          <w:sz w:val="24"/>
          <w:szCs w:val="24"/>
          <w:lang w:eastAsia="sl-SI"/>
        </w:rPr>
        <w:t xml:space="preserve"> </w:t>
      </w:r>
    </w:p>
    <w:p w14:paraId="16BF905E" w14:textId="3FFB66F6" w:rsidR="00D36E5A" w:rsidRPr="00C437C2" w:rsidRDefault="00D36E5A" w:rsidP="00C91323">
      <w:pPr>
        <w:numPr>
          <w:ilvl w:val="0"/>
          <w:numId w:val="2"/>
        </w:numPr>
        <w:tabs>
          <w:tab w:val="clear" w:pos="4605"/>
          <w:tab w:val="num" w:pos="426"/>
        </w:tabs>
        <w:spacing w:after="0" w:line="240" w:lineRule="auto"/>
        <w:ind w:hanging="4605"/>
        <w:rPr>
          <w:rFonts w:ascii="Arial" w:eastAsia="Times New Roman" w:hAnsi="Arial" w:cs="Arial"/>
          <w:sz w:val="24"/>
          <w:szCs w:val="24"/>
          <w:lang w:eastAsia="sl-SI"/>
        </w:rPr>
      </w:pPr>
      <w:r w:rsidRPr="002636AC">
        <w:rPr>
          <w:rFonts w:ascii="Arial" w:eastAsia="Times New Roman" w:hAnsi="Arial" w:cs="Arial"/>
          <w:sz w:val="24"/>
          <w:szCs w:val="24"/>
          <w:lang w:eastAsia="sl-SI"/>
        </w:rPr>
        <w:t xml:space="preserve">Ponudba </w:t>
      </w:r>
      <w:r w:rsidR="002636AC" w:rsidRPr="002636AC">
        <w:rPr>
          <w:rFonts w:ascii="Arial" w:eastAsia="Times New Roman" w:hAnsi="Arial" w:cs="Arial"/>
          <w:sz w:val="24"/>
          <w:szCs w:val="24"/>
          <w:lang w:eastAsia="sl-SI"/>
        </w:rPr>
        <w:t>za sklop-e ____</w:t>
      </w:r>
      <w:r w:rsidR="006468FF">
        <w:rPr>
          <w:rFonts w:ascii="Arial" w:eastAsia="Times New Roman" w:hAnsi="Arial" w:cs="Arial"/>
          <w:sz w:val="24"/>
          <w:szCs w:val="24"/>
          <w:lang w:eastAsia="sl-SI"/>
        </w:rPr>
        <w:t>___</w:t>
      </w:r>
      <w:r w:rsidRPr="00C437C2">
        <w:rPr>
          <w:rFonts w:ascii="Century Gothic" w:eastAsia="Times New Roman" w:hAnsi="Century Gothic"/>
          <w:b/>
          <w:sz w:val="24"/>
          <w:szCs w:val="24"/>
          <w:lang w:eastAsia="sl-SI"/>
        </w:rPr>
        <w:t xml:space="preserve">                               </w:t>
      </w:r>
      <w:r w:rsidR="006468FF">
        <w:rPr>
          <w:rFonts w:ascii="Century Gothic" w:eastAsia="Times New Roman" w:hAnsi="Century Gothic"/>
          <w:b/>
          <w:sz w:val="24"/>
          <w:szCs w:val="24"/>
          <w:lang w:eastAsia="sl-SI"/>
        </w:rPr>
        <w:tab/>
      </w:r>
      <w:r w:rsidR="006468FF">
        <w:rPr>
          <w:rFonts w:ascii="Century Gothic" w:eastAsia="Times New Roman" w:hAnsi="Century Gothic"/>
          <w:b/>
          <w:sz w:val="24"/>
          <w:szCs w:val="24"/>
          <w:lang w:eastAsia="sl-SI"/>
        </w:rPr>
        <w:tab/>
      </w:r>
      <w:r w:rsidRPr="00C437C2">
        <w:rPr>
          <w:rFonts w:ascii="Century Gothic" w:eastAsia="Times New Roman" w:hAnsi="Century Gothic"/>
          <w:b/>
          <w:sz w:val="24"/>
          <w:szCs w:val="24"/>
          <w:lang w:eastAsia="sl-SI"/>
        </w:rPr>
        <w:t>NE ODPIRAJ – PONUDBA!</w:t>
      </w:r>
    </w:p>
    <w:p w14:paraId="4E12301A" w14:textId="77777777" w:rsidR="00D36E5A" w:rsidRPr="00C437C2" w:rsidRDefault="00D36E5A" w:rsidP="00D36E5A">
      <w:pPr>
        <w:spacing w:after="0" w:line="240" w:lineRule="auto"/>
        <w:ind w:left="360"/>
        <w:rPr>
          <w:rFonts w:ascii="Arial" w:eastAsia="Times New Roman" w:hAnsi="Arial" w:cs="Arial"/>
          <w:sz w:val="24"/>
          <w:szCs w:val="24"/>
          <w:lang w:eastAsia="sl-SI"/>
        </w:rPr>
      </w:pPr>
      <w:r w:rsidRPr="00C437C2">
        <w:rPr>
          <w:rFonts w:ascii="Arial" w:eastAsia="Times New Roman" w:hAnsi="Arial" w:cs="Arial"/>
          <w:sz w:val="24"/>
          <w:szCs w:val="24"/>
          <w:lang w:eastAsia="sl-SI"/>
        </w:rPr>
        <w:t xml:space="preserve">                                                                                                             </w:t>
      </w:r>
      <w:r w:rsidR="00EF62BB" w:rsidRPr="00C437C2">
        <w:rPr>
          <w:rFonts w:ascii="Arial" w:eastAsia="Times New Roman" w:hAnsi="Arial" w:cs="Arial"/>
          <w:sz w:val="24"/>
          <w:szCs w:val="24"/>
          <w:lang w:eastAsia="sl-SI"/>
        </w:rPr>
        <w:t xml:space="preserve">     </w:t>
      </w:r>
      <w:r w:rsidRPr="00C437C2">
        <w:rPr>
          <w:rFonts w:ascii="Arial" w:eastAsia="Times New Roman" w:hAnsi="Arial" w:cs="Arial"/>
          <w:b/>
          <w:sz w:val="20"/>
          <w:szCs w:val="20"/>
          <w:lang w:eastAsia="sl-SI"/>
        </w:rPr>
        <w:t xml:space="preserve">  </w:t>
      </w:r>
    </w:p>
    <w:p w14:paraId="5B58C53E" w14:textId="035AD506" w:rsidR="00020FDD" w:rsidRDefault="00370031" w:rsidP="00D0455C">
      <w:pPr>
        <w:numPr>
          <w:ilvl w:val="0"/>
          <w:numId w:val="2"/>
        </w:numPr>
        <w:tabs>
          <w:tab w:val="clear" w:pos="4605"/>
          <w:tab w:val="num" w:pos="426"/>
        </w:tabs>
        <w:spacing w:after="0" w:line="240" w:lineRule="auto"/>
        <w:ind w:left="4111" w:hanging="4111"/>
        <w:rPr>
          <w:rFonts w:ascii="Arial" w:eastAsia="Times New Roman" w:hAnsi="Arial" w:cs="Arial"/>
          <w:b/>
          <w:sz w:val="24"/>
          <w:szCs w:val="24"/>
          <w:lang w:eastAsia="sl-SI"/>
        </w:rPr>
      </w:pPr>
      <w:r w:rsidRPr="004175EE">
        <w:rPr>
          <w:rFonts w:ascii="Arial" w:eastAsia="Times New Roman" w:hAnsi="Arial" w:cs="Arial"/>
          <w:sz w:val="24"/>
          <w:szCs w:val="24"/>
          <w:lang w:eastAsia="sl-SI"/>
        </w:rPr>
        <w:t>Umi</w:t>
      </w:r>
      <w:r w:rsidR="004175EE">
        <w:rPr>
          <w:rFonts w:ascii="Arial" w:eastAsia="Times New Roman" w:hAnsi="Arial" w:cs="Arial"/>
          <w:sz w:val="24"/>
          <w:szCs w:val="24"/>
          <w:lang w:eastAsia="sl-SI"/>
        </w:rPr>
        <w:t xml:space="preserve">k </w:t>
      </w:r>
      <w:r w:rsidR="002636AC" w:rsidRPr="002636AC">
        <w:rPr>
          <w:rFonts w:ascii="Arial" w:eastAsia="Times New Roman" w:hAnsi="Arial" w:cs="Arial"/>
          <w:sz w:val="24"/>
          <w:szCs w:val="24"/>
          <w:lang w:eastAsia="sl-SI"/>
        </w:rPr>
        <w:t xml:space="preserve">za sklop-e </w:t>
      </w:r>
      <w:r w:rsidR="006468FF">
        <w:rPr>
          <w:rFonts w:ascii="Arial" w:eastAsia="Times New Roman" w:hAnsi="Arial" w:cs="Arial"/>
          <w:sz w:val="24"/>
          <w:szCs w:val="24"/>
          <w:lang w:eastAsia="sl-SI"/>
        </w:rPr>
        <w:t xml:space="preserve">      </w:t>
      </w:r>
      <w:r w:rsidR="002636AC" w:rsidRPr="002636AC">
        <w:rPr>
          <w:rFonts w:ascii="Arial" w:eastAsia="Times New Roman" w:hAnsi="Arial" w:cs="Arial"/>
          <w:sz w:val="24"/>
          <w:szCs w:val="24"/>
          <w:lang w:eastAsia="sl-SI"/>
        </w:rPr>
        <w:t>__</w:t>
      </w:r>
      <w:r w:rsidR="006468FF">
        <w:rPr>
          <w:rFonts w:ascii="Arial" w:eastAsia="Times New Roman" w:hAnsi="Arial" w:cs="Arial"/>
          <w:sz w:val="24"/>
          <w:szCs w:val="24"/>
          <w:lang w:eastAsia="sl-SI"/>
        </w:rPr>
        <w:t>__</w:t>
      </w:r>
      <w:r w:rsidR="002636AC" w:rsidRPr="002636AC">
        <w:rPr>
          <w:rFonts w:ascii="Arial" w:eastAsia="Times New Roman" w:hAnsi="Arial" w:cs="Arial"/>
          <w:sz w:val="24"/>
          <w:szCs w:val="24"/>
          <w:lang w:eastAsia="sl-SI"/>
        </w:rPr>
        <w:t>_</w:t>
      </w:r>
      <w:r w:rsidR="006468FF">
        <w:rPr>
          <w:rFonts w:ascii="Arial" w:eastAsia="Times New Roman" w:hAnsi="Arial" w:cs="Arial"/>
          <w:sz w:val="24"/>
          <w:szCs w:val="24"/>
          <w:lang w:eastAsia="sl-SI"/>
        </w:rPr>
        <w:t>__</w:t>
      </w:r>
      <w:r w:rsidR="002636AC" w:rsidRPr="002636AC">
        <w:rPr>
          <w:rFonts w:ascii="Arial" w:eastAsia="Times New Roman" w:hAnsi="Arial" w:cs="Arial"/>
          <w:b/>
          <w:sz w:val="24"/>
          <w:szCs w:val="24"/>
          <w:lang w:eastAsia="sl-SI"/>
        </w:rPr>
        <w:t xml:space="preserve">  </w:t>
      </w:r>
      <w:r w:rsidR="006468FF">
        <w:rPr>
          <w:rFonts w:ascii="Arial" w:eastAsia="Times New Roman" w:hAnsi="Arial" w:cs="Arial"/>
          <w:b/>
          <w:sz w:val="24"/>
          <w:szCs w:val="24"/>
          <w:lang w:eastAsia="sl-SI"/>
        </w:rPr>
        <w:t xml:space="preserve">    </w:t>
      </w:r>
      <w:r w:rsidR="00921386" w:rsidRPr="00D0455C">
        <w:rPr>
          <w:rFonts w:ascii="Arial" w:eastAsia="Times New Roman" w:hAnsi="Arial" w:cs="Arial"/>
          <w:b/>
          <w:sz w:val="24"/>
          <w:szCs w:val="24"/>
          <w:lang w:eastAsia="sl-SI"/>
        </w:rPr>
        <w:t>»Zavarovanje premoženja in odgovornosti Občin</w:t>
      </w:r>
      <w:r w:rsidR="00D0455C">
        <w:rPr>
          <w:rFonts w:ascii="Arial" w:eastAsia="Times New Roman" w:hAnsi="Arial" w:cs="Arial"/>
          <w:b/>
          <w:sz w:val="24"/>
          <w:szCs w:val="24"/>
          <w:lang w:eastAsia="sl-SI"/>
        </w:rPr>
        <w:t xml:space="preserve">e Idrija, javnih zavodov Občine   </w:t>
      </w:r>
      <w:r w:rsidR="00020FDD">
        <w:rPr>
          <w:rFonts w:ascii="Arial" w:eastAsia="Times New Roman" w:hAnsi="Arial" w:cs="Arial"/>
          <w:b/>
          <w:sz w:val="24"/>
          <w:szCs w:val="24"/>
          <w:lang w:eastAsia="sl-SI"/>
        </w:rPr>
        <w:t xml:space="preserve">   </w:t>
      </w:r>
    </w:p>
    <w:p w14:paraId="2ACC3A00" w14:textId="2DDE9159" w:rsidR="00D0455C" w:rsidRDefault="00020FDD" w:rsidP="00020FDD">
      <w:pPr>
        <w:spacing w:after="0" w:line="240" w:lineRule="auto"/>
        <w:ind w:left="4111"/>
        <w:rPr>
          <w:rFonts w:ascii="Arial" w:eastAsia="Times New Roman" w:hAnsi="Arial" w:cs="Arial"/>
          <w:b/>
          <w:sz w:val="24"/>
          <w:szCs w:val="24"/>
          <w:lang w:eastAsia="sl-SI"/>
        </w:rPr>
      </w:pPr>
      <w:r>
        <w:rPr>
          <w:rFonts w:ascii="Arial" w:eastAsia="Times New Roman" w:hAnsi="Arial" w:cs="Arial"/>
          <w:b/>
          <w:sz w:val="24"/>
          <w:szCs w:val="24"/>
          <w:lang w:eastAsia="sl-SI"/>
        </w:rPr>
        <w:t xml:space="preserve">     </w:t>
      </w:r>
      <w:r w:rsidR="006468FF">
        <w:rPr>
          <w:rFonts w:ascii="Arial" w:eastAsia="Times New Roman" w:hAnsi="Arial" w:cs="Arial"/>
          <w:b/>
          <w:sz w:val="24"/>
          <w:szCs w:val="24"/>
          <w:lang w:eastAsia="sl-SI"/>
        </w:rPr>
        <w:t xml:space="preserve">    </w:t>
      </w:r>
      <w:r>
        <w:rPr>
          <w:rFonts w:ascii="Arial" w:eastAsia="Times New Roman" w:hAnsi="Arial" w:cs="Arial"/>
          <w:b/>
          <w:sz w:val="24"/>
          <w:szCs w:val="24"/>
          <w:lang w:eastAsia="sl-SI"/>
        </w:rPr>
        <w:t xml:space="preserve">  </w:t>
      </w:r>
      <w:r w:rsidR="00D0455C">
        <w:rPr>
          <w:rFonts w:ascii="Arial" w:eastAsia="Times New Roman" w:hAnsi="Arial" w:cs="Arial"/>
          <w:b/>
          <w:sz w:val="24"/>
          <w:szCs w:val="24"/>
          <w:lang w:eastAsia="sl-SI"/>
        </w:rPr>
        <w:t>Idrija</w:t>
      </w:r>
      <w:r w:rsidR="00D0455C" w:rsidRPr="00D0455C">
        <w:rPr>
          <w:rFonts w:ascii="Arial" w:eastAsia="Times New Roman" w:hAnsi="Arial" w:cs="Arial"/>
          <w:b/>
          <w:sz w:val="24"/>
          <w:szCs w:val="24"/>
          <w:lang w:eastAsia="sl-SI"/>
        </w:rPr>
        <w:t xml:space="preserve"> </w:t>
      </w:r>
      <w:r w:rsidR="00921386" w:rsidRPr="00D0455C">
        <w:rPr>
          <w:rFonts w:ascii="Arial" w:eastAsia="Times New Roman" w:hAnsi="Arial" w:cs="Arial"/>
          <w:b/>
          <w:sz w:val="24"/>
          <w:szCs w:val="24"/>
          <w:lang w:eastAsia="sl-SI"/>
        </w:rPr>
        <w:t>te</w:t>
      </w:r>
      <w:r w:rsidR="00D0455C" w:rsidRPr="00D0455C">
        <w:rPr>
          <w:rFonts w:ascii="Arial" w:eastAsia="Times New Roman" w:hAnsi="Arial" w:cs="Arial"/>
          <w:b/>
          <w:sz w:val="24"/>
          <w:szCs w:val="24"/>
          <w:lang w:eastAsia="sl-SI"/>
        </w:rPr>
        <w:t xml:space="preserve">r </w:t>
      </w:r>
      <w:r w:rsidR="00921386" w:rsidRPr="00D0455C">
        <w:rPr>
          <w:rFonts w:ascii="Arial" w:eastAsia="Times New Roman" w:hAnsi="Arial" w:cs="Arial"/>
          <w:b/>
          <w:sz w:val="24"/>
          <w:szCs w:val="24"/>
          <w:lang w:eastAsia="sl-SI"/>
        </w:rPr>
        <w:t xml:space="preserve">javnega podjetja Komunala Idrija  </w:t>
      </w:r>
      <w:r w:rsidR="00D0455C">
        <w:rPr>
          <w:rFonts w:ascii="Arial" w:eastAsia="Times New Roman" w:hAnsi="Arial" w:cs="Arial"/>
          <w:b/>
          <w:sz w:val="24"/>
          <w:szCs w:val="24"/>
          <w:lang w:eastAsia="sl-SI"/>
        </w:rPr>
        <w:t xml:space="preserve">za zavarovalno obdobje </w:t>
      </w:r>
    </w:p>
    <w:p w14:paraId="77D9E2B2" w14:textId="11F0C70B" w:rsidR="000627FF" w:rsidRPr="00D0455C" w:rsidRDefault="00D0455C" w:rsidP="00D0455C">
      <w:pPr>
        <w:numPr>
          <w:ilvl w:val="0"/>
          <w:numId w:val="2"/>
        </w:numPr>
        <w:tabs>
          <w:tab w:val="clear" w:pos="4605"/>
          <w:tab w:val="num" w:pos="426"/>
        </w:tabs>
        <w:spacing w:after="0" w:line="240" w:lineRule="auto"/>
        <w:ind w:left="6237" w:hanging="6237"/>
        <w:rPr>
          <w:rFonts w:ascii="Arial" w:eastAsia="Times New Roman" w:hAnsi="Arial" w:cs="Arial"/>
          <w:b/>
          <w:sz w:val="24"/>
          <w:szCs w:val="24"/>
          <w:lang w:eastAsia="sl-SI"/>
        </w:rPr>
      </w:pPr>
      <w:r w:rsidRPr="00D0455C">
        <w:rPr>
          <w:rFonts w:ascii="Arial" w:eastAsia="Times New Roman" w:hAnsi="Arial" w:cs="Arial"/>
          <w:sz w:val="24"/>
          <w:szCs w:val="24"/>
          <w:lang w:eastAsia="sl-SI"/>
        </w:rPr>
        <w:t>Sprememba</w:t>
      </w:r>
      <w:r w:rsidR="002636AC" w:rsidRPr="002636AC">
        <w:rPr>
          <w:rFonts w:ascii="Arial" w:eastAsia="Times New Roman" w:hAnsi="Arial" w:cs="Arial"/>
          <w:sz w:val="24"/>
          <w:szCs w:val="24"/>
          <w:lang w:eastAsia="sl-SI"/>
        </w:rPr>
        <w:t xml:space="preserve"> </w:t>
      </w:r>
      <w:r w:rsidR="006468FF">
        <w:rPr>
          <w:rFonts w:ascii="Arial" w:eastAsia="Times New Roman" w:hAnsi="Arial" w:cs="Arial"/>
          <w:sz w:val="24"/>
          <w:szCs w:val="24"/>
          <w:lang w:eastAsia="sl-SI"/>
        </w:rPr>
        <w:t>za sklop-e ____</w:t>
      </w:r>
      <w:r w:rsidR="002636AC" w:rsidRPr="002636AC">
        <w:rPr>
          <w:rFonts w:ascii="Arial" w:eastAsia="Times New Roman" w:hAnsi="Arial" w:cs="Arial"/>
          <w:b/>
          <w:sz w:val="24"/>
          <w:szCs w:val="24"/>
          <w:lang w:eastAsia="sl-SI"/>
        </w:rPr>
        <w:t xml:space="preserve">                               </w:t>
      </w:r>
      <w:r>
        <w:rPr>
          <w:rFonts w:ascii="Arial" w:eastAsia="Times New Roman" w:hAnsi="Arial" w:cs="Arial"/>
          <w:b/>
          <w:sz w:val="24"/>
          <w:szCs w:val="24"/>
          <w:lang w:eastAsia="sl-SI"/>
        </w:rPr>
        <w:tab/>
      </w:r>
      <w:r w:rsidR="00020FDD">
        <w:rPr>
          <w:rFonts w:ascii="Arial" w:eastAsia="Times New Roman" w:hAnsi="Arial" w:cs="Arial"/>
          <w:b/>
          <w:sz w:val="24"/>
          <w:szCs w:val="24"/>
          <w:lang w:eastAsia="sl-SI"/>
        </w:rPr>
        <w:t xml:space="preserve">       </w:t>
      </w:r>
      <w:r w:rsidRPr="00D0455C">
        <w:rPr>
          <w:rFonts w:ascii="Arial" w:eastAsia="Times New Roman" w:hAnsi="Arial" w:cs="Arial"/>
          <w:b/>
          <w:sz w:val="24"/>
          <w:szCs w:val="24"/>
          <w:lang w:eastAsia="sl-SI"/>
        </w:rPr>
        <w:t>od leta 2018 do leta 2022«</w:t>
      </w:r>
      <w:r w:rsidRPr="00D0455C">
        <w:rPr>
          <w:rFonts w:ascii="Arial" w:eastAsia="Times New Roman" w:hAnsi="Arial" w:cs="Arial"/>
          <w:sz w:val="24"/>
          <w:szCs w:val="24"/>
          <w:lang w:eastAsia="sl-SI"/>
        </w:rPr>
        <w:t xml:space="preserve"> </w:t>
      </w:r>
      <w:r w:rsidR="00921386" w:rsidRPr="00D0455C">
        <w:rPr>
          <w:rFonts w:ascii="Arial" w:eastAsia="Times New Roman" w:hAnsi="Arial" w:cs="Arial"/>
          <w:sz w:val="24"/>
          <w:szCs w:val="24"/>
          <w:lang w:eastAsia="sl-SI"/>
        </w:rPr>
        <w:tab/>
      </w:r>
      <w:r w:rsidR="00921386" w:rsidRPr="00D0455C">
        <w:rPr>
          <w:rFonts w:ascii="Arial" w:eastAsia="Times New Roman" w:hAnsi="Arial" w:cs="Arial"/>
          <w:sz w:val="24"/>
          <w:szCs w:val="24"/>
          <w:lang w:eastAsia="sl-SI"/>
        </w:rPr>
        <w:tab/>
      </w:r>
      <w:r w:rsidR="00921386" w:rsidRPr="00D0455C">
        <w:rPr>
          <w:rFonts w:ascii="Arial" w:eastAsia="Times New Roman" w:hAnsi="Arial" w:cs="Arial"/>
          <w:sz w:val="24"/>
          <w:szCs w:val="24"/>
          <w:lang w:eastAsia="sl-SI"/>
        </w:rPr>
        <w:tab/>
      </w:r>
      <w:r w:rsidR="00921386" w:rsidRPr="00D0455C">
        <w:rPr>
          <w:rFonts w:ascii="Arial" w:eastAsia="Times New Roman" w:hAnsi="Arial" w:cs="Arial"/>
          <w:sz w:val="24"/>
          <w:szCs w:val="24"/>
          <w:lang w:eastAsia="sl-SI"/>
        </w:rPr>
        <w:tab/>
      </w:r>
      <w:r w:rsidR="00921386" w:rsidRPr="00D0455C">
        <w:rPr>
          <w:rFonts w:ascii="Arial" w:eastAsia="Times New Roman" w:hAnsi="Arial" w:cs="Arial"/>
          <w:sz w:val="24"/>
          <w:szCs w:val="24"/>
          <w:lang w:eastAsia="sl-SI"/>
        </w:rPr>
        <w:tab/>
      </w:r>
      <w:r w:rsidR="004175EE" w:rsidRPr="00D0455C">
        <w:rPr>
          <w:rFonts w:ascii="Arial" w:eastAsia="Times New Roman" w:hAnsi="Arial" w:cs="Arial"/>
          <w:sz w:val="24"/>
          <w:szCs w:val="24"/>
          <w:lang w:eastAsia="sl-SI"/>
        </w:rPr>
        <w:t xml:space="preserve"> </w:t>
      </w:r>
    </w:p>
    <w:p w14:paraId="7CDAB88D" w14:textId="77777777" w:rsidR="00D36E5A" w:rsidRPr="00C437C2" w:rsidRDefault="00D36E5A" w:rsidP="00370031">
      <w:pPr>
        <w:spacing w:after="0" w:line="240" w:lineRule="auto"/>
        <w:ind w:left="4605"/>
        <w:rPr>
          <w:rFonts w:ascii="Arial" w:eastAsia="Times New Roman" w:hAnsi="Arial" w:cs="Arial"/>
          <w:sz w:val="24"/>
          <w:szCs w:val="24"/>
          <w:lang w:eastAsia="sl-SI"/>
        </w:rPr>
      </w:pPr>
    </w:p>
    <w:p w14:paraId="6DE6FD05" w14:textId="77777777" w:rsidR="00D36E5A" w:rsidRPr="00C437C2" w:rsidRDefault="00D36E5A" w:rsidP="00D36E5A">
      <w:pPr>
        <w:spacing w:after="0" w:line="240" w:lineRule="auto"/>
        <w:ind w:left="4605"/>
        <w:rPr>
          <w:rFonts w:ascii="Arial" w:eastAsia="Times New Roman" w:hAnsi="Arial" w:cs="Arial"/>
          <w:sz w:val="24"/>
          <w:szCs w:val="24"/>
          <w:lang w:eastAsia="sl-SI"/>
        </w:rPr>
      </w:pPr>
      <w:r w:rsidRPr="00C437C2">
        <w:rPr>
          <w:rFonts w:ascii="Arial" w:eastAsia="Times New Roman" w:hAnsi="Arial" w:cs="Arial"/>
          <w:b/>
          <w:bCs/>
          <w:color w:val="333333"/>
        </w:rPr>
        <w:t xml:space="preserve">                                    </w:t>
      </w:r>
    </w:p>
    <w:p w14:paraId="51859623" w14:textId="77777777" w:rsidR="00E37517" w:rsidRPr="00370031" w:rsidRDefault="00D36E5A" w:rsidP="00370031">
      <w:pPr>
        <w:spacing w:after="0" w:line="240" w:lineRule="auto"/>
        <w:jc w:val="center"/>
        <w:rPr>
          <w:rFonts w:ascii="Arial" w:eastAsia="Times New Roman" w:hAnsi="Arial" w:cs="Arial"/>
          <w:bCs/>
          <w:sz w:val="4"/>
          <w:szCs w:val="4"/>
          <w:lang w:eastAsia="sl-SI"/>
        </w:rPr>
      </w:pPr>
      <w:r w:rsidRPr="00D36E5A">
        <w:rPr>
          <w:rFonts w:ascii="Arial" w:eastAsia="Times New Roman" w:hAnsi="Arial" w:cs="Arial"/>
          <w:b/>
          <w:lang w:eastAsia="sl-SI"/>
        </w:rPr>
        <w:t xml:space="preserve">                                                                                            </w:t>
      </w:r>
    </w:p>
    <w:sectPr w:rsidR="00E37517" w:rsidRPr="00370031" w:rsidSect="003A6B3B">
      <w:headerReference w:type="default" r:id="rId12"/>
      <w:footerReference w:type="default" r:id="rId13"/>
      <w:pgSz w:w="15840" w:h="12240"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F1FC8" w16cid:durableId="1DB7C208"/>
  <w16cid:commentId w16cid:paraId="32043E56" w16cid:durableId="1DB7C209"/>
  <w16cid:commentId w16cid:paraId="0DA7BDEF" w16cid:durableId="1DB7C20A"/>
  <w16cid:commentId w16cid:paraId="5BA173FE" w16cid:durableId="1DB7C20B"/>
  <w16cid:commentId w16cid:paraId="3BB272BC" w16cid:durableId="1DB7C20C"/>
  <w16cid:commentId w16cid:paraId="7AA03F1F" w16cid:durableId="1DB7C2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495B" w14:textId="77777777" w:rsidR="0069073B" w:rsidRDefault="0069073B">
      <w:pPr>
        <w:spacing w:after="0" w:line="240" w:lineRule="auto"/>
      </w:pPr>
      <w:r>
        <w:separator/>
      </w:r>
    </w:p>
  </w:endnote>
  <w:endnote w:type="continuationSeparator" w:id="0">
    <w:p w14:paraId="59BD1F63" w14:textId="77777777" w:rsidR="0069073B" w:rsidRDefault="0069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Typewriter">
    <w:panose1 w:val="020B050903050403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utiger">
    <w:altName w:val="Arial"/>
    <w:charset w:val="EE"/>
    <w:family w:val="swiss"/>
    <w:pitch w:val="variable"/>
    <w:sig w:usb0="00007A87" w:usb1="80000000" w:usb2="00000008" w:usb3="00000000" w:csb0="000000FF" w:csb1="00000000"/>
  </w:font>
  <w:font w:name="Andale Sans UI">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FB13" w14:textId="37C52F0E" w:rsidR="00CE16D3" w:rsidRPr="00962497" w:rsidRDefault="00CE16D3">
    <w:pPr>
      <w:ind w:right="260"/>
      <w:rPr>
        <w:color w:val="0F243E"/>
        <w:sz w:val="26"/>
        <w:szCs w:val="26"/>
      </w:rPr>
    </w:pPr>
    <w:r>
      <w:rPr>
        <w:noProof/>
        <w:lang w:eastAsia="sl-SI"/>
      </w:rPr>
      <mc:AlternateContent>
        <mc:Choice Requires="wps">
          <w:drawing>
            <wp:anchor distT="0" distB="0" distL="114300" distR="114300" simplePos="0" relativeHeight="251657728" behindDoc="0" locked="0" layoutInCell="1" allowOverlap="1" wp14:anchorId="7A1BBEA1" wp14:editId="52378A65">
              <wp:simplePos x="0" y="0"/>
              <wp:positionH relativeFrom="page">
                <wp:posOffset>7072630</wp:posOffset>
              </wp:positionH>
              <wp:positionV relativeFrom="page">
                <wp:posOffset>9354185</wp:posOffset>
              </wp:positionV>
              <wp:extent cx="388620" cy="369570"/>
              <wp:effectExtent l="0" t="0" r="0" b="0"/>
              <wp:wrapNone/>
              <wp:docPr id="1" name="Polje z besedilom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695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C977C0" w14:textId="2C4D7A56" w:rsidR="00CE16D3" w:rsidRPr="00962497" w:rsidRDefault="00CE16D3">
                          <w:pPr>
                            <w:jc w:val="center"/>
                            <w:rPr>
                              <w:rFonts w:ascii="Arial" w:hAnsi="Arial" w:cs="Arial"/>
                              <w:color w:val="0F243E"/>
                              <w:sz w:val="18"/>
                              <w:szCs w:val="18"/>
                            </w:rPr>
                          </w:pPr>
                          <w:r w:rsidRPr="00962497">
                            <w:rPr>
                              <w:rFonts w:ascii="Arial" w:hAnsi="Arial" w:cs="Arial"/>
                              <w:color w:val="0F243E"/>
                              <w:sz w:val="18"/>
                              <w:szCs w:val="18"/>
                            </w:rPr>
                            <w:fldChar w:fldCharType="begin"/>
                          </w:r>
                          <w:r w:rsidRPr="00962497">
                            <w:rPr>
                              <w:rFonts w:ascii="Arial" w:hAnsi="Arial" w:cs="Arial"/>
                              <w:color w:val="0F243E"/>
                              <w:sz w:val="18"/>
                              <w:szCs w:val="18"/>
                            </w:rPr>
                            <w:instrText>PAGE  \* Arabic  \* MERGEFORMAT</w:instrText>
                          </w:r>
                          <w:r w:rsidRPr="00962497">
                            <w:rPr>
                              <w:rFonts w:ascii="Arial" w:hAnsi="Arial" w:cs="Arial"/>
                              <w:color w:val="0F243E"/>
                              <w:sz w:val="18"/>
                              <w:szCs w:val="18"/>
                            </w:rPr>
                            <w:fldChar w:fldCharType="separate"/>
                          </w:r>
                          <w:r w:rsidR="002C2727">
                            <w:rPr>
                              <w:rFonts w:ascii="Arial" w:hAnsi="Arial" w:cs="Arial"/>
                              <w:noProof/>
                              <w:color w:val="0F243E"/>
                              <w:sz w:val="18"/>
                              <w:szCs w:val="18"/>
                            </w:rPr>
                            <w:t>1</w:t>
                          </w:r>
                          <w:r w:rsidRPr="00962497">
                            <w:rPr>
                              <w:rFonts w:ascii="Arial" w:hAnsi="Arial" w:cs="Arial"/>
                              <w:color w:val="0F243E"/>
                              <w:sz w:val="18"/>
                              <w:szCs w:val="18"/>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margin-left:556.9pt;margin-top:736.55pt;width:30.6pt;height:29.1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" stroked="f" strokeweight=".5pt">
              <v:textbox style="mso-fit-shape-to-text:t" inset="0,,0">
                <w:txbxContent>
                  <w:p w14:paraId="4CC977C0" w14:textId="2C4D7A56" w:rsidR="00CE16D3" w:rsidRPr="00962497" w:rsidRDefault="00CE16D3">
                    <w:pPr>
                      <w:jc w:val="center"/>
                      <w:rPr>
                        <w:rFonts w:ascii="Arial" w:hAnsi="Arial" w:cs="Arial"/>
                        <w:color w:val="0F243E"/>
                        <w:sz w:val="18"/>
                        <w:szCs w:val="18"/>
                      </w:rPr>
                    </w:pPr>
                    <w:r w:rsidRPr="00962497">
                      <w:rPr>
                        <w:rFonts w:ascii="Arial" w:hAnsi="Arial" w:cs="Arial"/>
                        <w:color w:val="0F243E"/>
                        <w:sz w:val="18"/>
                        <w:szCs w:val="18"/>
                      </w:rPr>
                      <w:fldChar w:fldCharType="begin"/>
                    </w:r>
                    <w:r w:rsidRPr="00962497">
                      <w:rPr>
                        <w:rFonts w:ascii="Arial" w:hAnsi="Arial" w:cs="Arial"/>
                        <w:color w:val="0F243E"/>
                        <w:sz w:val="18"/>
                        <w:szCs w:val="18"/>
                      </w:rPr>
                      <w:instrText>PAGE  \* Arabic  \* MERGEFORMAT</w:instrText>
                    </w:r>
                    <w:r w:rsidRPr="00962497">
                      <w:rPr>
                        <w:rFonts w:ascii="Arial" w:hAnsi="Arial" w:cs="Arial"/>
                        <w:color w:val="0F243E"/>
                        <w:sz w:val="18"/>
                        <w:szCs w:val="18"/>
                      </w:rPr>
                      <w:fldChar w:fldCharType="separate"/>
                    </w:r>
                    <w:r w:rsidR="002C2727">
                      <w:rPr>
                        <w:rFonts w:ascii="Arial" w:hAnsi="Arial" w:cs="Arial"/>
                        <w:noProof/>
                        <w:color w:val="0F243E"/>
                        <w:sz w:val="18"/>
                        <w:szCs w:val="18"/>
                      </w:rPr>
                      <w:t>1</w:t>
                    </w:r>
                    <w:r w:rsidRPr="00962497">
                      <w:rPr>
                        <w:rFonts w:ascii="Arial" w:hAnsi="Arial" w:cs="Arial"/>
                        <w:color w:val="0F243E"/>
                        <w:sz w:val="18"/>
                        <w:szCs w:val="18"/>
                      </w:rPr>
                      <w:fldChar w:fldCharType="end"/>
                    </w:r>
                  </w:p>
                </w:txbxContent>
              </v:textbox>
              <w10:wrap anchorx="page" anchory="page"/>
            </v:shape>
          </w:pict>
        </mc:Fallback>
      </mc:AlternateContent>
    </w:r>
  </w:p>
  <w:p w14:paraId="2AC8EB09" w14:textId="77777777" w:rsidR="00CE16D3" w:rsidRDefault="00CE16D3" w:rsidP="003A6B3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6D8B" w14:textId="718605E1" w:rsidR="00CE16D3" w:rsidRPr="00437601" w:rsidRDefault="00CE16D3" w:rsidP="003A6B3B">
    <w:pPr>
      <w:pStyle w:val="Noga"/>
      <w:tabs>
        <w:tab w:val="clear" w:pos="4536"/>
        <w:tab w:val="clear" w:pos="9072"/>
        <w:tab w:val="center" w:pos="12191"/>
      </w:tabs>
      <w:rPr>
        <w:rFonts w:ascii="Arial" w:hAnsi="Arial" w:cs="Arial"/>
        <w:sz w:val="18"/>
        <w:szCs w:val="18"/>
      </w:rPr>
    </w:pPr>
    <w:r w:rsidRPr="00437601">
      <w:rPr>
        <w:rFonts w:ascii="Arial" w:hAnsi="Arial" w:cs="Arial"/>
        <w:sz w:val="18"/>
        <w:szCs w:val="18"/>
      </w:rPr>
      <w:tab/>
    </w:r>
    <w:r w:rsidRPr="00437601">
      <w:rPr>
        <w:rFonts w:ascii="Arial" w:hAnsi="Arial" w:cs="Arial"/>
        <w:sz w:val="18"/>
        <w:szCs w:val="18"/>
      </w:rPr>
      <w:fldChar w:fldCharType="begin"/>
    </w:r>
    <w:r w:rsidRPr="00437601">
      <w:rPr>
        <w:rFonts w:ascii="Arial" w:hAnsi="Arial" w:cs="Arial"/>
        <w:sz w:val="18"/>
        <w:szCs w:val="18"/>
      </w:rPr>
      <w:instrText xml:space="preserve"> PAGE </w:instrText>
    </w:r>
    <w:r w:rsidRPr="00437601">
      <w:rPr>
        <w:rFonts w:ascii="Arial" w:hAnsi="Arial" w:cs="Arial"/>
        <w:sz w:val="18"/>
        <w:szCs w:val="18"/>
      </w:rPr>
      <w:fldChar w:fldCharType="separate"/>
    </w:r>
    <w:r w:rsidR="002C2727">
      <w:rPr>
        <w:rFonts w:ascii="Arial" w:hAnsi="Arial" w:cs="Arial"/>
        <w:noProof/>
        <w:sz w:val="18"/>
        <w:szCs w:val="18"/>
      </w:rPr>
      <w:t>72</w:t>
    </w:r>
    <w:r w:rsidRPr="0043760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F7E8" w14:textId="77777777" w:rsidR="0069073B" w:rsidRDefault="0069073B">
      <w:pPr>
        <w:spacing w:after="0" w:line="240" w:lineRule="auto"/>
      </w:pPr>
      <w:r>
        <w:separator/>
      </w:r>
    </w:p>
  </w:footnote>
  <w:footnote w:type="continuationSeparator" w:id="0">
    <w:p w14:paraId="6A7EE294" w14:textId="77777777" w:rsidR="0069073B" w:rsidRDefault="0069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FDEE0" w14:textId="77777777" w:rsidR="00CE16D3" w:rsidRPr="003B5167" w:rsidRDefault="00CE16D3" w:rsidP="005C1CCD">
    <w:pPr>
      <w:spacing w:after="0" w:line="240" w:lineRule="auto"/>
      <w:ind w:left="2829" w:firstLine="709"/>
      <w:rPr>
        <w:sz w:val="20"/>
        <w:szCs w:val="20"/>
        <w:lang w:val="en-US"/>
      </w:rPr>
    </w:pPr>
    <w:r>
      <w:rPr>
        <w:sz w:val="20"/>
        <w:szCs w:val="20"/>
        <w:lang w:val="en-US"/>
      </w:rPr>
      <w:t xml:space="preserve">       </w:t>
    </w:r>
    <w:r>
      <w:rPr>
        <w:rFonts w:ascii="Times New Roman" w:eastAsia="Times New Roman" w:hAnsi="Times New Roman"/>
        <w:noProof/>
        <w:sz w:val="20"/>
        <w:szCs w:val="20"/>
        <w:lang w:eastAsia="sl-SI"/>
      </w:rPr>
      <w:drawing>
        <wp:inline distT="0" distB="0" distL="0" distR="0" wp14:anchorId="7A57A4C8" wp14:editId="0F5990FC">
          <wp:extent cx="400050" cy="548640"/>
          <wp:effectExtent l="0" t="0" r="0" b="0"/>
          <wp:docPr id="8"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48640"/>
                  </a:xfrm>
                  <a:prstGeom prst="rect">
                    <a:avLst/>
                  </a:prstGeom>
                  <a:noFill/>
                  <a:ln>
                    <a:noFill/>
                  </a:ln>
                </pic:spPr>
              </pic:pic>
            </a:graphicData>
          </a:graphic>
        </wp:inline>
      </w:drawing>
    </w:r>
    <w:r w:rsidRPr="003B5167">
      <w:rPr>
        <w:sz w:val="20"/>
        <w:szCs w:val="20"/>
        <w:lang w:val="en-US"/>
      </w:rPr>
      <w:t xml:space="preserve">        </w:t>
    </w:r>
  </w:p>
  <w:p w14:paraId="3E1150CB" w14:textId="1E0B902F" w:rsidR="00CE16D3" w:rsidRPr="00EE738F" w:rsidRDefault="00CE16D3" w:rsidP="005C1CCD">
    <w:pPr>
      <w:spacing w:after="0" w:line="240" w:lineRule="auto"/>
      <w:rPr>
        <w:rFonts w:ascii="Times New Roman" w:eastAsia="Times New Roman" w:hAnsi="Times New Roman"/>
        <w:sz w:val="12"/>
        <w:szCs w:val="12"/>
        <w:lang w:val="en-US"/>
      </w:rPr>
    </w:pPr>
    <w:r w:rsidRPr="00EE738F">
      <w:rPr>
        <w:sz w:val="10"/>
        <w:szCs w:val="10"/>
        <w:lang w:val="en-US"/>
      </w:rPr>
      <w:t xml:space="preserve"> </w:t>
    </w:r>
    <w:r w:rsidRPr="00EE738F">
      <w:rPr>
        <w:sz w:val="10"/>
        <w:szCs w:val="10"/>
        <w:lang w:val="en-US"/>
      </w:rPr>
      <w:tab/>
    </w:r>
    <w:r w:rsidRPr="00EE738F">
      <w:rPr>
        <w:sz w:val="10"/>
        <w:szCs w:val="10"/>
        <w:lang w:val="en-US"/>
      </w:rPr>
      <w:tab/>
    </w:r>
    <w:r w:rsidRPr="00EE738F">
      <w:rPr>
        <w:sz w:val="10"/>
        <w:szCs w:val="10"/>
        <w:lang w:val="en-US"/>
      </w:rPr>
      <w:tab/>
    </w:r>
    <w:r w:rsidRPr="00EE738F">
      <w:rPr>
        <w:sz w:val="10"/>
        <w:szCs w:val="10"/>
        <w:lang w:val="en-US"/>
      </w:rPr>
      <w:tab/>
    </w:r>
    <w:r w:rsidRPr="00EE738F">
      <w:rPr>
        <w:sz w:val="10"/>
        <w:szCs w:val="10"/>
        <w:lang w:val="en-US"/>
      </w:rPr>
      <w:tab/>
      <w:t xml:space="preserve">   </w:t>
    </w:r>
    <w:r w:rsidR="002C2727">
      <w:rPr>
        <w:sz w:val="10"/>
        <w:szCs w:val="10"/>
        <w:lang w:val="en-US"/>
      </w:rPr>
      <w:t xml:space="preserve">   </w:t>
    </w:r>
    <w:r w:rsidRPr="00EE738F">
      <w:rPr>
        <w:rFonts w:ascii="Times New Roman" w:eastAsia="Times New Roman" w:hAnsi="Times New Roman"/>
        <w:sz w:val="12"/>
        <w:szCs w:val="12"/>
        <w:lang w:val="en-US"/>
      </w:rPr>
      <w:t>OBČINA IDRIJA</w:t>
    </w:r>
  </w:p>
  <w:p w14:paraId="37B045F7" w14:textId="77777777" w:rsidR="00CE16D3" w:rsidRPr="002E7F43" w:rsidRDefault="00CE16D3" w:rsidP="005C1CCD">
    <w:pPr>
      <w:spacing w:after="0" w:line="240" w:lineRule="auto"/>
      <w:rPr>
        <w:sz w:val="8"/>
        <w:szCs w:val="8"/>
        <w:lang w:val="en-US"/>
      </w:rPr>
    </w:pPr>
    <w:r w:rsidRPr="002E7F43">
      <w:rPr>
        <w:rFonts w:ascii="Times New Roman" w:eastAsia="Times New Roman" w:hAnsi="Times New Roman"/>
        <w:sz w:val="8"/>
        <w:szCs w:val="8"/>
        <w:lang w:val="en-US"/>
      </w:rPr>
      <w:t>___________________________________________________________________________________________________</w:t>
    </w:r>
    <w:r>
      <w:rPr>
        <w:rFonts w:ascii="Times New Roman" w:eastAsia="Times New Roman" w:hAnsi="Times New Roman"/>
        <w:sz w:val="8"/>
        <w:szCs w:val="8"/>
        <w:lang w:val="en-US"/>
      </w:rPr>
      <w:t>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27B5" w14:textId="77777777" w:rsidR="00CE16D3" w:rsidRDefault="00CE16D3" w:rsidP="003A6B3B">
    <w:pPr>
      <w:pStyle w:val="Glava"/>
    </w:pPr>
    <w:r>
      <w:t xml:space="preserve">   </w:t>
    </w:r>
    <w:r w:rsidRPr="00023B8D">
      <w:t xml:space="preserve">  </w:t>
    </w:r>
    <w:r>
      <w:rPr>
        <w:noProof/>
        <w:sz w:val="20"/>
        <w:szCs w:val="20"/>
      </w:rPr>
      <w:drawing>
        <wp:inline distT="0" distB="0" distL="0" distR="0" wp14:anchorId="156D1157" wp14:editId="143EEAFC">
          <wp:extent cx="495300" cy="679269"/>
          <wp:effectExtent l="0" t="0" r="0" b="6985"/>
          <wp:docPr id="3"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79269"/>
                  </a:xfrm>
                  <a:prstGeom prst="rect">
                    <a:avLst/>
                  </a:prstGeom>
                  <a:noFill/>
                  <a:ln>
                    <a:noFill/>
                  </a:ln>
                </pic:spPr>
              </pic:pic>
            </a:graphicData>
          </a:graphic>
        </wp:inline>
      </w:drawing>
    </w:r>
  </w:p>
  <w:p w14:paraId="151C36E1" w14:textId="77777777" w:rsidR="00CE16D3" w:rsidRPr="0091212E" w:rsidRDefault="00CE16D3">
    <w:pPr>
      <w:pStyle w:val="Glava"/>
      <w:rPr>
        <w:sz w:val="18"/>
        <w:szCs w:val="18"/>
      </w:rPr>
    </w:pPr>
    <w:r>
      <w:rPr>
        <w:rFonts w:ascii="Arial" w:hAnsi="Arial" w:cs="Arial"/>
      </w:rPr>
      <w:t xml:space="preserve"> </w:t>
    </w:r>
    <w:r>
      <w:rPr>
        <w:sz w:val="18"/>
        <w:szCs w:val="18"/>
      </w:rPr>
      <w:t>OBČINA IDRIJA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9"/>
    <w:lvl w:ilvl="0">
      <w:start w:val="1"/>
      <w:numFmt w:val="bullet"/>
      <w:lvlText w:val="-"/>
      <w:lvlJc w:val="left"/>
      <w:pPr>
        <w:tabs>
          <w:tab w:val="num" w:pos="0"/>
        </w:tabs>
        <w:ind w:left="1080" w:hanging="360"/>
      </w:pPr>
      <w:rPr>
        <w:rFonts w:ascii="Arial" w:hAnsi="Arial"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000013"/>
    <w:multiLevelType w:val="multilevel"/>
    <w:tmpl w:val="00000013"/>
    <w:name w:val="WW8Num20"/>
    <w:lvl w:ilvl="0">
      <w:start w:val="1"/>
      <w:numFmt w:val="decimal"/>
      <w:lvlText w:val="%1."/>
      <w:lvlJc w:val="left"/>
      <w:pPr>
        <w:tabs>
          <w:tab w:val="num" w:pos="0"/>
        </w:tabs>
        <w:ind w:left="720" w:hanging="360"/>
      </w:pPr>
      <w:rPr>
        <w:rFonts w:ascii="Symbol" w:eastAsia="Times New Roman" w:hAnsi="Symbol"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5"/>
    <w:multiLevelType w:val="multilevel"/>
    <w:tmpl w:val="00000015"/>
    <w:name w:val="WW8Num22"/>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2D6563"/>
    <w:multiLevelType w:val="hybridMultilevel"/>
    <w:tmpl w:val="EE7EF358"/>
    <w:lvl w:ilvl="0" w:tplc="4EE2896C">
      <w:start w:val="2"/>
      <w:numFmt w:val="bullet"/>
      <w:lvlText w:val="-"/>
      <w:lvlJc w:val="left"/>
      <w:pPr>
        <w:ind w:left="720" w:hanging="360"/>
      </w:pPr>
      <w:rPr>
        <w:rFonts w:ascii="Calibri" w:eastAsia="SimSun" w:hAnsi="Calibri"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0781CFE"/>
    <w:multiLevelType w:val="multilevel"/>
    <w:tmpl w:val="85824F7A"/>
    <w:lvl w:ilvl="0">
      <w:start w:val="1"/>
      <w:numFmt w:val="decimal"/>
      <w:lvlText w:val="7.%1"/>
      <w:lvlJc w:val="left"/>
      <w:pPr>
        <w:ind w:left="360" w:hanging="360"/>
      </w:pPr>
      <w:rPr>
        <w:rFonts w:hint="default"/>
      </w:rPr>
    </w:lvl>
    <w:lvl w:ilvl="1">
      <w:start w:val="1"/>
      <w:numFmt w:val="decimal"/>
      <w:lvlText w:val="7.%2"/>
      <w:lvlJc w:val="left"/>
      <w:pPr>
        <w:ind w:left="720" w:hanging="720"/>
      </w:pPr>
      <w:rPr>
        <w:rFonts w:hint="default"/>
      </w:rPr>
    </w:lvl>
    <w:lvl w:ilvl="2">
      <w:start w:val="1"/>
      <w:numFmt w:val="ordinal"/>
      <w:lvlText w:val="7.1.%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09D280C"/>
    <w:multiLevelType w:val="multilevel"/>
    <w:tmpl w:val="52608964"/>
    <w:lvl w:ilvl="0">
      <w:start w:val="4"/>
      <w:numFmt w:val="ordinal"/>
      <w:lvlText w:val="7.9.%1"/>
      <w:lvlJc w:val="left"/>
      <w:pPr>
        <w:ind w:left="360" w:hanging="360"/>
      </w:pPr>
      <w:rPr>
        <w:rFonts w:hint="default"/>
        <w:b/>
      </w:rPr>
    </w:lvl>
    <w:lvl w:ilvl="1">
      <w:start w:val="1"/>
      <w:numFmt w:val="ordinal"/>
      <w:lvlText w:val="7.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1D8627F"/>
    <w:multiLevelType w:val="multilevel"/>
    <w:tmpl w:val="2E6EB4A6"/>
    <w:lvl w:ilvl="0">
      <w:start w:val="1"/>
      <w:numFmt w:val="decimal"/>
      <w:lvlText w:val="7.%1"/>
      <w:lvlJc w:val="left"/>
      <w:pPr>
        <w:ind w:left="360" w:hanging="360"/>
      </w:pPr>
      <w:rPr>
        <w:rFonts w:hint="default"/>
      </w:rPr>
    </w:lvl>
    <w:lvl w:ilvl="1">
      <w:start w:val="1"/>
      <w:numFmt w:val="decimal"/>
      <w:lvlText w:val="7.2.%2"/>
      <w:lvlJc w:val="left"/>
      <w:pPr>
        <w:ind w:left="720" w:hanging="720"/>
      </w:pPr>
      <w:rPr>
        <w:rFonts w:hint="default"/>
      </w:rPr>
    </w:lvl>
    <w:lvl w:ilvl="2">
      <w:start w:val="1"/>
      <w:numFmt w:val="ordinal"/>
      <w:lvlText w:val="7.1.%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80D190C"/>
    <w:multiLevelType w:val="hybridMultilevel"/>
    <w:tmpl w:val="CFC8C736"/>
    <w:lvl w:ilvl="0" w:tplc="CAEA30D0">
      <w:start w:val="6"/>
      <w:numFmt w:val="decimal"/>
      <w:lvlText w:val="7.%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9246BE5"/>
    <w:multiLevelType w:val="multilevel"/>
    <w:tmpl w:val="1AA203F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ordinal"/>
      <w:lvlText w:val="7.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F565C1"/>
    <w:multiLevelType w:val="hybridMultilevel"/>
    <w:tmpl w:val="C8723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0182521"/>
    <w:multiLevelType w:val="hybridMultilevel"/>
    <w:tmpl w:val="19400498"/>
    <w:lvl w:ilvl="0" w:tplc="9E5CCD6C">
      <w:start w:val="7"/>
      <w:numFmt w:val="decimal"/>
      <w:lvlText w:val="7.%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6BB422B"/>
    <w:multiLevelType w:val="hybridMultilevel"/>
    <w:tmpl w:val="500A219C"/>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14">
    <w:nsid w:val="17D162BD"/>
    <w:multiLevelType w:val="hybridMultilevel"/>
    <w:tmpl w:val="E2A09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B722698"/>
    <w:multiLevelType w:val="hybridMultilevel"/>
    <w:tmpl w:val="26445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C5638F5"/>
    <w:multiLevelType w:val="hybridMultilevel"/>
    <w:tmpl w:val="83467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D95015C"/>
    <w:multiLevelType w:val="hybridMultilevel"/>
    <w:tmpl w:val="C0668D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FD85FAE"/>
    <w:multiLevelType w:val="hybridMultilevel"/>
    <w:tmpl w:val="DC149322"/>
    <w:lvl w:ilvl="0" w:tplc="25CC46D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202613EF"/>
    <w:multiLevelType w:val="hybridMultilevel"/>
    <w:tmpl w:val="6DB2B0A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0730C4F"/>
    <w:multiLevelType w:val="hybridMultilevel"/>
    <w:tmpl w:val="AD4000DE"/>
    <w:lvl w:ilvl="0" w:tplc="AAE20FE0">
      <w:start w:val="1"/>
      <w:numFmt w:val="decimal"/>
      <w:lvlText w:val="6.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56F39E7"/>
    <w:multiLevelType w:val="hybridMultilevel"/>
    <w:tmpl w:val="7972A366"/>
    <w:lvl w:ilvl="0" w:tplc="239CA25E">
      <w:start w:val="1"/>
      <w:numFmt w:val="decimal"/>
      <w:lvlText w:val="7.%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61B1583"/>
    <w:multiLevelType w:val="hybridMultilevel"/>
    <w:tmpl w:val="DEE23C64"/>
    <w:lvl w:ilvl="0" w:tplc="04240001">
      <w:start w:val="1"/>
      <w:numFmt w:val="bullet"/>
      <w:lvlText w:val=""/>
      <w:lvlJc w:val="left"/>
      <w:pPr>
        <w:tabs>
          <w:tab w:val="num" w:pos="4605"/>
        </w:tabs>
        <w:ind w:left="4605" w:hanging="360"/>
      </w:pPr>
      <w:rPr>
        <w:rFonts w:ascii="Symbol" w:hAnsi="Symbol" w:hint="default"/>
        <w:b w:val="0"/>
        <w:sz w:val="24"/>
        <w:szCs w:val="24"/>
      </w:rPr>
    </w:lvl>
    <w:lvl w:ilvl="1" w:tplc="04240003" w:tentative="1">
      <w:start w:val="1"/>
      <w:numFmt w:val="bullet"/>
      <w:lvlText w:val="o"/>
      <w:lvlJc w:val="left"/>
      <w:pPr>
        <w:tabs>
          <w:tab w:val="num" w:pos="2520"/>
        </w:tabs>
        <w:ind w:left="2520" w:hanging="360"/>
      </w:pPr>
      <w:rPr>
        <w:rFonts w:ascii="Lucida Sans Typewriter" w:hAnsi="Lucida Sans Typewriter"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Lucida Sans Typewriter" w:hAnsi="Lucida Sans Typewriter"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Lucida Sans Typewriter" w:hAnsi="Lucida Sans Typewriter"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3">
    <w:nsid w:val="27744D9C"/>
    <w:multiLevelType w:val="hybridMultilevel"/>
    <w:tmpl w:val="884EC280"/>
    <w:lvl w:ilvl="0" w:tplc="B7EA1CC0">
      <w:start w:val="1"/>
      <w:numFmt w:val="decimal"/>
      <w:lvlText w:val="6.2.3.%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829720E"/>
    <w:multiLevelType w:val="hybridMultilevel"/>
    <w:tmpl w:val="4FDC1192"/>
    <w:lvl w:ilvl="0" w:tplc="50CE677E">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nsid w:val="29637664"/>
    <w:multiLevelType w:val="hybridMultilevel"/>
    <w:tmpl w:val="6E0E9A58"/>
    <w:lvl w:ilvl="0" w:tplc="AFA25E18">
      <w:start w:val="3"/>
      <w:numFmt w:val="decimal"/>
      <w:lvlText w:val="7.%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C2C51B5"/>
    <w:multiLevelType w:val="hybridMultilevel"/>
    <w:tmpl w:val="DD5C9D40"/>
    <w:lvl w:ilvl="0" w:tplc="1D966238">
      <w:start w:val="1"/>
      <w:numFmt w:val="decimal"/>
      <w:lvlText w:val="1.%1"/>
      <w:lvlJc w:val="left"/>
      <w:pPr>
        <w:ind w:left="1571" w:hanging="360"/>
      </w:pPr>
      <w:rPr>
        <w:rFonts w:ascii="Arial" w:hAnsi="Arial" w:cs="Arial" w:hint="default"/>
        <w:b/>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7">
    <w:nsid w:val="2E7752E5"/>
    <w:multiLevelType w:val="hybridMultilevel"/>
    <w:tmpl w:val="F5822924"/>
    <w:lvl w:ilvl="0" w:tplc="E7DA56BC">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EC86E39"/>
    <w:multiLevelType w:val="hybridMultilevel"/>
    <w:tmpl w:val="715EBBD6"/>
    <w:lvl w:ilvl="0" w:tplc="5ABC3D20">
      <w:start w:val="1"/>
      <w:numFmt w:val="decimal"/>
      <w:lvlText w:val="6.%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F503C45"/>
    <w:multiLevelType w:val="hybridMultilevel"/>
    <w:tmpl w:val="288CD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FFE673C"/>
    <w:multiLevelType w:val="hybridMultilevel"/>
    <w:tmpl w:val="6EA2D876"/>
    <w:lvl w:ilvl="0" w:tplc="25CC46DC">
      <w:numFmt w:val="bullet"/>
      <w:lvlText w:val="-"/>
      <w:lvlJc w:val="left"/>
      <w:pPr>
        <w:ind w:left="1222" w:hanging="360"/>
      </w:pPr>
      <w:rPr>
        <w:rFonts w:ascii="Arial" w:eastAsia="Calibri" w:hAnsi="Arial" w:cs="Aria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31">
    <w:nsid w:val="30BE2CF9"/>
    <w:multiLevelType w:val="hybridMultilevel"/>
    <w:tmpl w:val="604CA330"/>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32">
    <w:nsid w:val="30C94D2C"/>
    <w:multiLevelType w:val="hybridMultilevel"/>
    <w:tmpl w:val="98A0B44E"/>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3">
    <w:nsid w:val="31263E14"/>
    <w:multiLevelType w:val="hybridMultilevel"/>
    <w:tmpl w:val="A2008384"/>
    <w:lvl w:ilvl="0" w:tplc="B99E71D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338B0AD8"/>
    <w:multiLevelType w:val="hybridMultilevel"/>
    <w:tmpl w:val="8A0A18DE"/>
    <w:lvl w:ilvl="0" w:tplc="0A64020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34381110"/>
    <w:multiLevelType w:val="hybridMultilevel"/>
    <w:tmpl w:val="6BC60F36"/>
    <w:lvl w:ilvl="0" w:tplc="37C28958">
      <w:start w:val="1"/>
      <w:numFmt w:val="decimal"/>
      <w:lvlText w:val="6.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62B46BC"/>
    <w:multiLevelType w:val="hybridMultilevel"/>
    <w:tmpl w:val="2076C0A8"/>
    <w:lvl w:ilvl="0" w:tplc="275E87B6">
      <w:start w:val="1"/>
      <w:numFmt w:val="bullet"/>
      <w:lvlText w:val=""/>
      <w:lvlJc w:val="left"/>
      <w:pPr>
        <w:ind w:left="720" w:hanging="360"/>
      </w:pPr>
      <w:rPr>
        <w:rFonts w:ascii="Symbol" w:hAnsi="Symbol" w:cs="Symbol" w:hint="default"/>
        <w:sz w:val="18"/>
        <w:szCs w:val="18"/>
      </w:rPr>
    </w:lvl>
    <w:lvl w:ilvl="1" w:tplc="D840A4B2">
      <w:start w:val="1"/>
      <w:numFmt w:val="bullet"/>
      <w:lvlText w:val="o"/>
      <w:lvlJc w:val="left"/>
      <w:pPr>
        <w:ind w:left="1440" w:hanging="360"/>
      </w:pPr>
      <w:rPr>
        <w:rFonts w:ascii="Courier New" w:hAnsi="Courier New" w:cs="Courier New" w:hint="default"/>
      </w:rPr>
    </w:lvl>
    <w:lvl w:ilvl="2" w:tplc="AC0CDDC4">
      <w:start w:val="1"/>
      <w:numFmt w:val="bullet"/>
      <w:lvlText w:val=""/>
      <w:lvlJc w:val="left"/>
      <w:pPr>
        <w:ind w:left="2160" w:hanging="360"/>
      </w:pPr>
      <w:rPr>
        <w:rFonts w:ascii="Wingdings" w:hAnsi="Wingdings" w:cs="Wingdings" w:hint="default"/>
      </w:rPr>
    </w:lvl>
    <w:lvl w:ilvl="3" w:tplc="38E4F502">
      <w:start w:val="1"/>
      <w:numFmt w:val="bullet"/>
      <w:lvlText w:val=""/>
      <w:lvlJc w:val="left"/>
      <w:pPr>
        <w:ind w:left="2880" w:hanging="360"/>
      </w:pPr>
      <w:rPr>
        <w:rFonts w:ascii="Symbol" w:hAnsi="Symbol" w:cs="Symbol" w:hint="default"/>
      </w:rPr>
    </w:lvl>
    <w:lvl w:ilvl="4" w:tplc="D7E61A90">
      <w:start w:val="1"/>
      <w:numFmt w:val="bullet"/>
      <w:lvlText w:val="o"/>
      <w:lvlJc w:val="left"/>
      <w:pPr>
        <w:ind w:left="3600" w:hanging="360"/>
      </w:pPr>
      <w:rPr>
        <w:rFonts w:ascii="Courier New" w:hAnsi="Courier New" w:cs="Courier New" w:hint="default"/>
      </w:rPr>
    </w:lvl>
    <w:lvl w:ilvl="5" w:tplc="4C8046E6">
      <w:start w:val="1"/>
      <w:numFmt w:val="bullet"/>
      <w:lvlText w:val=""/>
      <w:lvlJc w:val="left"/>
      <w:pPr>
        <w:ind w:left="4320" w:hanging="360"/>
      </w:pPr>
      <w:rPr>
        <w:rFonts w:ascii="Wingdings" w:hAnsi="Wingdings" w:cs="Wingdings" w:hint="default"/>
      </w:rPr>
    </w:lvl>
    <w:lvl w:ilvl="6" w:tplc="51E66846">
      <w:start w:val="1"/>
      <w:numFmt w:val="bullet"/>
      <w:lvlText w:val=""/>
      <w:lvlJc w:val="left"/>
      <w:pPr>
        <w:ind w:left="5040" w:hanging="360"/>
      </w:pPr>
      <w:rPr>
        <w:rFonts w:ascii="Symbol" w:hAnsi="Symbol" w:cs="Symbol" w:hint="default"/>
      </w:rPr>
    </w:lvl>
    <w:lvl w:ilvl="7" w:tplc="A44A1EEE">
      <w:start w:val="1"/>
      <w:numFmt w:val="bullet"/>
      <w:lvlText w:val="o"/>
      <w:lvlJc w:val="left"/>
      <w:pPr>
        <w:ind w:left="5760" w:hanging="360"/>
      </w:pPr>
      <w:rPr>
        <w:rFonts w:ascii="Courier New" w:hAnsi="Courier New" w:cs="Courier New" w:hint="default"/>
      </w:rPr>
    </w:lvl>
    <w:lvl w:ilvl="8" w:tplc="FC6439F2">
      <w:start w:val="1"/>
      <w:numFmt w:val="bullet"/>
      <w:lvlText w:val=""/>
      <w:lvlJc w:val="left"/>
      <w:pPr>
        <w:ind w:left="6480" w:hanging="360"/>
      </w:pPr>
      <w:rPr>
        <w:rFonts w:ascii="Wingdings" w:hAnsi="Wingdings" w:cs="Wingdings" w:hint="default"/>
      </w:rPr>
    </w:lvl>
  </w:abstractNum>
  <w:abstractNum w:abstractNumId="37">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88C1746"/>
    <w:multiLevelType w:val="hybridMultilevel"/>
    <w:tmpl w:val="A6A6C46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92C009B"/>
    <w:multiLevelType w:val="multilevel"/>
    <w:tmpl w:val="D4AE9D8E"/>
    <w:lvl w:ilvl="0">
      <w:start w:val="1"/>
      <w:numFmt w:val="decimal"/>
      <w:lvlText w:val="%1."/>
      <w:lvlJc w:val="left"/>
      <w:pPr>
        <w:ind w:left="1065" w:hanging="705"/>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AA919EB"/>
    <w:multiLevelType w:val="hybridMultilevel"/>
    <w:tmpl w:val="18BE82BE"/>
    <w:lvl w:ilvl="0" w:tplc="1A768D38">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nsid w:val="3C735790"/>
    <w:multiLevelType w:val="hybridMultilevel"/>
    <w:tmpl w:val="C1C06186"/>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CB53541"/>
    <w:multiLevelType w:val="multilevel"/>
    <w:tmpl w:val="F1B435BA"/>
    <w:lvl w:ilvl="0">
      <w:start w:val="4"/>
      <w:numFmt w:val="decimal"/>
      <w:lvlText w:val="7.%1"/>
      <w:lvlJc w:val="left"/>
      <w:pPr>
        <w:ind w:left="360" w:hanging="360"/>
      </w:pPr>
      <w:rPr>
        <w:rFonts w:hint="default"/>
      </w:rPr>
    </w:lvl>
    <w:lvl w:ilvl="1">
      <w:start w:val="1"/>
      <w:numFmt w:val="decimal"/>
      <w:lvlText w:val="7.%2"/>
      <w:lvlJc w:val="left"/>
      <w:pPr>
        <w:ind w:left="720" w:hanging="720"/>
      </w:pPr>
      <w:rPr>
        <w:rFonts w:hint="default"/>
      </w:rPr>
    </w:lvl>
    <w:lvl w:ilvl="2">
      <w:start w:val="1"/>
      <w:numFmt w:val="decimal"/>
      <w:lvlText w:val="7.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3E446CE2"/>
    <w:multiLevelType w:val="multilevel"/>
    <w:tmpl w:val="BC82388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42847416"/>
    <w:multiLevelType w:val="hybridMultilevel"/>
    <w:tmpl w:val="0A387646"/>
    <w:lvl w:ilvl="0" w:tplc="840C322E">
      <w:start w:val="1"/>
      <w:numFmt w:val="bullet"/>
      <w:lvlText w:val="-"/>
      <w:lvlJc w:val="left"/>
      <w:pPr>
        <w:ind w:left="720" w:hanging="360"/>
      </w:pPr>
      <w:rPr>
        <w:rFonts w:ascii="Arial Unicode MS" w:eastAsia="Arial Unicode MS" w:hAnsi="Arial Unicode MS" w:hint="eastAsia"/>
        <w:sz w:val="18"/>
        <w:szCs w:val="18"/>
      </w:rPr>
    </w:lvl>
    <w:lvl w:ilvl="1" w:tplc="952C30D6">
      <w:start w:val="1"/>
      <w:numFmt w:val="bullet"/>
      <w:lvlText w:val="o"/>
      <w:lvlJc w:val="left"/>
      <w:pPr>
        <w:ind w:left="1440" w:hanging="360"/>
      </w:pPr>
      <w:rPr>
        <w:rFonts w:ascii="Courier New" w:hAnsi="Courier New" w:cs="Courier New" w:hint="default"/>
      </w:rPr>
    </w:lvl>
    <w:lvl w:ilvl="2" w:tplc="EFD8D12A">
      <w:start w:val="1"/>
      <w:numFmt w:val="bullet"/>
      <w:lvlText w:val=""/>
      <w:lvlJc w:val="left"/>
      <w:pPr>
        <w:ind w:left="2160" w:hanging="360"/>
      </w:pPr>
      <w:rPr>
        <w:rFonts w:ascii="Wingdings" w:hAnsi="Wingdings" w:cs="Wingdings" w:hint="default"/>
      </w:rPr>
    </w:lvl>
    <w:lvl w:ilvl="3" w:tplc="B58C4EB6">
      <w:start w:val="1"/>
      <w:numFmt w:val="bullet"/>
      <w:lvlText w:val=""/>
      <w:lvlJc w:val="left"/>
      <w:pPr>
        <w:ind w:left="2880" w:hanging="360"/>
      </w:pPr>
      <w:rPr>
        <w:rFonts w:ascii="Symbol" w:hAnsi="Symbol" w:cs="Symbol" w:hint="default"/>
      </w:rPr>
    </w:lvl>
    <w:lvl w:ilvl="4" w:tplc="F91C57C0">
      <w:start w:val="1"/>
      <w:numFmt w:val="bullet"/>
      <w:lvlText w:val="o"/>
      <w:lvlJc w:val="left"/>
      <w:pPr>
        <w:ind w:left="3600" w:hanging="360"/>
      </w:pPr>
      <w:rPr>
        <w:rFonts w:ascii="Courier New" w:hAnsi="Courier New" w:cs="Courier New" w:hint="default"/>
      </w:rPr>
    </w:lvl>
    <w:lvl w:ilvl="5" w:tplc="D848DED8">
      <w:start w:val="1"/>
      <w:numFmt w:val="bullet"/>
      <w:lvlText w:val=""/>
      <w:lvlJc w:val="left"/>
      <w:pPr>
        <w:ind w:left="4320" w:hanging="360"/>
      </w:pPr>
      <w:rPr>
        <w:rFonts w:ascii="Wingdings" w:hAnsi="Wingdings" w:cs="Wingdings" w:hint="default"/>
      </w:rPr>
    </w:lvl>
    <w:lvl w:ilvl="6" w:tplc="C80C3188">
      <w:start w:val="1"/>
      <w:numFmt w:val="bullet"/>
      <w:lvlText w:val=""/>
      <w:lvlJc w:val="left"/>
      <w:pPr>
        <w:ind w:left="5040" w:hanging="360"/>
      </w:pPr>
      <w:rPr>
        <w:rFonts w:ascii="Symbol" w:hAnsi="Symbol" w:cs="Symbol" w:hint="default"/>
      </w:rPr>
    </w:lvl>
    <w:lvl w:ilvl="7" w:tplc="B32C2A42">
      <w:start w:val="1"/>
      <w:numFmt w:val="bullet"/>
      <w:lvlText w:val="o"/>
      <w:lvlJc w:val="left"/>
      <w:pPr>
        <w:ind w:left="5760" w:hanging="360"/>
      </w:pPr>
      <w:rPr>
        <w:rFonts w:ascii="Courier New" w:hAnsi="Courier New" w:cs="Courier New" w:hint="default"/>
      </w:rPr>
    </w:lvl>
    <w:lvl w:ilvl="8" w:tplc="712C2E80">
      <w:start w:val="1"/>
      <w:numFmt w:val="bullet"/>
      <w:lvlText w:val=""/>
      <w:lvlJc w:val="left"/>
      <w:pPr>
        <w:ind w:left="6480" w:hanging="360"/>
      </w:pPr>
      <w:rPr>
        <w:rFonts w:ascii="Wingdings" w:hAnsi="Wingdings" w:cs="Wingdings" w:hint="default"/>
      </w:rPr>
    </w:lvl>
  </w:abstractNum>
  <w:abstractNum w:abstractNumId="45">
    <w:nsid w:val="43A71700"/>
    <w:multiLevelType w:val="hybridMultilevel"/>
    <w:tmpl w:val="DE3A186C"/>
    <w:lvl w:ilvl="0" w:tplc="C058A698">
      <w:start w:val="1"/>
      <w:numFmt w:val="decimal"/>
      <w:lvlText w:val="4.%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5313CE7"/>
    <w:multiLevelType w:val="hybridMultilevel"/>
    <w:tmpl w:val="15A26958"/>
    <w:lvl w:ilvl="0" w:tplc="04240001">
      <w:start w:val="1"/>
      <w:numFmt w:val="bullet"/>
      <w:lvlText w:val=""/>
      <w:lvlJc w:val="left"/>
      <w:pPr>
        <w:ind w:left="1665" w:hanging="360"/>
      </w:pPr>
      <w:rPr>
        <w:rFonts w:ascii="Symbol" w:hAnsi="Symbol" w:hint="default"/>
      </w:rPr>
    </w:lvl>
    <w:lvl w:ilvl="1" w:tplc="04240003" w:tentative="1">
      <w:start w:val="1"/>
      <w:numFmt w:val="bullet"/>
      <w:lvlText w:val="o"/>
      <w:lvlJc w:val="left"/>
      <w:pPr>
        <w:ind w:left="2385" w:hanging="360"/>
      </w:pPr>
      <w:rPr>
        <w:rFonts w:ascii="Courier New" w:hAnsi="Courier New" w:cs="Courier New"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47">
    <w:nsid w:val="4AC8103C"/>
    <w:multiLevelType w:val="hybridMultilevel"/>
    <w:tmpl w:val="5AFE25B2"/>
    <w:lvl w:ilvl="0" w:tplc="9EF6EC16">
      <w:start w:val="1"/>
      <w:numFmt w:val="decimal"/>
      <w:lvlText w:val="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D032F09"/>
    <w:multiLevelType w:val="multilevel"/>
    <w:tmpl w:val="7320EC68"/>
    <w:lvl w:ilvl="0">
      <w:start w:val="1"/>
      <w:numFmt w:val="decimal"/>
      <w:lvlText w:val="%1."/>
      <w:lvlJc w:val="left"/>
      <w:pPr>
        <w:tabs>
          <w:tab w:val="num" w:pos="360"/>
        </w:tabs>
        <w:ind w:left="360" w:hanging="360"/>
      </w:pPr>
    </w:lvl>
    <w:lvl w:ilvl="1">
      <w:start w:val="1"/>
      <w:numFmt w:val="decimal"/>
      <w:pStyle w:val="FE2"/>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9">
    <w:nsid w:val="4E4F6EF8"/>
    <w:multiLevelType w:val="hybridMultilevel"/>
    <w:tmpl w:val="A176987A"/>
    <w:lvl w:ilvl="0" w:tplc="AF9808E6">
      <w:start w:val="1"/>
      <w:numFmt w:val="decimal"/>
      <w:lvlText w:val="6.2.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EEC7479"/>
    <w:multiLevelType w:val="multilevel"/>
    <w:tmpl w:val="A99E9E94"/>
    <w:lvl w:ilvl="0">
      <w:start w:val="1"/>
      <w:numFmt w:val="decimal"/>
      <w:lvlText w:val="%1."/>
      <w:lvlJc w:val="left"/>
      <w:pPr>
        <w:ind w:left="540" w:hanging="540"/>
      </w:pPr>
      <w:rPr>
        <w:rFonts w:hint="default"/>
      </w:rPr>
    </w:lvl>
    <w:lvl w:ilvl="1">
      <w:start w:val="1"/>
      <w:numFmt w:val="ordinal"/>
      <w:lvlText w:val="7.4.%2"/>
      <w:lvlJc w:val="left"/>
      <w:pPr>
        <w:ind w:left="720" w:hanging="720"/>
      </w:pPr>
      <w:rPr>
        <w:rFonts w:hint="default"/>
        <w:b/>
      </w:rPr>
    </w:lvl>
    <w:lvl w:ilvl="2">
      <w:start w:val="2"/>
      <w:numFmt w:val="ordinal"/>
      <w:lvlText w:val="7.3.%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2623023"/>
    <w:multiLevelType w:val="hybridMultilevel"/>
    <w:tmpl w:val="4A8648C4"/>
    <w:lvl w:ilvl="0" w:tplc="25CC46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8EF0B4B"/>
    <w:multiLevelType w:val="multilevel"/>
    <w:tmpl w:val="F6D60214"/>
    <w:lvl w:ilvl="0">
      <w:start w:val="1"/>
      <w:numFmt w:val="ordinal"/>
      <w:lvlText w:val="7.9.%1"/>
      <w:lvlJc w:val="left"/>
      <w:pPr>
        <w:ind w:left="360" w:hanging="360"/>
      </w:pPr>
      <w:rPr>
        <w:rFonts w:hint="default"/>
        <w:b/>
      </w:rPr>
    </w:lvl>
    <w:lvl w:ilvl="1">
      <w:start w:val="1"/>
      <w:numFmt w:val="ordinal"/>
      <w:lvlText w:val="7.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59C5149F"/>
    <w:multiLevelType w:val="hybridMultilevel"/>
    <w:tmpl w:val="BB88CFCE"/>
    <w:lvl w:ilvl="0" w:tplc="043E0E0E">
      <w:start w:val="1"/>
      <w:numFmt w:val="ordinal"/>
      <w:lvlText w:val="7.4.%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5A867DC8"/>
    <w:multiLevelType w:val="hybridMultilevel"/>
    <w:tmpl w:val="0C86E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B7D2699"/>
    <w:multiLevelType w:val="hybridMultilevel"/>
    <w:tmpl w:val="A4060B8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nsid w:val="5C9C244E"/>
    <w:multiLevelType w:val="hybridMultilevel"/>
    <w:tmpl w:val="6D7E0F04"/>
    <w:lvl w:ilvl="0" w:tplc="829AEB64">
      <w:start w:val="1"/>
      <w:numFmt w:val="ordinal"/>
      <w:lvlText w:val="7.7.%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5D6A66F3"/>
    <w:multiLevelType w:val="hybridMultilevel"/>
    <w:tmpl w:val="B3844896"/>
    <w:lvl w:ilvl="0" w:tplc="41862220">
      <w:start w:val="1"/>
      <w:numFmt w:val="decimal"/>
      <w:lvlText w:val="6.%1"/>
      <w:lvlJc w:val="left"/>
      <w:pPr>
        <w:ind w:left="644" w:hanging="360"/>
      </w:pPr>
      <w:rPr>
        <w:rFonts w:ascii="Arial" w:hAnsi="Arial" w:cs="Arial"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1">
    <w:nsid w:val="5E5B2517"/>
    <w:multiLevelType w:val="hybridMultilevel"/>
    <w:tmpl w:val="1D662B0C"/>
    <w:lvl w:ilvl="0" w:tplc="5ED8F594">
      <w:start w:val="5"/>
      <w:numFmt w:val="decimal"/>
      <w:lvlText w:val="7.%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FD06D5D"/>
    <w:multiLevelType w:val="hybridMultilevel"/>
    <w:tmpl w:val="7CD45B8C"/>
    <w:lvl w:ilvl="0" w:tplc="53BA6F84">
      <w:start w:val="2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044636D"/>
    <w:multiLevelType w:val="hybridMultilevel"/>
    <w:tmpl w:val="3B188D68"/>
    <w:lvl w:ilvl="0" w:tplc="F6C44E62">
      <w:start w:val="1"/>
      <w:numFmt w:val="ordinal"/>
      <w:lvlText w:val="7.6.%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3F04959"/>
    <w:multiLevelType w:val="hybridMultilevel"/>
    <w:tmpl w:val="22C414B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640000F"/>
    <w:multiLevelType w:val="hybridMultilevel"/>
    <w:tmpl w:val="DCE6E9BC"/>
    <w:lvl w:ilvl="0" w:tplc="347A7E6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B4F7669"/>
    <w:multiLevelType w:val="hybridMultilevel"/>
    <w:tmpl w:val="7ED88C88"/>
    <w:lvl w:ilvl="0" w:tplc="239CA25E">
      <w:start w:val="1"/>
      <w:numFmt w:val="decimal"/>
      <w:lvlText w:val="7.%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70082314"/>
    <w:multiLevelType w:val="hybridMultilevel"/>
    <w:tmpl w:val="CE8A1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2CE2421"/>
    <w:multiLevelType w:val="multilevel"/>
    <w:tmpl w:val="445E571C"/>
    <w:lvl w:ilvl="0">
      <w:start w:val="1"/>
      <w:numFmt w:val="decimal"/>
      <w:lvlText w:val="%1."/>
      <w:lvlJc w:val="left"/>
      <w:pPr>
        <w:ind w:left="540" w:hanging="540"/>
      </w:pPr>
      <w:rPr>
        <w:rFonts w:hint="default"/>
      </w:rPr>
    </w:lvl>
    <w:lvl w:ilvl="1">
      <w:start w:val="8"/>
      <w:numFmt w:val="decimal"/>
      <w:lvlText w:val="7.%2"/>
      <w:lvlJc w:val="left"/>
      <w:pPr>
        <w:ind w:left="720" w:hanging="720"/>
      </w:pPr>
      <w:rPr>
        <w:rFonts w:hint="default"/>
        <w:b/>
      </w:rPr>
    </w:lvl>
    <w:lvl w:ilvl="2">
      <w:start w:val="1"/>
      <w:numFmt w:val="ordinal"/>
      <w:lvlText w:val="7.8.%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33D407E"/>
    <w:multiLevelType w:val="hybridMultilevel"/>
    <w:tmpl w:val="CA860234"/>
    <w:lvl w:ilvl="0" w:tplc="DCB6D422">
      <w:start w:val="1"/>
      <w:numFmt w:val="decimal"/>
      <w:lvlText w:val="%1."/>
      <w:lvlJc w:val="left"/>
      <w:pPr>
        <w:ind w:left="1080" w:hanging="360"/>
      </w:pPr>
      <w:rPr>
        <w:rFonts w:hint="default"/>
        <w:sz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0">
    <w:nsid w:val="738513A5"/>
    <w:multiLevelType w:val="multilevel"/>
    <w:tmpl w:val="15F6C1EE"/>
    <w:lvl w:ilvl="0">
      <w:start w:val="5"/>
      <w:numFmt w:val="decimal"/>
      <w:lvlText w:val="%1."/>
      <w:lvlJc w:val="left"/>
      <w:pPr>
        <w:ind w:left="2160" w:hanging="360"/>
      </w:pPr>
      <w:rPr>
        <w:rFonts w:hint="default"/>
      </w:rPr>
    </w:lvl>
    <w:lvl w:ilvl="1">
      <w:start w:val="9"/>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71">
    <w:nsid w:val="778C1137"/>
    <w:multiLevelType w:val="hybridMultilevel"/>
    <w:tmpl w:val="98266680"/>
    <w:lvl w:ilvl="0" w:tplc="043E0E0E">
      <w:start w:val="1"/>
      <w:numFmt w:val="ordinal"/>
      <w:lvlText w:val="7.4.%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78BE74F6"/>
    <w:multiLevelType w:val="hybridMultilevel"/>
    <w:tmpl w:val="A01A97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7A8E7EE5"/>
    <w:multiLevelType w:val="hybridMultilevel"/>
    <w:tmpl w:val="0A745B1E"/>
    <w:lvl w:ilvl="0" w:tplc="D7F6B1CC">
      <w:start w:val="1"/>
      <w:numFmt w:val="ordinal"/>
      <w:lvlText w:val="7.5.%1"/>
      <w:lvlJc w:val="left"/>
      <w:pPr>
        <w:ind w:left="21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abstractNum w:abstractNumId="75">
    <w:nsid w:val="7ECC24F5"/>
    <w:multiLevelType w:val="hybridMultilevel"/>
    <w:tmpl w:val="EF58924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8"/>
  </w:num>
  <w:num w:numId="4">
    <w:abstractNumId w:val="31"/>
  </w:num>
  <w:num w:numId="5">
    <w:abstractNumId w:val="24"/>
  </w:num>
  <w:num w:numId="6">
    <w:abstractNumId w:val="56"/>
  </w:num>
  <w:num w:numId="7">
    <w:abstractNumId w:val="75"/>
  </w:num>
  <w:num w:numId="8">
    <w:abstractNumId w:val="10"/>
  </w:num>
  <w:num w:numId="9">
    <w:abstractNumId w:val="13"/>
  </w:num>
  <w:num w:numId="10">
    <w:abstractNumId w:val="44"/>
  </w:num>
  <w:num w:numId="11">
    <w:abstractNumId w:val="64"/>
  </w:num>
  <w:num w:numId="12">
    <w:abstractNumId w:val="36"/>
  </w:num>
  <w:num w:numId="13">
    <w:abstractNumId w:val="15"/>
  </w:num>
  <w:num w:numId="14">
    <w:abstractNumId w:val="41"/>
  </w:num>
  <w:num w:numId="15">
    <w:abstractNumId w:val="47"/>
  </w:num>
  <w:num w:numId="16">
    <w:abstractNumId w:val="43"/>
  </w:num>
  <w:num w:numId="17">
    <w:abstractNumId w:val="45"/>
  </w:num>
  <w:num w:numId="18">
    <w:abstractNumId w:val="28"/>
  </w:num>
  <w:num w:numId="19">
    <w:abstractNumId w:val="20"/>
  </w:num>
  <w:num w:numId="20">
    <w:abstractNumId w:val="27"/>
  </w:num>
  <w:num w:numId="21">
    <w:abstractNumId w:val="29"/>
  </w:num>
  <w:num w:numId="22">
    <w:abstractNumId w:val="51"/>
  </w:num>
  <w:num w:numId="23">
    <w:abstractNumId w:val="30"/>
  </w:num>
  <w:num w:numId="24">
    <w:abstractNumId w:val="26"/>
  </w:num>
  <w:num w:numId="25">
    <w:abstractNumId w:val="70"/>
  </w:num>
  <w:num w:numId="26">
    <w:abstractNumId w:val="35"/>
  </w:num>
  <w:num w:numId="27">
    <w:abstractNumId w:val="49"/>
  </w:num>
  <w:num w:numId="28">
    <w:abstractNumId w:val="14"/>
  </w:num>
  <w:num w:numId="29">
    <w:abstractNumId w:val="46"/>
  </w:num>
  <w:num w:numId="30">
    <w:abstractNumId w:val="11"/>
  </w:num>
  <w:num w:numId="31">
    <w:abstractNumId w:val="3"/>
  </w:num>
  <w:num w:numId="32">
    <w:abstractNumId w:val="23"/>
  </w:num>
  <w:num w:numId="33">
    <w:abstractNumId w:val="37"/>
  </w:num>
  <w:num w:numId="34">
    <w:abstractNumId w:val="65"/>
  </w:num>
  <w:num w:numId="35">
    <w:abstractNumId w:val="39"/>
  </w:num>
  <w:num w:numId="36">
    <w:abstractNumId w:val="19"/>
  </w:num>
  <w:num w:numId="37">
    <w:abstractNumId w:val="57"/>
  </w:num>
  <w:num w:numId="38">
    <w:abstractNumId w:val="60"/>
  </w:num>
  <w:num w:numId="39">
    <w:abstractNumId w:val="74"/>
    <w:lvlOverride w:ilvl="0">
      <w:lvl w:ilvl="0">
        <w:start w:val="1"/>
        <w:numFmt w:val="decimal"/>
        <w:pStyle w:val="alinea"/>
        <w:lvlText w:val="%1."/>
        <w:legacy w:legacy="1" w:legacySpace="0" w:legacyIndent="283"/>
        <w:lvlJc w:val="left"/>
        <w:pPr>
          <w:ind w:left="283" w:hanging="283"/>
        </w:pPr>
        <w:rPr>
          <w:rFonts w:cs="Times New Roman"/>
        </w:rPr>
      </w:lvl>
    </w:lvlOverride>
  </w:num>
  <w:num w:numId="40">
    <w:abstractNumId w:val="6"/>
  </w:num>
  <w:num w:numId="41">
    <w:abstractNumId w:val="52"/>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8"/>
  </w:num>
  <w:num w:numId="45">
    <w:abstractNumId w:val="34"/>
  </w:num>
  <w:num w:numId="46">
    <w:abstractNumId w:val="62"/>
  </w:num>
  <w:num w:numId="47">
    <w:abstractNumId w:val="4"/>
  </w:num>
  <w:num w:numId="48">
    <w:abstractNumId w:val="33"/>
  </w:num>
  <w:num w:numId="49">
    <w:abstractNumId w:val="9"/>
  </w:num>
  <w:num w:numId="50">
    <w:abstractNumId w:val="50"/>
  </w:num>
  <w:num w:numId="51">
    <w:abstractNumId w:val="68"/>
  </w:num>
  <w:num w:numId="52">
    <w:abstractNumId w:val="72"/>
  </w:num>
  <w:num w:numId="53">
    <w:abstractNumId w:val="17"/>
  </w:num>
  <w:num w:numId="54">
    <w:abstractNumId w:val="53"/>
  </w:num>
  <w:num w:numId="55">
    <w:abstractNumId w:val="69"/>
  </w:num>
  <w:num w:numId="56">
    <w:abstractNumId w:val="55"/>
  </w:num>
  <w:num w:numId="57">
    <w:abstractNumId w:val="67"/>
  </w:num>
  <w:num w:numId="58">
    <w:abstractNumId w:val="42"/>
  </w:num>
  <w:num w:numId="59">
    <w:abstractNumId w:val="7"/>
  </w:num>
  <w:num w:numId="60">
    <w:abstractNumId w:val="71"/>
  </w:num>
  <w:num w:numId="61">
    <w:abstractNumId w:val="54"/>
  </w:num>
  <w:num w:numId="62">
    <w:abstractNumId w:val="61"/>
  </w:num>
  <w:num w:numId="63">
    <w:abstractNumId w:val="73"/>
  </w:num>
  <w:num w:numId="64">
    <w:abstractNumId w:val="8"/>
  </w:num>
  <w:num w:numId="65">
    <w:abstractNumId w:val="63"/>
  </w:num>
  <w:num w:numId="66">
    <w:abstractNumId w:val="12"/>
  </w:num>
  <w:num w:numId="67">
    <w:abstractNumId w:val="58"/>
  </w:num>
  <w:num w:numId="68">
    <w:abstractNumId w:val="5"/>
  </w:num>
  <w:num w:numId="69">
    <w:abstractNumId w:val="32"/>
  </w:num>
  <w:num w:numId="70">
    <w:abstractNumId w:val="59"/>
  </w:num>
  <w:num w:numId="71">
    <w:abstractNumId w:val="21"/>
  </w:num>
  <w:num w:numId="72">
    <w:abstractNumId w:val="66"/>
  </w:num>
  <w:num w:numId="73">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5A"/>
    <w:rsid w:val="00000B16"/>
    <w:rsid w:val="00000C64"/>
    <w:rsid w:val="00006750"/>
    <w:rsid w:val="00006F9E"/>
    <w:rsid w:val="00007FA5"/>
    <w:rsid w:val="00011498"/>
    <w:rsid w:val="00013B6C"/>
    <w:rsid w:val="00015D19"/>
    <w:rsid w:val="00017073"/>
    <w:rsid w:val="000170BB"/>
    <w:rsid w:val="00020FDD"/>
    <w:rsid w:val="00021EC9"/>
    <w:rsid w:val="00021FA3"/>
    <w:rsid w:val="00024BD5"/>
    <w:rsid w:val="00025EE9"/>
    <w:rsid w:val="00027762"/>
    <w:rsid w:val="00034088"/>
    <w:rsid w:val="00041264"/>
    <w:rsid w:val="00041A09"/>
    <w:rsid w:val="0004242D"/>
    <w:rsid w:val="0005076E"/>
    <w:rsid w:val="000525ED"/>
    <w:rsid w:val="000602B1"/>
    <w:rsid w:val="000627FF"/>
    <w:rsid w:val="00065800"/>
    <w:rsid w:val="00067353"/>
    <w:rsid w:val="0007212D"/>
    <w:rsid w:val="000725A6"/>
    <w:rsid w:val="00080564"/>
    <w:rsid w:val="00080A0B"/>
    <w:rsid w:val="00081C89"/>
    <w:rsid w:val="00082735"/>
    <w:rsid w:val="00083BA5"/>
    <w:rsid w:val="0009480D"/>
    <w:rsid w:val="000A2F79"/>
    <w:rsid w:val="000A4137"/>
    <w:rsid w:val="000A5C6B"/>
    <w:rsid w:val="000B0338"/>
    <w:rsid w:val="000B08A1"/>
    <w:rsid w:val="000B3849"/>
    <w:rsid w:val="000B6A2D"/>
    <w:rsid w:val="000B705D"/>
    <w:rsid w:val="000C1060"/>
    <w:rsid w:val="000C2352"/>
    <w:rsid w:val="000C3AE1"/>
    <w:rsid w:val="000C50B3"/>
    <w:rsid w:val="000C5719"/>
    <w:rsid w:val="000D227B"/>
    <w:rsid w:val="000D2E5E"/>
    <w:rsid w:val="000D3472"/>
    <w:rsid w:val="000D7671"/>
    <w:rsid w:val="000D7C32"/>
    <w:rsid w:val="000E0756"/>
    <w:rsid w:val="000E1707"/>
    <w:rsid w:val="000E2060"/>
    <w:rsid w:val="000E39ED"/>
    <w:rsid w:val="000E7B7B"/>
    <w:rsid w:val="000F5E48"/>
    <w:rsid w:val="000F6FD2"/>
    <w:rsid w:val="00100E3D"/>
    <w:rsid w:val="001132AE"/>
    <w:rsid w:val="00113B9E"/>
    <w:rsid w:val="0011573F"/>
    <w:rsid w:val="001201F5"/>
    <w:rsid w:val="00123512"/>
    <w:rsid w:val="0012572F"/>
    <w:rsid w:val="00126601"/>
    <w:rsid w:val="00130D20"/>
    <w:rsid w:val="0013373A"/>
    <w:rsid w:val="00134C2B"/>
    <w:rsid w:val="001371C1"/>
    <w:rsid w:val="00144E31"/>
    <w:rsid w:val="00146A7E"/>
    <w:rsid w:val="0015540A"/>
    <w:rsid w:val="00162A8C"/>
    <w:rsid w:val="001639A6"/>
    <w:rsid w:val="001645E4"/>
    <w:rsid w:val="00171F46"/>
    <w:rsid w:val="001722E9"/>
    <w:rsid w:val="001738FE"/>
    <w:rsid w:val="00181A82"/>
    <w:rsid w:val="00184CB1"/>
    <w:rsid w:val="001860FE"/>
    <w:rsid w:val="00186C78"/>
    <w:rsid w:val="00190DA6"/>
    <w:rsid w:val="00191175"/>
    <w:rsid w:val="00191334"/>
    <w:rsid w:val="00194FA5"/>
    <w:rsid w:val="00196194"/>
    <w:rsid w:val="00196883"/>
    <w:rsid w:val="001A675A"/>
    <w:rsid w:val="001B32BA"/>
    <w:rsid w:val="001B53C7"/>
    <w:rsid w:val="001B5A51"/>
    <w:rsid w:val="001B6953"/>
    <w:rsid w:val="001C0F78"/>
    <w:rsid w:val="001C3021"/>
    <w:rsid w:val="001C399E"/>
    <w:rsid w:val="001C5176"/>
    <w:rsid w:val="001C7FF2"/>
    <w:rsid w:val="001D0014"/>
    <w:rsid w:val="001D2E11"/>
    <w:rsid w:val="001E0019"/>
    <w:rsid w:val="001E15B9"/>
    <w:rsid w:val="001E746E"/>
    <w:rsid w:val="001E7602"/>
    <w:rsid w:val="001F5D99"/>
    <w:rsid w:val="001F6F2C"/>
    <w:rsid w:val="001F7B03"/>
    <w:rsid w:val="002004E4"/>
    <w:rsid w:val="002020F4"/>
    <w:rsid w:val="00206028"/>
    <w:rsid w:val="002131E8"/>
    <w:rsid w:val="00217186"/>
    <w:rsid w:val="0022586B"/>
    <w:rsid w:val="00232462"/>
    <w:rsid w:val="00235076"/>
    <w:rsid w:val="00237960"/>
    <w:rsid w:val="00240268"/>
    <w:rsid w:val="00245C3B"/>
    <w:rsid w:val="002466B5"/>
    <w:rsid w:val="0025154F"/>
    <w:rsid w:val="002521D3"/>
    <w:rsid w:val="0025620B"/>
    <w:rsid w:val="0025681C"/>
    <w:rsid w:val="00256FDB"/>
    <w:rsid w:val="002636AC"/>
    <w:rsid w:val="00267823"/>
    <w:rsid w:val="002729F7"/>
    <w:rsid w:val="00281807"/>
    <w:rsid w:val="00287BF1"/>
    <w:rsid w:val="00287CA5"/>
    <w:rsid w:val="00291A82"/>
    <w:rsid w:val="00295476"/>
    <w:rsid w:val="002A0D2F"/>
    <w:rsid w:val="002A4B60"/>
    <w:rsid w:val="002B2214"/>
    <w:rsid w:val="002B48BF"/>
    <w:rsid w:val="002B58AF"/>
    <w:rsid w:val="002B7422"/>
    <w:rsid w:val="002C2727"/>
    <w:rsid w:val="002C4A00"/>
    <w:rsid w:val="002C5782"/>
    <w:rsid w:val="002C6AF5"/>
    <w:rsid w:val="002C7D8E"/>
    <w:rsid w:val="002D0217"/>
    <w:rsid w:val="002D50E7"/>
    <w:rsid w:val="002D5515"/>
    <w:rsid w:val="002E556A"/>
    <w:rsid w:val="002E59A0"/>
    <w:rsid w:val="002E633F"/>
    <w:rsid w:val="002E67CA"/>
    <w:rsid w:val="002E7F43"/>
    <w:rsid w:val="002F641B"/>
    <w:rsid w:val="002F7B3E"/>
    <w:rsid w:val="002F7E55"/>
    <w:rsid w:val="0030256B"/>
    <w:rsid w:val="0030321D"/>
    <w:rsid w:val="00306F8C"/>
    <w:rsid w:val="00311B80"/>
    <w:rsid w:val="003142A9"/>
    <w:rsid w:val="00315D54"/>
    <w:rsid w:val="003160D5"/>
    <w:rsid w:val="003178E1"/>
    <w:rsid w:val="0031790B"/>
    <w:rsid w:val="003214D5"/>
    <w:rsid w:val="00321E37"/>
    <w:rsid w:val="00327286"/>
    <w:rsid w:val="003272D2"/>
    <w:rsid w:val="0033331F"/>
    <w:rsid w:val="003346D5"/>
    <w:rsid w:val="00335179"/>
    <w:rsid w:val="0033731D"/>
    <w:rsid w:val="003377D8"/>
    <w:rsid w:val="00341513"/>
    <w:rsid w:val="00342341"/>
    <w:rsid w:val="00342F81"/>
    <w:rsid w:val="00347DCE"/>
    <w:rsid w:val="00355B3F"/>
    <w:rsid w:val="00356850"/>
    <w:rsid w:val="00356C80"/>
    <w:rsid w:val="00357C5E"/>
    <w:rsid w:val="00364761"/>
    <w:rsid w:val="00367C6C"/>
    <w:rsid w:val="00370031"/>
    <w:rsid w:val="003732CE"/>
    <w:rsid w:val="00373915"/>
    <w:rsid w:val="00374195"/>
    <w:rsid w:val="003803FF"/>
    <w:rsid w:val="00381E33"/>
    <w:rsid w:val="0038338A"/>
    <w:rsid w:val="00395308"/>
    <w:rsid w:val="003A2CE7"/>
    <w:rsid w:val="003A4675"/>
    <w:rsid w:val="003A6B3B"/>
    <w:rsid w:val="003A72E3"/>
    <w:rsid w:val="003B6C7D"/>
    <w:rsid w:val="003B6FE7"/>
    <w:rsid w:val="003C098B"/>
    <w:rsid w:val="003C0F8D"/>
    <w:rsid w:val="003C222A"/>
    <w:rsid w:val="003C63D6"/>
    <w:rsid w:val="003C7AD4"/>
    <w:rsid w:val="003D0031"/>
    <w:rsid w:val="003D07E2"/>
    <w:rsid w:val="003D6659"/>
    <w:rsid w:val="003E2F06"/>
    <w:rsid w:val="003E517E"/>
    <w:rsid w:val="003E6A2B"/>
    <w:rsid w:val="003E7C57"/>
    <w:rsid w:val="003F2E6A"/>
    <w:rsid w:val="003F42D2"/>
    <w:rsid w:val="0040106A"/>
    <w:rsid w:val="004016D9"/>
    <w:rsid w:val="0041179C"/>
    <w:rsid w:val="00412D8B"/>
    <w:rsid w:val="0041588F"/>
    <w:rsid w:val="00416E69"/>
    <w:rsid w:val="004175EE"/>
    <w:rsid w:val="0042007C"/>
    <w:rsid w:val="00422462"/>
    <w:rsid w:val="00423A75"/>
    <w:rsid w:val="00424E8F"/>
    <w:rsid w:val="004269BD"/>
    <w:rsid w:val="00440BA5"/>
    <w:rsid w:val="00442D45"/>
    <w:rsid w:val="00443C66"/>
    <w:rsid w:val="0044729B"/>
    <w:rsid w:val="004516EB"/>
    <w:rsid w:val="0045202E"/>
    <w:rsid w:val="00452392"/>
    <w:rsid w:val="004559D0"/>
    <w:rsid w:val="0046121D"/>
    <w:rsid w:val="00461C75"/>
    <w:rsid w:val="00464083"/>
    <w:rsid w:val="004724F7"/>
    <w:rsid w:val="00475451"/>
    <w:rsid w:val="00477D65"/>
    <w:rsid w:val="0048398A"/>
    <w:rsid w:val="00483CB4"/>
    <w:rsid w:val="0048540D"/>
    <w:rsid w:val="0048647C"/>
    <w:rsid w:val="004876D5"/>
    <w:rsid w:val="00492A2B"/>
    <w:rsid w:val="0049750F"/>
    <w:rsid w:val="004A1669"/>
    <w:rsid w:val="004A2AE2"/>
    <w:rsid w:val="004A514A"/>
    <w:rsid w:val="004A52F2"/>
    <w:rsid w:val="004B2639"/>
    <w:rsid w:val="004B3190"/>
    <w:rsid w:val="004C09B1"/>
    <w:rsid w:val="004C523D"/>
    <w:rsid w:val="004C6F60"/>
    <w:rsid w:val="004D38B3"/>
    <w:rsid w:val="004D724B"/>
    <w:rsid w:val="004E2722"/>
    <w:rsid w:val="004E6DCC"/>
    <w:rsid w:val="004F16B8"/>
    <w:rsid w:val="00505961"/>
    <w:rsid w:val="0050619D"/>
    <w:rsid w:val="00515FF9"/>
    <w:rsid w:val="00516CDB"/>
    <w:rsid w:val="00516EDA"/>
    <w:rsid w:val="00520011"/>
    <w:rsid w:val="005226E1"/>
    <w:rsid w:val="005304CC"/>
    <w:rsid w:val="005339D2"/>
    <w:rsid w:val="005364FC"/>
    <w:rsid w:val="00536FB0"/>
    <w:rsid w:val="00543CF6"/>
    <w:rsid w:val="005440B7"/>
    <w:rsid w:val="005445BF"/>
    <w:rsid w:val="0054470F"/>
    <w:rsid w:val="00544D10"/>
    <w:rsid w:val="005502B0"/>
    <w:rsid w:val="00555B65"/>
    <w:rsid w:val="00566B35"/>
    <w:rsid w:val="00573FBB"/>
    <w:rsid w:val="00580E5A"/>
    <w:rsid w:val="00581DD7"/>
    <w:rsid w:val="00583D6E"/>
    <w:rsid w:val="00586CAA"/>
    <w:rsid w:val="00586D61"/>
    <w:rsid w:val="0059360C"/>
    <w:rsid w:val="005937DD"/>
    <w:rsid w:val="00593E99"/>
    <w:rsid w:val="005A0804"/>
    <w:rsid w:val="005A4B26"/>
    <w:rsid w:val="005A4DC2"/>
    <w:rsid w:val="005A6105"/>
    <w:rsid w:val="005A70D7"/>
    <w:rsid w:val="005B45BE"/>
    <w:rsid w:val="005B7228"/>
    <w:rsid w:val="005C07B4"/>
    <w:rsid w:val="005C0988"/>
    <w:rsid w:val="005C163F"/>
    <w:rsid w:val="005C1CCD"/>
    <w:rsid w:val="005D42E8"/>
    <w:rsid w:val="005D5934"/>
    <w:rsid w:val="005D5D79"/>
    <w:rsid w:val="005D7FBA"/>
    <w:rsid w:val="005E1310"/>
    <w:rsid w:val="005F5B2A"/>
    <w:rsid w:val="0060083A"/>
    <w:rsid w:val="0060115E"/>
    <w:rsid w:val="00602574"/>
    <w:rsid w:val="00604987"/>
    <w:rsid w:val="00605B47"/>
    <w:rsid w:val="00612084"/>
    <w:rsid w:val="0061389C"/>
    <w:rsid w:val="0062580A"/>
    <w:rsid w:val="00625C9E"/>
    <w:rsid w:val="0063136D"/>
    <w:rsid w:val="0063280F"/>
    <w:rsid w:val="00632C48"/>
    <w:rsid w:val="00640A0B"/>
    <w:rsid w:val="006468FF"/>
    <w:rsid w:val="00646BC6"/>
    <w:rsid w:val="0065050E"/>
    <w:rsid w:val="00650C3B"/>
    <w:rsid w:val="006558DE"/>
    <w:rsid w:val="00656AF1"/>
    <w:rsid w:val="00662C8B"/>
    <w:rsid w:val="00667A85"/>
    <w:rsid w:val="00671746"/>
    <w:rsid w:val="00671B47"/>
    <w:rsid w:val="00675FB6"/>
    <w:rsid w:val="00680E20"/>
    <w:rsid w:val="0068365B"/>
    <w:rsid w:val="00687C79"/>
    <w:rsid w:val="0069073B"/>
    <w:rsid w:val="006907E8"/>
    <w:rsid w:val="00690CF5"/>
    <w:rsid w:val="00691272"/>
    <w:rsid w:val="006935CE"/>
    <w:rsid w:val="00694B58"/>
    <w:rsid w:val="006A115A"/>
    <w:rsid w:val="006A6F84"/>
    <w:rsid w:val="006B67C8"/>
    <w:rsid w:val="006B706C"/>
    <w:rsid w:val="006B7E76"/>
    <w:rsid w:val="006C5B49"/>
    <w:rsid w:val="006D0119"/>
    <w:rsid w:val="006D34FC"/>
    <w:rsid w:val="006D4C35"/>
    <w:rsid w:val="006E0B51"/>
    <w:rsid w:val="006E0EC1"/>
    <w:rsid w:val="006E1D75"/>
    <w:rsid w:val="006E3001"/>
    <w:rsid w:val="006E4143"/>
    <w:rsid w:val="006E64A6"/>
    <w:rsid w:val="006F61CC"/>
    <w:rsid w:val="006F7C29"/>
    <w:rsid w:val="00700782"/>
    <w:rsid w:val="00700D86"/>
    <w:rsid w:val="00705E70"/>
    <w:rsid w:val="00713254"/>
    <w:rsid w:val="00717B94"/>
    <w:rsid w:val="0073302E"/>
    <w:rsid w:val="00733265"/>
    <w:rsid w:val="007353A5"/>
    <w:rsid w:val="00735E4C"/>
    <w:rsid w:val="00750C63"/>
    <w:rsid w:val="0075499B"/>
    <w:rsid w:val="0075674A"/>
    <w:rsid w:val="00760ED5"/>
    <w:rsid w:val="00761768"/>
    <w:rsid w:val="00770210"/>
    <w:rsid w:val="00771E2A"/>
    <w:rsid w:val="0077259E"/>
    <w:rsid w:val="00774A04"/>
    <w:rsid w:val="00774E67"/>
    <w:rsid w:val="0078352B"/>
    <w:rsid w:val="007873A2"/>
    <w:rsid w:val="00795051"/>
    <w:rsid w:val="00796E7B"/>
    <w:rsid w:val="00797930"/>
    <w:rsid w:val="007A1E68"/>
    <w:rsid w:val="007A2BA3"/>
    <w:rsid w:val="007A43C2"/>
    <w:rsid w:val="007A596E"/>
    <w:rsid w:val="007B0F13"/>
    <w:rsid w:val="007B3B24"/>
    <w:rsid w:val="007B43F0"/>
    <w:rsid w:val="007C059A"/>
    <w:rsid w:val="007C2A8D"/>
    <w:rsid w:val="007D5EBA"/>
    <w:rsid w:val="007E2C3F"/>
    <w:rsid w:val="007E4BC7"/>
    <w:rsid w:val="007F237B"/>
    <w:rsid w:val="007F460D"/>
    <w:rsid w:val="007F65F8"/>
    <w:rsid w:val="007F701E"/>
    <w:rsid w:val="007F7846"/>
    <w:rsid w:val="008008A6"/>
    <w:rsid w:val="008034E1"/>
    <w:rsid w:val="00805ABE"/>
    <w:rsid w:val="008069B4"/>
    <w:rsid w:val="00806BF9"/>
    <w:rsid w:val="00811DAC"/>
    <w:rsid w:val="00812C71"/>
    <w:rsid w:val="008213AA"/>
    <w:rsid w:val="00824F4B"/>
    <w:rsid w:val="00841495"/>
    <w:rsid w:val="00841964"/>
    <w:rsid w:val="00846DB7"/>
    <w:rsid w:val="008476D9"/>
    <w:rsid w:val="00850DE5"/>
    <w:rsid w:val="008606CF"/>
    <w:rsid w:val="0086167A"/>
    <w:rsid w:val="00862663"/>
    <w:rsid w:val="00865D8D"/>
    <w:rsid w:val="008665FA"/>
    <w:rsid w:val="008676AA"/>
    <w:rsid w:val="00867909"/>
    <w:rsid w:val="008724D6"/>
    <w:rsid w:val="008749BF"/>
    <w:rsid w:val="0088455F"/>
    <w:rsid w:val="0088499C"/>
    <w:rsid w:val="008875DA"/>
    <w:rsid w:val="008936EC"/>
    <w:rsid w:val="00895572"/>
    <w:rsid w:val="00896222"/>
    <w:rsid w:val="008964BC"/>
    <w:rsid w:val="008974C5"/>
    <w:rsid w:val="008A0E0F"/>
    <w:rsid w:val="008A31B1"/>
    <w:rsid w:val="008A6391"/>
    <w:rsid w:val="008A6B59"/>
    <w:rsid w:val="008B16D7"/>
    <w:rsid w:val="008B1D28"/>
    <w:rsid w:val="008B567D"/>
    <w:rsid w:val="008C2121"/>
    <w:rsid w:val="008C3190"/>
    <w:rsid w:val="008C32E1"/>
    <w:rsid w:val="008C4C6B"/>
    <w:rsid w:val="008C4C70"/>
    <w:rsid w:val="008C6AEB"/>
    <w:rsid w:val="008D0395"/>
    <w:rsid w:val="008D1CDB"/>
    <w:rsid w:val="008D2D7B"/>
    <w:rsid w:val="008D49EF"/>
    <w:rsid w:val="008E5A72"/>
    <w:rsid w:val="008E6448"/>
    <w:rsid w:val="008F3EBA"/>
    <w:rsid w:val="008F783D"/>
    <w:rsid w:val="0090264C"/>
    <w:rsid w:val="009031C6"/>
    <w:rsid w:val="009038E3"/>
    <w:rsid w:val="0090421F"/>
    <w:rsid w:val="00921386"/>
    <w:rsid w:val="00923271"/>
    <w:rsid w:val="00923FB1"/>
    <w:rsid w:val="00931E89"/>
    <w:rsid w:val="00933C56"/>
    <w:rsid w:val="009354BC"/>
    <w:rsid w:val="009372AF"/>
    <w:rsid w:val="009422AD"/>
    <w:rsid w:val="00945861"/>
    <w:rsid w:val="00955BAC"/>
    <w:rsid w:val="00960FB6"/>
    <w:rsid w:val="009649A9"/>
    <w:rsid w:val="00964E66"/>
    <w:rsid w:val="00965853"/>
    <w:rsid w:val="00966A82"/>
    <w:rsid w:val="00977D74"/>
    <w:rsid w:val="00982D6D"/>
    <w:rsid w:val="00986230"/>
    <w:rsid w:val="00987129"/>
    <w:rsid w:val="00987D36"/>
    <w:rsid w:val="00990A7A"/>
    <w:rsid w:val="00991983"/>
    <w:rsid w:val="00991AFD"/>
    <w:rsid w:val="009965E7"/>
    <w:rsid w:val="009A1173"/>
    <w:rsid w:val="009B307C"/>
    <w:rsid w:val="009B3535"/>
    <w:rsid w:val="009B48A9"/>
    <w:rsid w:val="009B4BFE"/>
    <w:rsid w:val="009C10A5"/>
    <w:rsid w:val="009D4B90"/>
    <w:rsid w:val="009D5A72"/>
    <w:rsid w:val="009E3DDA"/>
    <w:rsid w:val="009E5106"/>
    <w:rsid w:val="009E5C85"/>
    <w:rsid w:val="009E5F4B"/>
    <w:rsid w:val="009E683E"/>
    <w:rsid w:val="009F261F"/>
    <w:rsid w:val="009F3C16"/>
    <w:rsid w:val="009F6A1E"/>
    <w:rsid w:val="009F7B85"/>
    <w:rsid w:val="00A00A18"/>
    <w:rsid w:val="00A15A47"/>
    <w:rsid w:val="00A16AD2"/>
    <w:rsid w:val="00A17FAD"/>
    <w:rsid w:val="00A21A9E"/>
    <w:rsid w:val="00A23723"/>
    <w:rsid w:val="00A27DE4"/>
    <w:rsid w:val="00A33F03"/>
    <w:rsid w:val="00A4158B"/>
    <w:rsid w:val="00A47890"/>
    <w:rsid w:val="00A51ACA"/>
    <w:rsid w:val="00A528FC"/>
    <w:rsid w:val="00A62466"/>
    <w:rsid w:val="00A649D4"/>
    <w:rsid w:val="00A654E8"/>
    <w:rsid w:val="00A6594B"/>
    <w:rsid w:val="00A65FF4"/>
    <w:rsid w:val="00A67989"/>
    <w:rsid w:val="00A70F27"/>
    <w:rsid w:val="00A71DE5"/>
    <w:rsid w:val="00A7222A"/>
    <w:rsid w:val="00A73E7E"/>
    <w:rsid w:val="00A74858"/>
    <w:rsid w:val="00A76E7F"/>
    <w:rsid w:val="00A827A4"/>
    <w:rsid w:val="00A875F0"/>
    <w:rsid w:val="00A87A4C"/>
    <w:rsid w:val="00A903E5"/>
    <w:rsid w:val="00A90EE5"/>
    <w:rsid w:val="00A91C14"/>
    <w:rsid w:val="00A92CCE"/>
    <w:rsid w:val="00A930BD"/>
    <w:rsid w:val="00AA0B39"/>
    <w:rsid w:val="00AA6743"/>
    <w:rsid w:val="00AA688E"/>
    <w:rsid w:val="00AB05D2"/>
    <w:rsid w:val="00AB16D6"/>
    <w:rsid w:val="00AB172D"/>
    <w:rsid w:val="00AB2E91"/>
    <w:rsid w:val="00AB5B63"/>
    <w:rsid w:val="00AB6483"/>
    <w:rsid w:val="00AC2BEF"/>
    <w:rsid w:val="00AC6EB3"/>
    <w:rsid w:val="00AC6F1C"/>
    <w:rsid w:val="00AD5787"/>
    <w:rsid w:val="00AE065E"/>
    <w:rsid w:val="00AE44C6"/>
    <w:rsid w:val="00AE485D"/>
    <w:rsid w:val="00AE7172"/>
    <w:rsid w:val="00AF157C"/>
    <w:rsid w:val="00AF36F7"/>
    <w:rsid w:val="00AF466B"/>
    <w:rsid w:val="00AF5159"/>
    <w:rsid w:val="00AF565F"/>
    <w:rsid w:val="00AF6E88"/>
    <w:rsid w:val="00B073F6"/>
    <w:rsid w:val="00B07716"/>
    <w:rsid w:val="00B107C2"/>
    <w:rsid w:val="00B146C0"/>
    <w:rsid w:val="00B20E96"/>
    <w:rsid w:val="00B26D17"/>
    <w:rsid w:val="00B30670"/>
    <w:rsid w:val="00B316CF"/>
    <w:rsid w:val="00B32C47"/>
    <w:rsid w:val="00B33CC2"/>
    <w:rsid w:val="00B35378"/>
    <w:rsid w:val="00B41310"/>
    <w:rsid w:val="00B41FCD"/>
    <w:rsid w:val="00B47C2F"/>
    <w:rsid w:val="00B51976"/>
    <w:rsid w:val="00B53946"/>
    <w:rsid w:val="00B551A7"/>
    <w:rsid w:val="00B5633D"/>
    <w:rsid w:val="00B61CCC"/>
    <w:rsid w:val="00B65497"/>
    <w:rsid w:val="00B67D2D"/>
    <w:rsid w:val="00B712E3"/>
    <w:rsid w:val="00B736B3"/>
    <w:rsid w:val="00B75614"/>
    <w:rsid w:val="00B76E2C"/>
    <w:rsid w:val="00B77344"/>
    <w:rsid w:val="00B8205A"/>
    <w:rsid w:val="00B82522"/>
    <w:rsid w:val="00B83EA6"/>
    <w:rsid w:val="00B853CA"/>
    <w:rsid w:val="00B9140C"/>
    <w:rsid w:val="00B9257B"/>
    <w:rsid w:val="00B9638C"/>
    <w:rsid w:val="00B96DFD"/>
    <w:rsid w:val="00BA0585"/>
    <w:rsid w:val="00BA0842"/>
    <w:rsid w:val="00BA2375"/>
    <w:rsid w:val="00BA2F63"/>
    <w:rsid w:val="00BA435D"/>
    <w:rsid w:val="00BA436E"/>
    <w:rsid w:val="00BB091E"/>
    <w:rsid w:val="00BB2B4A"/>
    <w:rsid w:val="00BB2E7C"/>
    <w:rsid w:val="00BB37D8"/>
    <w:rsid w:val="00BB4EE3"/>
    <w:rsid w:val="00BB6F14"/>
    <w:rsid w:val="00BB7A2F"/>
    <w:rsid w:val="00BC1B6C"/>
    <w:rsid w:val="00BC3252"/>
    <w:rsid w:val="00BC41B7"/>
    <w:rsid w:val="00BC5E4F"/>
    <w:rsid w:val="00BC601D"/>
    <w:rsid w:val="00BD15C9"/>
    <w:rsid w:val="00BD38D6"/>
    <w:rsid w:val="00BD435D"/>
    <w:rsid w:val="00BD6F7A"/>
    <w:rsid w:val="00BD76C3"/>
    <w:rsid w:val="00BE009B"/>
    <w:rsid w:val="00BE0A1C"/>
    <w:rsid w:val="00BE308A"/>
    <w:rsid w:val="00BE7715"/>
    <w:rsid w:val="00BF108F"/>
    <w:rsid w:val="00BF1578"/>
    <w:rsid w:val="00BF447C"/>
    <w:rsid w:val="00BF4D3A"/>
    <w:rsid w:val="00BF5D6C"/>
    <w:rsid w:val="00C02B7A"/>
    <w:rsid w:val="00C05B3C"/>
    <w:rsid w:val="00C07A41"/>
    <w:rsid w:val="00C112BC"/>
    <w:rsid w:val="00C139D2"/>
    <w:rsid w:val="00C14E88"/>
    <w:rsid w:val="00C14EB0"/>
    <w:rsid w:val="00C1576E"/>
    <w:rsid w:val="00C2036C"/>
    <w:rsid w:val="00C24546"/>
    <w:rsid w:val="00C25F45"/>
    <w:rsid w:val="00C26B54"/>
    <w:rsid w:val="00C31295"/>
    <w:rsid w:val="00C33981"/>
    <w:rsid w:val="00C33AF5"/>
    <w:rsid w:val="00C356DE"/>
    <w:rsid w:val="00C35957"/>
    <w:rsid w:val="00C36776"/>
    <w:rsid w:val="00C40621"/>
    <w:rsid w:val="00C40FA2"/>
    <w:rsid w:val="00C430F0"/>
    <w:rsid w:val="00C437C2"/>
    <w:rsid w:val="00C4451F"/>
    <w:rsid w:val="00C50522"/>
    <w:rsid w:val="00C514BE"/>
    <w:rsid w:val="00C51D42"/>
    <w:rsid w:val="00C5360E"/>
    <w:rsid w:val="00C53690"/>
    <w:rsid w:val="00C53A4F"/>
    <w:rsid w:val="00C6175B"/>
    <w:rsid w:val="00C82520"/>
    <w:rsid w:val="00C83037"/>
    <w:rsid w:val="00C861DD"/>
    <w:rsid w:val="00C90705"/>
    <w:rsid w:val="00C90F35"/>
    <w:rsid w:val="00C91001"/>
    <w:rsid w:val="00C91323"/>
    <w:rsid w:val="00C93585"/>
    <w:rsid w:val="00C93622"/>
    <w:rsid w:val="00C9382C"/>
    <w:rsid w:val="00C93ADF"/>
    <w:rsid w:val="00CA04D6"/>
    <w:rsid w:val="00CA122D"/>
    <w:rsid w:val="00CA3161"/>
    <w:rsid w:val="00CA4D4E"/>
    <w:rsid w:val="00CA7A66"/>
    <w:rsid w:val="00CB0873"/>
    <w:rsid w:val="00CB3F0E"/>
    <w:rsid w:val="00CB4729"/>
    <w:rsid w:val="00CB5C04"/>
    <w:rsid w:val="00CB656F"/>
    <w:rsid w:val="00CB7771"/>
    <w:rsid w:val="00CC1170"/>
    <w:rsid w:val="00CD2932"/>
    <w:rsid w:val="00CD604E"/>
    <w:rsid w:val="00CD701C"/>
    <w:rsid w:val="00CD77AC"/>
    <w:rsid w:val="00CD77B0"/>
    <w:rsid w:val="00CE000E"/>
    <w:rsid w:val="00CE16D3"/>
    <w:rsid w:val="00CF119F"/>
    <w:rsid w:val="00CF122F"/>
    <w:rsid w:val="00CF48EB"/>
    <w:rsid w:val="00CF6A37"/>
    <w:rsid w:val="00CF6D03"/>
    <w:rsid w:val="00D02F4E"/>
    <w:rsid w:val="00D0455C"/>
    <w:rsid w:val="00D0528C"/>
    <w:rsid w:val="00D0542B"/>
    <w:rsid w:val="00D0583C"/>
    <w:rsid w:val="00D07BDE"/>
    <w:rsid w:val="00D11FEC"/>
    <w:rsid w:val="00D14579"/>
    <w:rsid w:val="00D17B1F"/>
    <w:rsid w:val="00D2204C"/>
    <w:rsid w:val="00D22FD3"/>
    <w:rsid w:val="00D26363"/>
    <w:rsid w:val="00D26410"/>
    <w:rsid w:val="00D30005"/>
    <w:rsid w:val="00D317FB"/>
    <w:rsid w:val="00D33096"/>
    <w:rsid w:val="00D3442E"/>
    <w:rsid w:val="00D36841"/>
    <w:rsid w:val="00D36E5A"/>
    <w:rsid w:val="00D418E1"/>
    <w:rsid w:val="00D46C2D"/>
    <w:rsid w:val="00D516C0"/>
    <w:rsid w:val="00D5392A"/>
    <w:rsid w:val="00D53F72"/>
    <w:rsid w:val="00D560D4"/>
    <w:rsid w:val="00D618CA"/>
    <w:rsid w:val="00D672A3"/>
    <w:rsid w:val="00D6755D"/>
    <w:rsid w:val="00D70145"/>
    <w:rsid w:val="00D70766"/>
    <w:rsid w:val="00D72A19"/>
    <w:rsid w:val="00D77CEC"/>
    <w:rsid w:val="00D83A7D"/>
    <w:rsid w:val="00D84169"/>
    <w:rsid w:val="00D926F7"/>
    <w:rsid w:val="00D92FB0"/>
    <w:rsid w:val="00D9307D"/>
    <w:rsid w:val="00D935DB"/>
    <w:rsid w:val="00D96F48"/>
    <w:rsid w:val="00D96FB5"/>
    <w:rsid w:val="00DA220A"/>
    <w:rsid w:val="00DA2674"/>
    <w:rsid w:val="00DA3328"/>
    <w:rsid w:val="00DA33FD"/>
    <w:rsid w:val="00DA52F1"/>
    <w:rsid w:val="00DA5E43"/>
    <w:rsid w:val="00DA78E3"/>
    <w:rsid w:val="00DB0878"/>
    <w:rsid w:val="00DB27F3"/>
    <w:rsid w:val="00DB3264"/>
    <w:rsid w:val="00DB35D5"/>
    <w:rsid w:val="00DB5767"/>
    <w:rsid w:val="00DB7364"/>
    <w:rsid w:val="00DC05D4"/>
    <w:rsid w:val="00DC3F26"/>
    <w:rsid w:val="00DC4B76"/>
    <w:rsid w:val="00DD12D7"/>
    <w:rsid w:val="00DD5669"/>
    <w:rsid w:val="00DD6118"/>
    <w:rsid w:val="00DD6E31"/>
    <w:rsid w:val="00DE3DD3"/>
    <w:rsid w:val="00DE6343"/>
    <w:rsid w:val="00DF21FF"/>
    <w:rsid w:val="00DF42A0"/>
    <w:rsid w:val="00DF42C9"/>
    <w:rsid w:val="00E00D33"/>
    <w:rsid w:val="00E02EEC"/>
    <w:rsid w:val="00E0387C"/>
    <w:rsid w:val="00E057FA"/>
    <w:rsid w:val="00E07FF5"/>
    <w:rsid w:val="00E109E7"/>
    <w:rsid w:val="00E216AF"/>
    <w:rsid w:val="00E216E1"/>
    <w:rsid w:val="00E225EA"/>
    <w:rsid w:val="00E22BF4"/>
    <w:rsid w:val="00E23025"/>
    <w:rsid w:val="00E25A16"/>
    <w:rsid w:val="00E2664C"/>
    <w:rsid w:val="00E315A9"/>
    <w:rsid w:val="00E33486"/>
    <w:rsid w:val="00E35024"/>
    <w:rsid w:val="00E359BE"/>
    <w:rsid w:val="00E37517"/>
    <w:rsid w:val="00E43803"/>
    <w:rsid w:val="00E50BDD"/>
    <w:rsid w:val="00E52437"/>
    <w:rsid w:val="00E5646D"/>
    <w:rsid w:val="00E570C2"/>
    <w:rsid w:val="00E57B33"/>
    <w:rsid w:val="00E63900"/>
    <w:rsid w:val="00E656AB"/>
    <w:rsid w:val="00E70888"/>
    <w:rsid w:val="00E70D39"/>
    <w:rsid w:val="00E80B9C"/>
    <w:rsid w:val="00E84D41"/>
    <w:rsid w:val="00E94F02"/>
    <w:rsid w:val="00EA06C2"/>
    <w:rsid w:val="00EA3074"/>
    <w:rsid w:val="00EA38E1"/>
    <w:rsid w:val="00EA52DF"/>
    <w:rsid w:val="00EA667A"/>
    <w:rsid w:val="00EB03E4"/>
    <w:rsid w:val="00EB5F4F"/>
    <w:rsid w:val="00EC1BFD"/>
    <w:rsid w:val="00EC4098"/>
    <w:rsid w:val="00EC45F7"/>
    <w:rsid w:val="00EC5DBE"/>
    <w:rsid w:val="00EC6774"/>
    <w:rsid w:val="00EC796C"/>
    <w:rsid w:val="00ED50DF"/>
    <w:rsid w:val="00ED5B79"/>
    <w:rsid w:val="00ED6066"/>
    <w:rsid w:val="00ED70F4"/>
    <w:rsid w:val="00ED7EDC"/>
    <w:rsid w:val="00EE38E6"/>
    <w:rsid w:val="00EE6C27"/>
    <w:rsid w:val="00EE738F"/>
    <w:rsid w:val="00EF27EB"/>
    <w:rsid w:val="00EF4307"/>
    <w:rsid w:val="00EF4DB5"/>
    <w:rsid w:val="00EF526A"/>
    <w:rsid w:val="00EF5647"/>
    <w:rsid w:val="00EF6154"/>
    <w:rsid w:val="00EF62BB"/>
    <w:rsid w:val="00F056D3"/>
    <w:rsid w:val="00F06867"/>
    <w:rsid w:val="00F06949"/>
    <w:rsid w:val="00F074CD"/>
    <w:rsid w:val="00F1093E"/>
    <w:rsid w:val="00F11F7A"/>
    <w:rsid w:val="00F12B21"/>
    <w:rsid w:val="00F1659C"/>
    <w:rsid w:val="00F16A7F"/>
    <w:rsid w:val="00F172BD"/>
    <w:rsid w:val="00F23E19"/>
    <w:rsid w:val="00F307E0"/>
    <w:rsid w:val="00F325EA"/>
    <w:rsid w:val="00F37327"/>
    <w:rsid w:val="00F37598"/>
    <w:rsid w:val="00F37AEE"/>
    <w:rsid w:val="00F41C9F"/>
    <w:rsid w:val="00F42D65"/>
    <w:rsid w:val="00F45129"/>
    <w:rsid w:val="00F456CB"/>
    <w:rsid w:val="00F46E35"/>
    <w:rsid w:val="00F47C8B"/>
    <w:rsid w:val="00F53702"/>
    <w:rsid w:val="00F548DB"/>
    <w:rsid w:val="00F618E7"/>
    <w:rsid w:val="00F652C7"/>
    <w:rsid w:val="00F70317"/>
    <w:rsid w:val="00F711CA"/>
    <w:rsid w:val="00F74D2D"/>
    <w:rsid w:val="00F76F75"/>
    <w:rsid w:val="00F7782F"/>
    <w:rsid w:val="00F83AEA"/>
    <w:rsid w:val="00F9273E"/>
    <w:rsid w:val="00F92DA0"/>
    <w:rsid w:val="00F93B2B"/>
    <w:rsid w:val="00F9614A"/>
    <w:rsid w:val="00FA0C56"/>
    <w:rsid w:val="00FA3770"/>
    <w:rsid w:val="00FA3CE6"/>
    <w:rsid w:val="00FA475B"/>
    <w:rsid w:val="00FA4E4F"/>
    <w:rsid w:val="00FB00F9"/>
    <w:rsid w:val="00FB0CFE"/>
    <w:rsid w:val="00FB1E8A"/>
    <w:rsid w:val="00FB3AA9"/>
    <w:rsid w:val="00FB44BD"/>
    <w:rsid w:val="00FB4C57"/>
    <w:rsid w:val="00FD017F"/>
    <w:rsid w:val="00FD0549"/>
    <w:rsid w:val="00FD0A5F"/>
    <w:rsid w:val="00FD782E"/>
    <w:rsid w:val="00FE0844"/>
    <w:rsid w:val="00FE0B01"/>
    <w:rsid w:val="00FE2A33"/>
    <w:rsid w:val="00FE4D86"/>
    <w:rsid w:val="00FE681F"/>
    <w:rsid w:val="00FF2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2"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6E7F"/>
    <w:pPr>
      <w:spacing w:after="200" w:line="276" w:lineRule="auto"/>
    </w:pPr>
    <w:rPr>
      <w:sz w:val="22"/>
      <w:szCs w:val="22"/>
      <w:lang w:eastAsia="en-US"/>
    </w:rPr>
  </w:style>
  <w:style w:type="paragraph" w:styleId="Naslov1">
    <w:name w:val="heading 1"/>
    <w:aliases w:val="APEK-1,H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aliases w:val="APEK-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APEK-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paragraph" w:styleId="Naslov5">
    <w:name w:val="heading 5"/>
    <w:basedOn w:val="Navaden"/>
    <w:next w:val="Navaden"/>
    <w:link w:val="Naslov5Znak"/>
    <w:unhideWhenUsed/>
    <w:qFormat/>
    <w:rsid w:val="004175E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EE738F"/>
    <w:pPr>
      <w:keepNext/>
      <w:keepLines/>
      <w:spacing w:before="40" w:after="0" w:line="240" w:lineRule="auto"/>
      <w:jc w:val="both"/>
      <w:outlineLvl w:val="5"/>
    </w:pPr>
    <w:rPr>
      <w:rFonts w:asciiTheme="majorHAnsi" w:eastAsiaTheme="majorEastAsia" w:hAnsiTheme="majorHAnsi" w:cstheme="majorBidi"/>
      <w:noProof/>
      <w:color w:val="243F60" w:themeColor="accent1" w:themeShade="7F"/>
      <w:sz w:val="18"/>
      <w:szCs w:val="24"/>
      <w:lang w:eastAsia="sl-SI"/>
    </w:rPr>
  </w:style>
  <w:style w:type="paragraph" w:styleId="Naslov7">
    <w:name w:val="heading 7"/>
    <w:basedOn w:val="Navaden"/>
    <w:next w:val="Navaden"/>
    <w:link w:val="Naslov7Znak"/>
    <w:unhideWhenUsed/>
    <w:qFormat/>
    <w:rsid w:val="00C51D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4175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9"/>
    <w:unhideWhenUsed/>
    <w:qFormat/>
    <w:rsid w:val="00EE738F"/>
    <w:pPr>
      <w:keepNext/>
      <w:keepLines/>
      <w:spacing w:before="40" w:after="0" w:line="240" w:lineRule="auto"/>
      <w:jc w:val="both"/>
      <w:outlineLvl w:val="8"/>
    </w:pPr>
    <w:rPr>
      <w:rFonts w:asciiTheme="majorHAnsi" w:eastAsiaTheme="majorEastAsia" w:hAnsiTheme="majorHAnsi" w:cstheme="majorBidi"/>
      <w:i/>
      <w:iCs/>
      <w:noProof/>
      <w:color w:val="272727" w:themeColor="text1" w:themeTint="D8"/>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APEK-1 Znak,H1 Znak"/>
    <w:link w:val="Naslov1"/>
    <w:rsid w:val="00D36E5A"/>
    <w:rPr>
      <w:rFonts w:ascii="Times New Roman" w:eastAsia="Times New Roman" w:hAnsi="Times New Roman"/>
      <w:b/>
      <w:bCs/>
      <w:sz w:val="24"/>
      <w:lang w:eastAsia="en-US"/>
    </w:rPr>
  </w:style>
  <w:style w:type="character" w:customStyle="1" w:styleId="Naslov2Znak">
    <w:name w:val="Naslov 2 Znak"/>
    <w:aliases w:val="APEK-2 Znak"/>
    <w:link w:val="Naslov2"/>
    <w:rsid w:val="00D36E5A"/>
    <w:rPr>
      <w:rFonts w:ascii="Arial" w:eastAsia="Times New Roman" w:hAnsi="Arial" w:cs="Arial"/>
      <w:b/>
      <w:bCs/>
      <w:i/>
      <w:iCs/>
      <w:sz w:val="28"/>
      <w:szCs w:val="28"/>
    </w:rPr>
  </w:style>
  <w:style w:type="character" w:customStyle="1" w:styleId="Naslov3Znak">
    <w:name w:val="Naslov 3 Znak"/>
    <w:aliases w:val="APEK-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39"/>
    <w:rsid w:val="00D36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 Znak Znak, Znak Znak Znak Znak,Znak Znak Znak,Znak Znak Znak Znak,APEK-4,E-PVO-glava, Znak,Header-PR,Glava Znak Znak Znak Znak,Glava Znak Znak Znak Znak Znak,Glava Znak Znak Znak,Glava - napis"/>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APEK-4 Znak,E-PVO-glava Znak, Znak Znak,Header-PR Znak,Glava Znak Znak Znak Znak Znak2,Glava Znak Znak Znak Znak Znak Znak1,Glava - napis Znak"/>
    <w:link w:val="Glava"/>
    <w:rsid w:val="00D36E5A"/>
    <w:rPr>
      <w:rFonts w:ascii="Times New Roman" w:eastAsia="Times New Roman" w:hAnsi="Times New Roman"/>
      <w:sz w:val="24"/>
      <w:szCs w:val="24"/>
    </w:rPr>
  </w:style>
  <w:style w:type="paragraph" w:styleId="Noga">
    <w:name w:val="footer"/>
    <w:aliases w:val="APEK-5"/>
    <w:basedOn w:val="Navaden"/>
    <w:link w:val="Nog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aliases w:val="APEK-5 Znak"/>
    <w:link w:val="Noga"/>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uiPriority w:val="99"/>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aliases w:val="Bulets"/>
    <w:basedOn w:val="Navaden"/>
    <w:link w:val="TelobesedilaZnak"/>
    <w:qFormat/>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aliases w:val="Bulets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uiPriority w:val="99"/>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rsid w:val="00D36E5A"/>
    <w:rPr>
      <w:rFonts w:ascii="Tahoma" w:eastAsia="Times New Roman" w:hAnsi="Tahoma" w:cs="Tahoma"/>
      <w:shd w:val="clear" w:color="auto" w:fill="000080"/>
    </w:rPr>
  </w:style>
  <w:style w:type="paragraph" w:customStyle="1" w:styleId="Default">
    <w:name w:val="Default"/>
    <w:uiPriority w:val="99"/>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uiPriority w:val="99"/>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nhideWhenUsed/>
    <w:rsid w:val="00D36E5A"/>
    <w:rPr>
      <w:sz w:val="16"/>
      <w:szCs w:val="16"/>
    </w:rPr>
  </w:style>
  <w:style w:type="paragraph" w:styleId="Pripombabesedilo">
    <w:name w:val="annotation text"/>
    <w:basedOn w:val="Navaden"/>
    <w:link w:val="PripombabesediloZnak"/>
    <w:uiPriority w:val="99"/>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unhideWhenUsed/>
    <w:rsid w:val="00D36E5A"/>
    <w:rPr>
      <w:b/>
      <w:bCs/>
    </w:rPr>
  </w:style>
  <w:style w:type="character" w:customStyle="1" w:styleId="ZadevapripombeZnak">
    <w:name w:val="Zadeva pripombe Znak"/>
    <w:link w:val="Zadevapripombe"/>
    <w:uiPriority w:val="99"/>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rsid w:val="00D36E5A"/>
    <w:rPr>
      <w:rFonts w:ascii="Times New Roman" w:eastAsia="Times New Roman" w:hAnsi="Times New Roman"/>
    </w:rPr>
  </w:style>
  <w:style w:type="character" w:styleId="Sprotnaopomba-sklic">
    <w:name w:val="footnote reference"/>
    <w:aliases w:val="Footnote number,-E Fußnotenzeich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 w:type="table" w:customStyle="1" w:styleId="TableGrid1">
    <w:name w:val="Table Grid1"/>
    <w:basedOn w:val="Navadnatabela"/>
    <w:next w:val="Tabelamrea"/>
    <w:uiPriority w:val="39"/>
    <w:rsid w:val="004516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4516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Znak">
    <w:name w:val="Naslov 8 Znak"/>
    <w:basedOn w:val="Privzetapisavaodstavka"/>
    <w:link w:val="Naslov8"/>
    <w:rsid w:val="004175EE"/>
    <w:rPr>
      <w:rFonts w:asciiTheme="majorHAnsi" w:eastAsiaTheme="majorEastAsia" w:hAnsiTheme="majorHAnsi" w:cstheme="majorBidi"/>
      <w:color w:val="404040" w:themeColor="text1" w:themeTint="BF"/>
      <w:lang w:eastAsia="en-US"/>
    </w:rPr>
  </w:style>
  <w:style w:type="character" w:customStyle="1" w:styleId="Naslov5Znak">
    <w:name w:val="Naslov 5 Znak"/>
    <w:basedOn w:val="Privzetapisavaodstavka"/>
    <w:link w:val="Naslov5"/>
    <w:rsid w:val="004175EE"/>
    <w:rPr>
      <w:rFonts w:asciiTheme="majorHAnsi" w:eastAsiaTheme="majorEastAsia" w:hAnsiTheme="majorHAnsi" w:cstheme="majorBidi"/>
      <w:color w:val="243F60" w:themeColor="accent1" w:themeShade="7F"/>
      <w:sz w:val="22"/>
      <w:szCs w:val="22"/>
      <w:lang w:eastAsia="en-US"/>
    </w:rPr>
  </w:style>
  <w:style w:type="character" w:customStyle="1" w:styleId="Naslov7Znak">
    <w:name w:val="Naslov 7 Znak"/>
    <w:basedOn w:val="Privzetapisavaodstavka"/>
    <w:link w:val="Naslov7"/>
    <w:rsid w:val="00C51D42"/>
    <w:rPr>
      <w:rFonts w:asciiTheme="majorHAnsi" w:eastAsiaTheme="majorEastAsia" w:hAnsiTheme="majorHAnsi" w:cstheme="majorBidi"/>
      <w:i/>
      <w:iCs/>
      <w:color w:val="404040" w:themeColor="text1" w:themeTint="BF"/>
      <w:sz w:val="22"/>
      <w:szCs w:val="22"/>
      <w:lang w:eastAsia="en-US"/>
    </w:rPr>
  </w:style>
  <w:style w:type="paragraph" w:styleId="Telobesedila-zamik3">
    <w:name w:val="Body Text Indent 3"/>
    <w:basedOn w:val="Navaden"/>
    <w:link w:val="Telobesedila-zamik3Znak"/>
    <w:unhideWhenUsed/>
    <w:rsid w:val="00C51D42"/>
    <w:pPr>
      <w:spacing w:after="120"/>
      <w:ind w:left="283"/>
    </w:pPr>
    <w:rPr>
      <w:sz w:val="16"/>
      <w:szCs w:val="16"/>
    </w:rPr>
  </w:style>
  <w:style w:type="character" w:customStyle="1" w:styleId="Telobesedila-zamik3Znak">
    <w:name w:val="Telo besedila - zamik 3 Znak"/>
    <w:basedOn w:val="Privzetapisavaodstavka"/>
    <w:link w:val="Telobesedila-zamik3"/>
    <w:rsid w:val="00C51D42"/>
    <w:rPr>
      <w:sz w:val="16"/>
      <w:szCs w:val="16"/>
      <w:lang w:eastAsia="en-US"/>
    </w:rPr>
  </w:style>
  <w:style w:type="character" w:customStyle="1" w:styleId="Naslov6Znak">
    <w:name w:val="Naslov 6 Znak"/>
    <w:basedOn w:val="Privzetapisavaodstavka"/>
    <w:link w:val="Naslov6"/>
    <w:rsid w:val="00EE738F"/>
    <w:rPr>
      <w:rFonts w:asciiTheme="majorHAnsi" w:eastAsiaTheme="majorEastAsia" w:hAnsiTheme="majorHAnsi" w:cstheme="majorBidi"/>
      <w:noProof/>
      <w:color w:val="243F60" w:themeColor="accent1" w:themeShade="7F"/>
      <w:sz w:val="18"/>
      <w:szCs w:val="24"/>
    </w:rPr>
  </w:style>
  <w:style w:type="character" w:customStyle="1" w:styleId="Naslov9Znak">
    <w:name w:val="Naslov 9 Znak"/>
    <w:basedOn w:val="Privzetapisavaodstavka"/>
    <w:link w:val="Naslov9"/>
    <w:uiPriority w:val="99"/>
    <w:rsid w:val="00EE738F"/>
    <w:rPr>
      <w:rFonts w:asciiTheme="majorHAnsi" w:eastAsiaTheme="majorEastAsia" w:hAnsiTheme="majorHAnsi" w:cstheme="majorBidi"/>
      <w:i/>
      <w:iCs/>
      <w:noProof/>
      <w:color w:val="272727" w:themeColor="text1" w:themeTint="D8"/>
      <w:sz w:val="21"/>
      <w:szCs w:val="21"/>
    </w:rPr>
  </w:style>
  <w:style w:type="table" w:customStyle="1" w:styleId="TableNormal1">
    <w:name w:val="Table Normal1"/>
    <w:uiPriority w:val="2"/>
    <w:semiHidden/>
    <w:unhideWhenUsed/>
    <w:qFormat/>
    <w:rsid w:val="00EE738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EE738F"/>
    <w:pPr>
      <w:spacing w:after="0" w:line="240" w:lineRule="auto"/>
      <w:jc w:val="both"/>
    </w:pPr>
    <w:rPr>
      <w:rFonts w:ascii="Arial" w:eastAsia="Times New Roman" w:hAnsi="Arial"/>
      <w:noProof/>
      <w:sz w:val="18"/>
      <w:szCs w:val="24"/>
      <w:lang w:eastAsia="sl-SI"/>
    </w:rPr>
  </w:style>
  <w:style w:type="character" w:styleId="Besediloograde">
    <w:name w:val="Placeholder Text"/>
    <w:basedOn w:val="Privzetapisavaodstavka"/>
    <w:uiPriority w:val="99"/>
    <w:semiHidden/>
    <w:rsid w:val="00EE738F"/>
    <w:rPr>
      <w:color w:val="808080"/>
    </w:rPr>
  </w:style>
  <w:style w:type="paragraph" w:customStyle="1" w:styleId="BodyText21">
    <w:name w:val="Body Text 21"/>
    <w:basedOn w:val="Navaden"/>
    <w:rsid w:val="00EE738F"/>
    <w:pPr>
      <w:spacing w:after="0" w:line="240" w:lineRule="auto"/>
      <w:jc w:val="both"/>
    </w:pPr>
    <w:rPr>
      <w:rFonts w:ascii="Times New Roman" w:eastAsia="Times New Roman" w:hAnsi="Times New Roman"/>
      <w:noProof/>
      <w:sz w:val="24"/>
      <w:szCs w:val="20"/>
      <w:lang w:eastAsia="sl-SI"/>
    </w:rPr>
  </w:style>
  <w:style w:type="paragraph" w:customStyle="1" w:styleId="podatki">
    <w:name w:val="podatki"/>
    <w:basedOn w:val="Navaden"/>
    <w:rsid w:val="00EE738F"/>
    <w:pPr>
      <w:spacing w:after="0" w:line="160" w:lineRule="atLeast"/>
      <w:ind w:left="1077"/>
    </w:pPr>
    <w:rPr>
      <w:rFonts w:ascii="Arial" w:eastAsia="Times New Roman" w:hAnsi="Arial"/>
      <w:noProof/>
      <w:sz w:val="13"/>
      <w:szCs w:val="20"/>
      <w:lang w:val="en-GB"/>
    </w:rPr>
  </w:style>
  <w:style w:type="paragraph" w:styleId="Oznaenseznam2">
    <w:name w:val="List Bullet 2"/>
    <w:basedOn w:val="Navaden"/>
    <w:autoRedefine/>
    <w:rsid w:val="00EE738F"/>
    <w:pPr>
      <w:tabs>
        <w:tab w:val="num" w:pos="643"/>
      </w:tabs>
      <w:spacing w:after="0" w:line="240" w:lineRule="auto"/>
      <w:ind w:left="643" w:hanging="360"/>
    </w:pPr>
    <w:rPr>
      <w:rFonts w:ascii="Arial" w:eastAsia="Times New Roman" w:hAnsi="Arial"/>
      <w:noProof/>
      <w:sz w:val="24"/>
      <w:szCs w:val="24"/>
      <w:lang w:eastAsia="sl-SI"/>
    </w:rPr>
  </w:style>
  <w:style w:type="paragraph" w:customStyle="1" w:styleId="0tekst">
    <w:name w:val="0tekst"/>
    <w:rsid w:val="00EE738F"/>
    <w:pPr>
      <w:spacing w:line="200" w:lineRule="atLeast"/>
      <w:ind w:firstLine="397"/>
      <w:jc w:val="both"/>
    </w:pPr>
    <w:rPr>
      <w:rFonts w:ascii="NimbusSanDEE" w:eastAsia="Times New Roman" w:hAnsi="NimbusSanDEE" w:cs="NimbusSanDEE"/>
      <w:color w:val="000000"/>
      <w:sz w:val="19"/>
      <w:szCs w:val="19"/>
      <w:lang w:val="en-US" w:eastAsia="en-US"/>
    </w:rPr>
  </w:style>
  <w:style w:type="paragraph" w:styleId="Kazalovsebine2">
    <w:name w:val="toc 2"/>
    <w:basedOn w:val="Navaden"/>
    <w:next w:val="Navaden"/>
    <w:uiPriority w:val="39"/>
    <w:qFormat/>
    <w:rsid w:val="00EE738F"/>
    <w:pPr>
      <w:tabs>
        <w:tab w:val="right" w:leader="dot" w:pos="9355"/>
      </w:tabs>
      <w:spacing w:after="100" w:line="300" w:lineRule="atLeast"/>
      <w:ind w:left="992" w:hanging="992"/>
    </w:pPr>
    <w:rPr>
      <w:rFonts w:ascii="Arial" w:eastAsia="Times New Roman" w:hAnsi="Arial"/>
      <w:caps/>
      <w:noProof/>
      <w:szCs w:val="20"/>
      <w:lang w:eastAsia="sl-SI"/>
    </w:rPr>
  </w:style>
  <w:style w:type="paragraph" w:styleId="Kazalovsebine1">
    <w:name w:val="toc 1"/>
    <w:basedOn w:val="Navaden"/>
    <w:next w:val="Navaden"/>
    <w:uiPriority w:val="39"/>
    <w:qFormat/>
    <w:rsid w:val="00EE738F"/>
    <w:pPr>
      <w:tabs>
        <w:tab w:val="right" w:leader="dot" w:pos="9355"/>
      </w:tabs>
      <w:spacing w:before="120" w:after="120" w:line="300" w:lineRule="atLeast"/>
      <w:ind w:left="992" w:hanging="992"/>
    </w:pPr>
    <w:rPr>
      <w:rFonts w:ascii="Arial" w:eastAsia="Times New Roman" w:hAnsi="Arial"/>
      <w:b/>
      <w:caps/>
      <w:noProof/>
      <w:szCs w:val="20"/>
      <w:lang w:eastAsia="sl-SI"/>
    </w:rPr>
  </w:style>
  <w:style w:type="paragraph" w:styleId="Kazalovsebine3">
    <w:name w:val="toc 3"/>
    <w:basedOn w:val="Navaden"/>
    <w:next w:val="Navaden"/>
    <w:uiPriority w:val="39"/>
    <w:qFormat/>
    <w:rsid w:val="00EE738F"/>
    <w:pPr>
      <w:tabs>
        <w:tab w:val="right" w:leader="dot" w:pos="9355"/>
      </w:tabs>
      <w:spacing w:after="40" w:line="300" w:lineRule="atLeast"/>
      <w:ind w:left="992" w:hanging="992"/>
    </w:pPr>
    <w:rPr>
      <w:rFonts w:ascii="Arial" w:eastAsia="Times New Roman" w:hAnsi="Arial"/>
      <w:i/>
      <w:noProof/>
      <w:szCs w:val="20"/>
      <w:lang w:eastAsia="sl-SI"/>
    </w:rPr>
  </w:style>
  <w:style w:type="paragraph" w:styleId="Kazalovsebine4">
    <w:name w:val="toc 4"/>
    <w:basedOn w:val="Navaden"/>
    <w:next w:val="Navaden"/>
    <w:rsid w:val="00EE738F"/>
    <w:pPr>
      <w:tabs>
        <w:tab w:val="right" w:leader="dot" w:pos="9355"/>
      </w:tabs>
      <w:spacing w:after="0" w:line="300" w:lineRule="atLeast"/>
      <w:ind w:left="992" w:hanging="992"/>
    </w:pPr>
    <w:rPr>
      <w:rFonts w:ascii="Arial" w:eastAsia="Times New Roman" w:hAnsi="Arial"/>
      <w:noProof/>
      <w:sz w:val="20"/>
      <w:szCs w:val="20"/>
      <w:lang w:eastAsia="sl-SI"/>
    </w:rPr>
  </w:style>
  <w:style w:type="paragraph" w:styleId="Kazalovsebine5">
    <w:name w:val="toc 5"/>
    <w:basedOn w:val="Navaden"/>
    <w:next w:val="Navaden"/>
    <w:rsid w:val="00EE738F"/>
    <w:pPr>
      <w:tabs>
        <w:tab w:val="right" w:leader="dot" w:pos="9355"/>
      </w:tabs>
      <w:spacing w:after="0" w:line="300" w:lineRule="atLeast"/>
      <w:ind w:left="992" w:hanging="992"/>
    </w:pPr>
    <w:rPr>
      <w:rFonts w:ascii="Arial" w:eastAsia="Times New Roman" w:hAnsi="Arial"/>
      <w:i/>
      <w:noProof/>
      <w:sz w:val="20"/>
      <w:szCs w:val="20"/>
      <w:lang w:eastAsia="sl-SI"/>
    </w:rPr>
  </w:style>
  <w:style w:type="paragraph" w:styleId="Kazalovsebine6">
    <w:name w:val="toc 6"/>
    <w:basedOn w:val="Navaden"/>
    <w:next w:val="Navaden"/>
    <w:rsid w:val="00EE738F"/>
    <w:pPr>
      <w:tabs>
        <w:tab w:val="right" w:leader="dot" w:pos="9355"/>
      </w:tabs>
      <w:spacing w:after="0" w:line="300" w:lineRule="atLeast"/>
      <w:ind w:left="992" w:hanging="992"/>
    </w:pPr>
    <w:rPr>
      <w:rFonts w:ascii="Arial" w:eastAsia="Times New Roman" w:hAnsi="Arial"/>
      <w:noProof/>
      <w:sz w:val="18"/>
      <w:szCs w:val="20"/>
      <w:lang w:eastAsia="sl-SI"/>
    </w:rPr>
  </w:style>
  <w:style w:type="paragraph" w:styleId="Kazalovsebine7">
    <w:name w:val="toc 7"/>
    <w:basedOn w:val="Navaden"/>
    <w:next w:val="Navaden"/>
    <w:rsid w:val="00EE738F"/>
    <w:pPr>
      <w:tabs>
        <w:tab w:val="right" w:leader="dot" w:pos="9355"/>
      </w:tabs>
      <w:spacing w:after="0" w:line="300" w:lineRule="atLeast"/>
      <w:ind w:left="1320"/>
    </w:pPr>
    <w:rPr>
      <w:rFonts w:ascii="Arial" w:eastAsia="Times New Roman" w:hAnsi="Arial"/>
      <w:noProof/>
      <w:sz w:val="18"/>
      <w:szCs w:val="20"/>
      <w:lang w:eastAsia="sl-SI"/>
    </w:rPr>
  </w:style>
  <w:style w:type="paragraph" w:styleId="Kazalovsebine8">
    <w:name w:val="toc 8"/>
    <w:basedOn w:val="Navaden"/>
    <w:next w:val="Navaden"/>
    <w:rsid w:val="00EE738F"/>
    <w:pPr>
      <w:tabs>
        <w:tab w:val="right" w:leader="dot" w:pos="9355"/>
      </w:tabs>
      <w:spacing w:after="0" w:line="300" w:lineRule="atLeast"/>
      <w:ind w:left="1540"/>
    </w:pPr>
    <w:rPr>
      <w:rFonts w:ascii="Arial" w:eastAsia="Times New Roman" w:hAnsi="Arial"/>
      <w:noProof/>
      <w:sz w:val="18"/>
      <w:szCs w:val="20"/>
      <w:lang w:eastAsia="sl-SI"/>
    </w:rPr>
  </w:style>
  <w:style w:type="paragraph" w:styleId="Kazalovsebine9">
    <w:name w:val="toc 9"/>
    <w:basedOn w:val="Navaden"/>
    <w:next w:val="Navaden"/>
    <w:rsid w:val="00EE738F"/>
    <w:pPr>
      <w:tabs>
        <w:tab w:val="right" w:leader="dot" w:pos="9355"/>
      </w:tabs>
      <w:spacing w:after="0" w:line="300" w:lineRule="atLeast"/>
      <w:ind w:left="1760"/>
    </w:pPr>
    <w:rPr>
      <w:rFonts w:ascii="Arial" w:eastAsia="Times New Roman" w:hAnsi="Arial"/>
      <w:noProof/>
      <w:sz w:val="18"/>
      <w:szCs w:val="20"/>
      <w:lang w:eastAsia="sl-SI"/>
    </w:rPr>
  </w:style>
  <w:style w:type="paragraph" w:styleId="Kazalovirov">
    <w:name w:val="table of authorities"/>
    <w:basedOn w:val="Navaden"/>
    <w:next w:val="Navaden"/>
    <w:rsid w:val="00EE738F"/>
    <w:pPr>
      <w:tabs>
        <w:tab w:val="right" w:leader="dot" w:pos="9355"/>
      </w:tabs>
      <w:spacing w:after="0" w:line="300" w:lineRule="atLeast"/>
      <w:ind w:left="220" w:hanging="220"/>
      <w:jc w:val="both"/>
    </w:pPr>
    <w:rPr>
      <w:rFonts w:ascii="Arial" w:eastAsia="Times New Roman" w:hAnsi="Arial"/>
      <w:noProof/>
      <w:szCs w:val="20"/>
      <w:lang w:eastAsia="sl-SI"/>
    </w:rPr>
  </w:style>
  <w:style w:type="paragraph" w:styleId="Otevilenseznam5">
    <w:name w:val="List Number 5"/>
    <w:basedOn w:val="Navaden"/>
    <w:rsid w:val="00EE738F"/>
    <w:pPr>
      <w:spacing w:after="0" w:line="300" w:lineRule="atLeast"/>
      <w:ind w:left="1415" w:hanging="283"/>
      <w:jc w:val="both"/>
    </w:pPr>
    <w:rPr>
      <w:rFonts w:ascii="Arial" w:eastAsia="Times New Roman" w:hAnsi="Arial"/>
      <w:noProof/>
      <w:szCs w:val="20"/>
      <w:lang w:eastAsia="sl-SI"/>
    </w:rPr>
  </w:style>
  <w:style w:type="paragraph" w:styleId="Kazaloslik">
    <w:name w:val="table of figures"/>
    <w:basedOn w:val="Navaden"/>
    <w:next w:val="Navaden"/>
    <w:rsid w:val="00EE738F"/>
    <w:pPr>
      <w:tabs>
        <w:tab w:val="right" w:leader="dot" w:pos="9355"/>
      </w:tabs>
      <w:spacing w:after="0" w:line="300" w:lineRule="atLeast"/>
      <w:ind w:left="440" w:hanging="440"/>
      <w:jc w:val="both"/>
    </w:pPr>
    <w:rPr>
      <w:rFonts w:ascii="Arial" w:eastAsia="Times New Roman" w:hAnsi="Arial"/>
      <w:noProof/>
      <w:szCs w:val="20"/>
      <w:lang w:eastAsia="sl-SI"/>
    </w:rPr>
  </w:style>
  <w:style w:type="paragraph" w:styleId="Seznam2">
    <w:name w:val="List 2"/>
    <w:basedOn w:val="Navaden"/>
    <w:rsid w:val="00EE738F"/>
    <w:pPr>
      <w:spacing w:after="0" w:line="300" w:lineRule="atLeast"/>
      <w:ind w:left="566" w:hanging="283"/>
      <w:jc w:val="both"/>
    </w:pPr>
    <w:rPr>
      <w:rFonts w:ascii="Arial" w:eastAsia="Times New Roman" w:hAnsi="Arial"/>
      <w:noProof/>
      <w:szCs w:val="20"/>
      <w:lang w:eastAsia="sl-SI"/>
    </w:rPr>
  </w:style>
  <w:style w:type="paragraph" w:styleId="Kazalovirov-naslov">
    <w:name w:val="toa heading"/>
    <w:basedOn w:val="Navaden"/>
    <w:next w:val="Navaden"/>
    <w:rsid w:val="00EE738F"/>
    <w:pPr>
      <w:spacing w:before="120" w:after="0" w:line="300" w:lineRule="atLeast"/>
      <w:jc w:val="both"/>
    </w:pPr>
    <w:rPr>
      <w:rFonts w:ascii="Arial" w:eastAsia="Times New Roman" w:hAnsi="Arial"/>
      <w:b/>
      <w:noProof/>
      <w:sz w:val="24"/>
      <w:szCs w:val="20"/>
      <w:lang w:eastAsia="sl-SI"/>
    </w:rPr>
  </w:style>
  <w:style w:type="paragraph" w:styleId="Oznaenseznam">
    <w:name w:val="List Bullet"/>
    <w:basedOn w:val="Navaden"/>
    <w:rsid w:val="00EE738F"/>
    <w:pPr>
      <w:spacing w:after="100" w:line="300" w:lineRule="atLeast"/>
      <w:ind w:left="284" w:hanging="284"/>
      <w:jc w:val="both"/>
    </w:pPr>
    <w:rPr>
      <w:rFonts w:ascii="Arial" w:eastAsia="Times New Roman" w:hAnsi="Arial"/>
      <w:noProof/>
      <w:szCs w:val="20"/>
      <w:lang w:eastAsia="sl-SI"/>
    </w:rPr>
  </w:style>
  <w:style w:type="paragraph" w:customStyle="1" w:styleId="Slog2">
    <w:name w:val="Slog2"/>
    <w:basedOn w:val="Navaden"/>
    <w:rsid w:val="00EE738F"/>
    <w:pPr>
      <w:numPr>
        <w:ilvl w:val="1"/>
        <w:numId w:val="38"/>
      </w:numPr>
      <w:spacing w:before="120" w:after="0" w:line="300" w:lineRule="atLeast"/>
      <w:jc w:val="both"/>
    </w:pPr>
    <w:rPr>
      <w:rFonts w:ascii="Arial" w:eastAsia="Times New Roman" w:hAnsi="Arial"/>
      <w:noProof/>
      <w:szCs w:val="20"/>
      <w:lang w:eastAsia="sl-SI"/>
    </w:rPr>
  </w:style>
  <w:style w:type="character" w:customStyle="1" w:styleId="Slog12pt">
    <w:name w:val="Slog 12 pt"/>
    <w:rsid w:val="00EE738F"/>
    <w:rPr>
      <w:rFonts w:ascii="Arial" w:hAnsi="Arial" w:cs="Times New Roman"/>
      <w:sz w:val="22"/>
    </w:rPr>
  </w:style>
  <w:style w:type="paragraph" w:customStyle="1" w:styleId="alinea">
    <w:name w:val="alinea"/>
    <w:basedOn w:val="Navaden"/>
    <w:rsid w:val="00EE738F"/>
    <w:pPr>
      <w:numPr>
        <w:numId w:val="39"/>
      </w:numPr>
      <w:spacing w:before="120" w:after="0" w:line="300" w:lineRule="atLeast"/>
      <w:jc w:val="both"/>
    </w:pPr>
    <w:rPr>
      <w:rFonts w:ascii="Arial" w:eastAsia="Times New Roman" w:hAnsi="Arial"/>
      <w:noProof/>
      <w:szCs w:val="20"/>
      <w:lang w:eastAsia="sl-SI"/>
    </w:rPr>
  </w:style>
  <w:style w:type="paragraph" w:customStyle="1" w:styleId="Barvniseznampoudarek11">
    <w:name w:val="Barvni seznam – poudarek 11"/>
    <w:basedOn w:val="Navaden"/>
    <w:rsid w:val="00EE738F"/>
    <w:pPr>
      <w:spacing w:after="0" w:line="192" w:lineRule="atLeast"/>
      <w:ind w:left="720"/>
      <w:contextualSpacing/>
    </w:pPr>
    <w:rPr>
      <w:rFonts w:ascii="Arial" w:eastAsia="Times New Roman" w:hAnsi="Arial"/>
      <w:noProof/>
      <w:sz w:val="18"/>
      <w:szCs w:val="20"/>
      <w:lang w:val="en-GB"/>
    </w:rPr>
  </w:style>
  <w:style w:type="paragraph" w:customStyle="1" w:styleId="SlogNaslov110ptObojestranskoPred0ptPo0ptRazm">
    <w:name w:val="Slog Naslov 1 + 10 pt Obojestransko Pred:  0 pt Po:  0 pt Razm..."/>
    <w:basedOn w:val="Naslov1"/>
    <w:rsid w:val="00EE738F"/>
    <w:pPr>
      <w:numPr>
        <w:numId w:val="40"/>
      </w:numPr>
      <w:spacing w:line="300" w:lineRule="atLeast"/>
    </w:pPr>
    <w:rPr>
      <w:rFonts w:ascii="Arial" w:hAnsi="Arial"/>
      <w:noProof/>
      <w:kern w:val="32"/>
      <w:sz w:val="20"/>
      <w:lang w:val="en-GB"/>
    </w:rPr>
  </w:style>
  <w:style w:type="paragraph" w:customStyle="1" w:styleId="SlogNaslov2ObojestranskoRazmikvrsticVsaj15pt">
    <w:name w:val="Slog Naslov 2 + Obojestransko Razmik vrstic:  Vsaj 15 pt"/>
    <w:basedOn w:val="Naslov2"/>
    <w:rsid w:val="00EE738F"/>
    <w:pPr>
      <w:numPr>
        <w:ilvl w:val="1"/>
        <w:numId w:val="40"/>
      </w:numPr>
      <w:spacing w:before="0" w:after="0" w:line="300" w:lineRule="atLeast"/>
      <w:jc w:val="both"/>
    </w:pPr>
    <w:rPr>
      <w:rFonts w:cs="Times New Roman"/>
      <w:i w:val="0"/>
      <w:iCs w:val="0"/>
      <w:noProof/>
      <w:sz w:val="20"/>
      <w:szCs w:val="20"/>
      <w:lang w:val="en-GB" w:eastAsia="en-US"/>
    </w:rPr>
  </w:style>
  <w:style w:type="paragraph" w:customStyle="1" w:styleId="ColorfulList-Accent11">
    <w:name w:val="Colorful List - Accent 11"/>
    <w:basedOn w:val="Navaden"/>
    <w:uiPriority w:val="34"/>
    <w:qFormat/>
    <w:rsid w:val="00EE738F"/>
    <w:pPr>
      <w:spacing w:after="0" w:line="240" w:lineRule="auto"/>
      <w:ind w:left="720"/>
    </w:pPr>
    <w:rPr>
      <w:rFonts w:ascii="Times New Roman" w:eastAsia="Times New Roman" w:hAnsi="Times New Roman"/>
      <w:noProof/>
      <w:sz w:val="24"/>
      <w:szCs w:val="24"/>
      <w:lang w:val="en-GB"/>
    </w:rPr>
  </w:style>
  <w:style w:type="paragraph" w:customStyle="1" w:styleId="ColorfulList-Accent12">
    <w:name w:val="Colorful List - Accent 12"/>
    <w:basedOn w:val="Navaden"/>
    <w:qFormat/>
    <w:rsid w:val="00EE738F"/>
    <w:pPr>
      <w:spacing w:after="0" w:line="192" w:lineRule="atLeast"/>
      <w:ind w:left="708"/>
    </w:pPr>
    <w:rPr>
      <w:rFonts w:ascii="Arial" w:eastAsia="Times New Roman" w:hAnsi="Arial"/>
      <w:noProof/>
      <w:sz w:val="18"/>
      <w:szCs w:val="20"/>
      <w:lang w:val="en-GB"/>
    </w:rPr>
  </w:style>
  <w:style w:type="paragraph" w:customStyle="1" w:styleId="ColorfulShading-Accent11">
    <w:name w:val="Colorful Shading - Accent 11"/>
    <w:hidden/>
    <w:rsid w:val="00EE738F"/>
    <w:rPr>
      <w:rFonts w:ascii="Arial" w:eastAsia="Times New Roman" w:hAnsi="Arial"/>
      <w:noProof/>
      <w:sz w:val="18"/>
      <w:lang w:val="en-GB" w:eastAsia="en-US"/>
    </w:rPr>
  </w:style>
  <w:style w:type="paragraph" w:styleId="Podnaslov">
    <w:name w:val="Subtitle"/>
    <w:basedOn w:val="Navaden"/>
    <w:next w:val="Navaden"/>
    <w:link w:val="PodnaslovZnak"/>
    <w:uiPriority w:val="11"/>
    <w:qFormat/>
    <w:rsid w:val="00EE738F"/>
    <w:pPr>
      <w:numPr>
        <w:ilvl w:val="1"/>
      </w:numPr>
      <w:spacing w:after="0" w:line="240" w:lineRule="auto"/>
    </w:pPr>
    <w:rPr>
      <w:rFonts w:ascii="Cambria" w:eastAsia="SimSun" w:hAnsi="Cambria"/>
      <w:i/>
      <w:iCs/>
      <w:color w:val="4F81BD"/>
      <w:spacing w:val="15"/>
      <w:sz w:val="24"/>
      <w:szCs w:val="24"/>
      <w:lang w:val="x-none" w:eastAsia="sl-SI"/>
    </w:rPr>
  </w:style>
  <w:style w:type="character" w:customStyle="1" w:styleId="PodnaslovZnak">
    <w:name w:val="Podnaslov Znak"/>
    <w:basedOn w:val="Privzetapisavaodstavka"/>
    <w:link w:val="Podnaslov"/>
    <w:uiPriority w:val="11"/>
    <w:rsid w:val="00EE738F"/>
    <w:rPr>
      <w:rFonts w:ascii="Cambria" w:eastAsia="SimSun" w:hAnsi="Cambria"/>
      <w:i/>
      <w:iCs/>
      <w:color w:val="4F81BD"/>
      <w:spacing w:val="15"/>
      <w:sz w:val="24"/>
      <w:szCs w:val="24"/>
      <w:lang w:val="x-none"/>
    </w:rPr>
  </w:style>
  <w:style w:type="paragraph" w:customStyle="1" w:styleId="MediumList2-Accent41">
    <w:name w:val="Medium List 2 - Accent 41"/>
    <w:basedOn w:val="Navaden"/>
    <w:qFormat/>
    <w:rsid w:val="00EE738F"/>
    <w:pPr>
      <w:numPr>
        <w:ilvl w:val="2"/>
        <w:numId w:val="41"/>
      </w:numPr>
      <w:spacing w:after="0" w:line="240" w:lineRule="auto"/>
      <w:contextualSpacing/>
      <w:jc w:val="both"/>
    </w:pPr>
    <w:rPr>
      <w:rFonts w:ascii="Arial" w:eastAsia="Times New Roman" w:hAnsi="Arial" w:cs="Arial"/>
      <w:bCs/>
      <w:noProof/>
      <w:lang w:eastAsia="sl-SI"/>
    </w:rPr>
  </w:style>
  <w:style w:type="paragraph" w:customStyle="1" w:styleId="ColorfulList-Accent13">
    <w:name w:val="Colorful List - Accent 13"/>
    <w:basedOn w:val="Navaden"/>
    <w:qFormat/>
    <w:rsid w:val="00EE738F"/>
    <w:pPr>
      <w:spacing w:after="0" w:line="240" w:lineRule="auto"/>
      <w:ind w:left="720" w:hanging="720"/>
      <w:contextualSpacing/>
      <w:jc w:val="both"/>
    </w:pPr>
    <w:rPr>
      <w:rFonts w:ascii="Arial" w:eastAsia="Times New Roman" w:hAnsi="Arial" w:cs="Arial"/>
      <w:bCs/>
      <w:noProof/>
      <w:lang w:eastAsia="sl-SI"/>
    </w:rPr>
  </w:style>
  <w:style w:type="character" w:customStyle="1" w:styleId="hps">
    <w:name w:val="hps"/>
    <w:rsid w:val="00EE738F"/>
  </w:style>
  <w:style w:type="character" w:styleId="Krepko">
    <w:name w:val="Strong"/>
    <w:basedOn w:val="Privzetapisavaodstavka"/>
    <w:qFormat/>
    <w:rsid w:val="00EE738F"/>
    <w:rPr>
      <w:b/>
      <w:bCs/>
    </w:rPr>
  </w:style>
  <w:style w:type="paragraph" w:styleId="Brezrazmikov">
    <w:name w:val="No Spacing"/>
    <w:uiPriority w:val="1"/>
    <w:qFormat/>
    <w:rsid w:val="00EE738F"/>
    <w:pPr>
      <w:widowControl w:val="0"/>
    </w:pPr>
    <w:rPr>
      <w:rFonts w:asciiTheme="minorHAnsi" w:eastAsiaTheme="minorHAnsi" w:hAnsiTheme="minorHAnsi" w:cstheme="minorBidi"/>
      <w:sz w:val="22"/>
      <w:szCs w:val="22"/>
      <w:lang w:val="en-US" w:eastAsia="en-US"/>
    </w:rPr>
  </w:style>
  <w:style w:type="table" w:customStyle="1" w:styleId="Tabelamrea4poudarek11">
    <w:name w:val="Tabela – mreža 4 (poudarek 1)1"/>
    <w:basedOn w:val="Navadnatabela"/>
    <w:uiPriority w:val="49"/>
    <w:rsid w:val="00EE738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SEDILO">
    <w:name w:val="BESEDILO"/>
    <w:rsid w:val="00EE738F"/>
    <w:pPr>
      <w:keepLines/>
      <w:widowControl w:val="0"/>
      <w:tabs>
        <w:tab w:val="left" w:pos="2155"/>
      </w:tabs>
      <w:jc w:val="both"/>
    </w:pPr>
    <w:rPr>
      <w:rFonts w:ascii="Arial" w:eastAsia="Times New Roman" w:hAnsi="Arial"/>
      <w:kern w:val="16"/>
      <w:lang w:eastAsia="en-US"/>
    </w:rPr>
  </w:style>
  <w:style w:type="paragraph" w:styleId="Naslovpoiljatelja">
    <w:name w:val="envelope return"/>
    <w:basedOn w:val="Navaden"/>
    <w:rsid w:val="00EE738F"/>
    <w:pPr>
      <w:spacing w:after="0" w:line="240" w:lineRule="auto"/>
    </w:pPr>
    <w:rPr>
      <w:rFonts w:ascii="Times New Roman" w:eastAsia="Times New Roman" w:hAnsi="Times New Roman"/>
      <w:sz w:val="24"/>
      <w:szCs w:val="20"/>
      <w:lang w:eastAsia="sl-SI"/>
    </w:rPr>
  </w:style>
  <w:style w:type="character" w:customStyle="1" w:styleId="Naslov1Znak1">
    <w:name w:val="Naslov 1 Znak1"/>
    <w:aliases w:val="H1 Znak1"/>
    <w:basedOn w:val="Privzetapisavaodstavka"/>
    <w:rsid w:val="00EE738F"/>
    <w:rPr>
      <w:rFonts w:asciiTheme="majorHAnsi" w:eastAsiaTheme="majorEastAsia" w:hAnsiTheme="majorHAnsi" w:cstheme="majorBidi"/>
      <w:color w:val="365F91" w:themeColor="accent1" w:themeShade="BF"/>
      <w:sz w:val="32"/>
      <w:szCs w:val="32"/>
      <w:lang w:eastAsia="sl-SI"/>
    </w:rPr>
  </w:style>
  <w:style w:type="paragraph" w:styleId="Stvarnokazalo3">
    <w:name w:val="index 3"/>
    <w:basedOn w:val="Navaden"/>
    <w:next w:val="Navaden"/>
    <w:autoRedefine/>
    <w:uiPriority w:val="99"/>
    <w:semiHidden/>
    <w:unhideWhenUsed/>
    <w:rsid w:val="00EE738F"/>
    <w:pPr>
      <w:spacing w:after="0" w:line="240" w:lineRule="auto"/>
      <w:ind w:left="720" w:hanging="240"/>
    </w:pPr>
    <w:rPr>
      <w:rFonts w:ascii="Times New Roman" w:eastAsia="Times New Roman" w:hAnsi="Times New Roman"/>
      <w:sz w:val="24"/>
      <w:szCs w:val="24"/>
      <w:lang w:eastAsia="sl-SI"/>
    </w:rPr>
  </w:style>
  <w:style w:type="character" w:customStyle="1" w:styleId="GlavaZnak1">
    <w:name w:val="Glava Znak1"/>
    <w:aliases w:val="E-PVO-glava Znak1,Header-PR Znak1"/>
    <w:basedOn w:val="Privzetapisavaodstavka"/>
    <w:uiPriority w:val="99"/>
    <w:semiHidden/>
    <w:rsid w:val="00EE738F"/>
    <w:rPr>
      <w:rFonts w:ascii="Times New Roman" w:eastAsia="Times New Roman" w:hAnsi="Times New Roman" w:cs="Times New Roman"/>
      <w:sz w:val="24"/>
      <w:szCs w:val="24"/>
      <w:lang w:eastAsia="sl-SI"/>
    </w:rPr>
  </w:style>
  <w:style w:type="character" w:customStyle="1" w:styleId="BodyText3Znak">
    <w:name w:val="Body Text 3 Znak"/>
    <w:link w:val="BodyText33"/>
    <w:locked/>
    <w:rsid w:val="00EE738F"/>
    <w:rPr>
      <w:rFonts w:ascii="Times New Roman" w:eastAsia="Times New Roman" w:hAnsi="Times New Roman"/>
      <w:sz w:val="24"/>
    </w:rPr>
  </w:style>
  <w:style w:type="paragraph" w:customStyle="1" w:styleId="BodyText33">
    <w:name w:val="Body Text 33"/>
    <w:basedOn w:val="Navaden"/>
    <w:link w:val="BodyText3Znak"/>
    <w:rsid w:val="00EE73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WW-Telobesedila2">
    <w:name w:val="WW-Telo besedila 2"/>
    <w:basedOn w:val="Navaden"/>
    <w:uiPriority w:val="99"/>
    <w:rsid w:val="00EE738F"/>
    <w:pPr>
      <w:suppressAutoHyphens/>
      <w:spacing w:after="120" w:line="240" w:lineRule="auto"/>
      <w:jc w:val="center"/>
    </w:pPr>
    <w:rPr>
      <w:rFonts w:ascii="Verdana" w:eastAsia="Times New Roman" w:hAnsi="Verdana"/>
      <w:b/>
      <w:bCs/>
      <w:sz w:val="44"/>
      <w:szCs w:val="24"/>
      <w:lang w:eastAsia="ar-SA"/>
    </w:rPr>
  </w:style>
  <w:style w:type="paragraph" w:customStyle="1" w:styleId="CM1">
    <w:name w:val="CM1"/>
    <w:basedOn w:val="Default"/>
    <w:next w:val="Default"/>
    <w:uiPriority w:val="99"/>
    <w:rsid w:val="00EE738F"/>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EE738F"/>
    <w:pPr>
      <w:widowControl w:val="0"/>
    </w:pPr>
    <w:rPr>
      <w:rFonts w:ascii="Helvetica" w:hAnsi="Helvetica" w:cs="Helvetica"/>
      <w:color w:val="auto"/>
    </w:rPr>
  </w:style>
  <w:style w:type="paragraph" w:customStyle="1" w:styleId="CM55">
    <w:name w:val="CM55"/>
    <w:basedOn w:val="Default"/>
    <w:next w:val="Default"/>
    <w:uiPriority w:val="99"/>
    <w:rsid w:val="00EE738F"/>
    <w:pPr>
      <w:widowControl w:val="0"/>
    </w:pPr>
    <w:rPr>
      <w:rFonts w:ascii="Helvetica" w:hAnsi="Helvetica" w:cs="Helvetica"/>
      <w:color w:val="auto"/>
    </w:rPr>
  </w:style>
  <w:style w:type="paragraph" w:customStyle="1" w:styleId="CM2">
    <w:name w:val="CM2"/>
    <w:basedOn w:val="Default"/>
    <w:next w:val="Default"/>
    <w:uiPriority w:val="99"/>
    <w:rsid w:val="00EE738F"/>
    <w:pPr>
      <w:widowControl w:val="0"/>
    </w:pPr>
    <w:rPr>
      <w:rFonts w:ascii="Helvetica" w:hAnsi="Helvetica" w:cs="Helvetica"/>
      <w:color w:val="auto"/>
    </w:rPr>
  </w:style>
  <w:style w:type="paragraph" w:customStyle="1" w:styleId="CM56">
    <w:name w:val="CM56"/>
    <w:basedOn w:val="Default"/>
    <w:next w:val="Default"/>
    <w:uiPriority w:val="99"/>
    <w:rsid w:val="00EE738F"/>
    <w:pPr>
      <w:widowControl w:val="0"/>
    </w:pPr>
    <w:rPr>
      <w:rFonts w:ascii="Helvetica" w:hAnsi="Helvetica" w:cs="Helvetica"/>
      <w:color w:val="auto"/>
    </w:rPr>
  </w:style>
  <w:style w:type="paragraph" w:customStyle="1" w:styleId="CM57">
    <w:name w:val="CM57"/>
    <w:basedOn w:val="Default"/>
    <w:next w:val="Default"/>
    <w:uiPriority w:val="99"/>
    <w:rsid w:val="00EE738F"/>
    <w:pPr>
      <w:widowControl w:val="0"/>
    </w:pPr>
    <w:rPr>
      <w:rFonts w:ascii="Helvetica" w:hAnsi="Helvetica" w:cs="Helvetica"/>
      <w:color w:val="auto"/>
    </w:rPr>
  </w:style>
  <w:style w:type="paragraph" w:customStyle="1" w:styleId="CM3">
    <w:name w:val="CM3"/>
    <w:basedOn w:val="Default"/>
    <w:next w:val="Default"/>
    <w:uiPriority w:val="99"/>
    <w:rsid w:val="00EE738F"/>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EE738F"/>
    <w:pPr>
      <w:widowControl w:val="0"/>
    </w:pPr>
    <w:rPr>
      <w:rFonts w:ascii="Helvetica" w:hAnsi="Helvetica" w:cs="Helvetica"/>
      <w:color w:val="auto"/>
    </w:rPr>
  </w:style>
  <w:style w:type="paragraph" w:customStyle="1" w:styleId="CM4">
    <w:name w:val="CM4"/>
    <w:basedOn w:val="Default"/>
    <w:next w:val="Default"/>
    <w:uiPriority w:val="99"/>
    <w:rsid w:val="00EE738F"/>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EE738F"/>
    <w:pPr>
      <w:widowControl w:val="0"/>
    </w:pPr>
    <w:rPr>
      <w:rFonts w:ascii="Helvetica" w:hAnsi="Helvetica" w:cs="Helvetica"/>
      <w:color w:val="auto"/>
    </w:rPr>
  </w:style>
  <w:style w:type="paragraph" w:customStyle="1" w:styleId="CM60">
    <w:name w:val="CM60"/>
    <w:basedOn w:val="Default"/>
    <w:next w:val="Default"/>
    <w:uiPriority w:val="99"/>
    <w:rsid w:val="00EE738F"/>
    <w:pPr>
      <w:widowControl w:val="0"/>
    </w:pPr>
    <w:rPr>
      <w:rFonts w:ascii="Helvetica" w:hAnsi="Helvetica" w:cs="Helvetica"/>
      <w:color w:val="auto"/>
    </w:rPr>
  </w:style>
  <w:style w:type="paragraph" w:customStyle="1" w:styleId="CM6">
    <w:name w:val="CM6"/>
    <w:basedOn w:val="Default"/>
    <w:next w:val="Default"/>
    <w:uiPriority w:val="99"/>
    <w:rsid w:val="00EE738F"/>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EE738F"/>
    <w:pPr>
      <w:widowControl w:val="0"/>
    </w:pPr>
    <w:rPr>
      <w:rFonts w:ascii="Helvetica" w:hAnsi="Helvetica" w:cs="Helvetica"/>
      <w:color w:val="auto"/>
    </w:rPr>
  </w:style>
  <w:style w:type="paragraph" w:customStyle="1" w:styleId="CM7">
    <w:name w:val="CM7"/>
    <w:basedOn w:val="Default"/>
    <w:next w:val="Default"/>
    <w:uiPriority w:val="99"/>
    <w:rsid w:val="00EE738F"/>
    <w:pPr>
      <w:widowControl w:val="0"/>
    </w:pPr>
    <w:rPr>
      <w:rFonts w:ascii="Helvetica" w:hAnsi="Helvetica" w:cs="Helvetica"/>
      <w:color w:val="auto"/>
    </w:rPr>
  </w:style>
  <w:style w:type="paragraph" w:customStyle="1" w:styleId="CM62">
    <w:name w:val="CM62"/>
    <w:basedOn w:val="Default"/>
    <w:next w:val="Default"/>
    <w:uiPriority w:val="99"/>
    <w:rsid w:val="00EE738F"/>
    <w:pPr>
      <w:widowControl w:val="0"/>
    </w:pPr>
    <w:rPr>
      <w:rFonts w:ascii="Helvetica" w:hAnsi="Helvetica" w:cs="Helvetica"/>
      <w:color w:val="auto"/>
    </w:rPr>
  </w:style>
  <w:style w:type="paragraph" w:customStyle="1" w:styleId="CM8">
    <w:name w:val="CM8"/>
    <w:basedOn w:val="Default"/>
    <w:next w:val="Default"/>
    <w:uiPriority w:val="99"/>
    <w:rsid w:val="00EE738F"/>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EE738F"/>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EE738F"/>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EE738F"/>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EE738F"/>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EE738F"/>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EE738F"/>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EE738F"/>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EE738F"/>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EE738F"/>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EE738F"/>
    <w:pPr>
      <w:widowControl w:val="0"/>
    </w:pPr>
    <w:rPr>
      <w:rFonts w:ascii="Helvetica" w:hAnsi="Helvetica" w:cs="Helvetica"/>
      <w:color w:val="auto"/>
    </w:rPr>
  </w:style>
  <w:style w:type="paragraph" w:customStyle="1" w:styleId="CM20">
    <w:name w:val="CM20"/>
    <w:basedOn w:val="Default"/>
    <w:next w:val="Default"/>
    <w:uiPriority w:val="99"/>
    <w:rsid w:val="00EE738F"/>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EE738F"/>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EE738F"/>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EE738F"/>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EE738F"/>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EE738F"/>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EE738F"/>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EE738F"/>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EE738F"/>
    <w:pPr>
      <w:widowControl w:val="0"/>
    </w:pPr>
    <w:rPr>
      <w:rFonts w:ascii="Helvetica" w:hAnsi="Helvetica" w:cs="Helvetica"/>
      <w:color w:val="auto"/>
    </w:rPr>
  </w:style>
  <w:style w:type="paragraph" w:customStyle="1" w:styleId="CM64">
    <w:name w:val="CM64"/>
    <w:basedOn w:val="Default"/>
    <w:next w:val="Default"/>
    <w:uiPriority w:val="99"/>
    <w:rsid w:val="00EE738F"/>
    <w:pPr>
      <w:widowControl w:val="0"/>
    </w:pPr>
    <w:rPr>
      <w:rFonts w:ascii="Helvetica" w:hAnsi="Helvetica" w:cs="Helvetica"/>
      <w:color w:val="auto"/>
    </w:rPr>
  </w:style>
  <w:style w:type="paragraph" w:customStyle="1" w:styleId="CM29">
    <w:name w:val="CM29"/>
    <w:basedOn w:val="Default"/>
    <w:next w:val="Default"/>
    <w:uiPriority w:val="99"/>
    <w:rsid w:val="00EE738F"/>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EE738F"/>
    <w:pPr>
      <w:widowControl w:val="0"/>
    </w:pPr>
    <w:rPr>
      <w:rFonts w:ascii="Helvetica" w:hAnsi="Helvetica" w:cs="Helvetica"/>
      <w:color w:val="auto"/>
    </w:rPr>
  </w:style>
  <w:style w:type="paragraph" w:customStyle="1" w:styleId="CM30">
    <w:name w:val="CM30"/>
    <w:basedOn w:val="Default"/>
    <w:next w:val="Default"/>
    <w:uiPriority w:val="99"/>
    <w:rsid w:val="00EE738F"/>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EE738F"/>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EE738F"/>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EE738F"/>
    <w:pPr>
      <w:widowControl w:val="0"/>
    </w:pPr>
    <w:rPr>
      <w:rFonts w:ascii="Helvetica" w:hAnsi="Helvetica" w:cs="Helvetica"/>
      <w:color w:val="auto"/>
    </w:rPr>
  </w:style>
  <w:style w:type="paragraph" w:customStyle="1" w:styleId="CM33">
    <w:name w:val="CM33"/>
    <w:basedOn w:val="Default"/>
    <w:next w:val="Default"/>
    <w:uiPriority w:val="99"/>
    <w:rsid w:val="00EE738F"/>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EE738F"/>
    <w:pPr>
      <w:widowControl w:val="0"/>
    </w:pPr>
    <w:rPr>
      <w:rFonts w:ascii="Helvetica" w:hAnsi="Helvetica" w:cs="Helvetica"/>
      <w:color w:val="auto"/>
    </w:rPr>
  </w:style>
  <w:style w:type="paragraph" w:customStyle="1" w:styleId="CM34">
    <w:name w:val="CM34"/>
    <w:basedOn w:val="Default"/>
    <w:next w:val="Default"/>
    <w:uiPriority w:val="99"/>
    <w:rsid w:val="00EE738F"/>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EE738F"/>
    <w:pPr>
      <w:widowControl w:val="0"/>
    </w:pPr>
    <w:rPr>
      <w:rFonts w:ascii="Helvetica" w:hAnsi="Helvetica" w:cs="Helvetica"/>
      <w:color w:val="auto"/>
    </w:rPr>
  </w:style>
  <w:style w:type="paragraph" w:customStyle="1" w:styleId="CM35">
    <w:name w:val="CM35"/>
    <w:basedOn w:val="Default"/>
    <w:next w:val="Default"/>
    <w:uiPriority w:val="99"/>
    <w:rsid w:val="00EE738F"/>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EE738F"/>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EE738F"/>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EE738F"/>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EE738F"/>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EE738F"/>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EE738F"/>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EE738F"/>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EE738F"/>
    <w:pPr>
      <w:widowControl w:val="0"/>
    </w:pPr>
    <w:rPr>
      <w:rFonts w:ascii="Helvetica" w:hAnsi="Helvetica" w:cs="Helvetica"/>
      <w:color w:val="auto"/>
    </w:rPr>
  </w:style>
  <w:style w:type="paragraph" w:customStyle="1" w:styleId="CM48">
    <w:name w:val="CM48"/>
    <w:basedOn w:val="Default"/>
    <w:next w:val="Default"/>
    <w:uiPriority w:val="99"/>
    <w:rsid w:val="00EE738F"/>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EE738F"/>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EE738F"/>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EE738F"/>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EE738F"/>
    <w:pPr>
      <w:widowControl w:val="0"/>
    </w:pPr>
    <w:rPr>
      <w:rFonts w:ascii="Helvetica" w:hAnsi="Helvetica" w:cs="Helvetica"/>
      <w:color w:val="auto"/>
    </w:rPr>
  </w:style>
  <w:style w:type="paragraph" w:customStyle="1" w:styleId="Preformatted">
    <w:name w:val="Preformatted"/>
    <w:basedOn w:val="Navaden"/>
    <w:uiPriority w:val="99"/>
    <w:rsid w:val="00EE738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sz w:val="20"/>
      <w:szCs w:val="20"/>
      <w:lang w:val="de-DE" w:eastAsia="sl-SI"/>
    </w:rPr>
  </w:style>
  <w:style w:type="paragraph" w:customStyle="1" w:styleId="Slog1">
    <w:name w:val="Slog1"/>
    <w:basedOn w:val="Navaden"/>
    <w:uiPriority w:val="99"/>
    <w:rsid w:val="00EE738F"/>
    <w:pPr>
      <w:spacing w:before="120" w:after="120" w:line="240" w:lineRule="auto"/>
    </w:pPr>
    <w:rPr>
      <w:rFonts w:ascii="Verdana" w:eastAsia="Times New Roman" w:hAnsi="Verdana"/>
      <w:sz w:val="18"/>
      <w:lang w:val="en-GB"/>
    </w:rPr>
  </w:style>
  <w:style w:type="paragraph" w:customStyle="1" w:styleId="Naslov-zadeva">
    <w:name w:val="Naslov - zadeva"/>
    <w:basedOn w:val="Navaden"/>
    <w:next w:val="Navaden"/>
    <w:uiPriority w:val="99"/>
    <w:rsid w:val="00EE738F"/>
    <w:pPr>
      <w:spacing w:after="0" w:line="260" w:lineRule="atLeast"/>
    </w:pPr>
    <w:rPr>
      <w:rFonts w:ascii="Frutiger" w:eastAsia="Times New Roman" w:hAnsi="Frutiger"/>
      <w:b/>
      <w:szCs w:val="20"/>
      <w:lang w:eastAsia="sl-SI"/>
    </w:rPr>
  </w:style>
  <w:style w:type="paragraph" w:customStyle="1" w:styleId="Odstavekseznama1">
    <w:name w:val="Odstavek seznama1"/>
    <w:basedOn w:val="Navaden"/>
    <w:uiPriority w:val="34"/>
    <w:qFormat/>
    <w:rsid w:val="00EE738F"/>
    <w:pPr>
      <w:spacing w:after="0" w:line="240" w:lineRule="auto"/>
      <w:ind w:left="708"/>
    </w:pPr>
    <w:rPr>
      <w:rFonts w:ascii="Times New Roman" w:eastAsia="Times New Roman" w:hAnsi="Times New Roman"/>
      <w:sz w:val="24"/>
      <w:szCs w:val="24"/>
      <w:lang w:eastAsia="sl-SI"/>
    </w:rPr>
  </w:style>
  <w:style w:type="paragraph" w:customStyle="1" w:styleId="NaslovTOC1">
    <w:name w:val="Naslov TOC1"/>
    <w:basedOn w:val="Naslov1"/>
    <w:next w:val="Navaden"/>
    <w:uiPriority w:val="39"/>
    <w:qFormat/>
    <w:rsid w:val="00EE738F"/>
    <w:pPr>
      <w:keepLines/>
      <w:tabs>
        <w:tab w:val="num" w:pos="432"/>
      </w:tabs>
      <w:spacing w:before="480" w:line="276" w:lineRule="auto"/>
      <w:ind w:left="432" w:hanging="432"/>
      <w:jc w:val="left"/>
      <w:outlineLvl w:val="9"/>
    </w:pPr>
    <w:rPr>
      <w:rFonts w:ascii="Cambria" w:hAnsi="Cambria"/>
      <w:color w:val="365F91"/>
      <w:sz w:val="28"/>
      <w:szCs w:val="28"/>
    </w:rPr>
  </w:style>
  <w:style w:type="paragraph" w:customStyle="1" w:styleId="FE1">
    <w:name w:val="FE1"/>
    <w:basedOn w:val="Navaden"/>
    <w:uiPriority w:val="99"/>
    <w:qFormat/>
    <w:rsid w:val="00EE738F"/>
    <w:pPr>
      <w:spacing w:after="0" w:line="240" w:lineRule="auto"/>
    </w:pPr>
    <w:rPr>
      <w:rFonts w:ascii="Arial" w:eastAsia="Times New Roman" w:hAnsi="Arial" w:cs="Arial"/>
      <w:b/>
      <w:i/>
      <w:sz w:val="28"/>
      <w:lang w:eastAsia="sl-SI"/>
    </w:rPr>
  </w:style>
  <w:style w:type="paragraph" w:customStyle="1" w:styleId="FE2">
    <w:name w:val="FE2"/>
    <w:basedOn w:val="Naslov2"/>
    <w:uiPriority w:val="99"/>
    <w:qFormat/>
    <w:rsid w:val="00EE738F"/>
    <w:pPr>
      <w:numPr>
        <w:ilvl w:val="1"/>
        <w:numId w:val="42"/>
      </w:numPr>
      <w:spacing w:before="0" w:after="0"/>
    </w:pPr>
    <w:rPr>
      <w:rFonts w:cs="Times New Roman"/>
      <w:lang w:val="x-none" w:eastAsia="x-none"/>
    </w:rPr>
  </w:style>
  <w:style w:type="paragraph" w:customStyle="1" w:styleId="NoSpacing1">
    <w:name w:val="No Spacing1"/>
    <w:uiPriority w:val="1"/>
    <w:qFormat/>
    <w:rsid w:val="00EE738F"/>
    <w:rPr>
      <w:sz w:val="22"/>
      <w:szCs w:val="22"/>
      <w:lang w:eastAsia="en-US"/>
    </w:rPr>
  </w:style>
  <w:style w:type="paragraph" w:customStyle="1" w:styleId="Standard">
    <w:name w:val="Standard"/>
    <w:uiPriority w:val="99"/>
    <w:rsid w:val="00EE738F"/>
    <w:pPr>
      <w:widowControl w:val="0"/>
      <w:suppressAutoHyphens/>
      <w:autoSpaceDN w:val="0"/>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EE738F"/>
    <w:rPr>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avaden"/>
    <w:rsid w:val="00EE738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Privzetapisavaodstavka"/>
    <w:rsid w:val="00EE738F"/>
  </w:style>
  <w:style w:type="character" w:customStyle="1" w:styleId="eop">
    <w:name w:val="eop"/>
    <w:basedOn w:val="Privzetapisavaodstavka"/>
    <w:rsid w:val="00EE738F"/>
  </w:style>
  <w:style w:type="paragraph" w:customStyle="1" w:styleId="Telobesedila-zamik22">
    <w:name w:val="Telo besedila - zamik 22"/>
    <w:basedOn w:val="Navaden"/>
    <w:rsid w:val="00EE738F"/>
    <w:pPr>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1">
    <w:name w:val="1"/>
    <w:basedOn w:val="Pripombabesedilo"/>
    <w:next w:val="Pripombabesedilo"/>
    <w:rsid w:val="00EE738F"/>
    <w:rPr>
      <w:b/>
      <w:bCs/>
    </w:rPr>
  </w:style>
  <w:style w:type="paragraph" w:styleId="NaslovTOC">
    <w:name w:val="TOC Heading"/>
    <w:basedOn w:val="Naslov1"/>
    <w:next w:val="Navaden"/>
    <w:uiPriority w:val="39"/>
    <w:unhideWhenUsed/>
    <w:qFormat/>
    <w:rsid w:val="00EE738F"/>
    <w:pPr>
      <w:keepLines/>
      <w:spacing w:before="480" w:line="276" w:lineRule="auto"/>
      <w:jc w:val="left"/>
      <w:outlineLvl w:val="9"/>
    </w:pPr>
    <w:rPr>
      <w:rFonts w:ascii="Cambria" w:hAnsi="Cambria"/>
      <w:color w:val="365F91"/>
      <w:sz w:val="28"/>
      <w:szCs w:val="28"/>
    </w:rPr>
  </w:style>
  <w:style w:type="paragraph" w:customStyle="1" w:styleId="StyleHeading3NotBold">
    <w:name w:val="Style Heading 3 + Not Bold"/>
    <w:basedOn w:val="Naslov3"/>
    <w:rsid w:val="00EE738F"/>
    <w:pPr>
      <w:widowControl w:val="0"/>
      <w:tabs>
        <w:tab w:val="num" w:pos="360"/>
      </w:tabs>
      <w:adjustRightInd w:val="0"/>
      <w:spacing w:before="0" w:after="0" w:line="0" w:lineRule="atLeast"/>
      <w:ind w:left="720" w:hanging="432"/>
      <w:jc w:val="both"/>
      <w:textAlignment w:val="baseline"/>
    </w:pPr>
    <w:rPr>
      <w:rFonts w:ascii="Times New Roman" w:hAnsi="Times New Roman" w:cs="Times New Roman"/>
      <w:bCs w:val="0"/>
      <w:sz w:val="24"/>
      <w:szCs w:val="24"/>
      <w:lang w:val="en-US" w:eastAsia="en-US"/>
    </w:rPr>
  </w:style>
  <w:style w:type="character" w:customStyle="1" w:styleId="page-title">
    <w:name w:val="page-title"/>
    <w:rsid w:val="00EE738F"/>
  </w:style>
  <w:style w:type="character" w:customStyle="1" w:styleId="GlavaZnakZnakZnakZnakZnak1">
    <w:name w:val="Glava Znak Znak Znak Znak Znak1"/>
    <w:aliases w:val="Glava Znak Znak,Glava Znak Znak Znak Znak Znak Znak,Glava Znak Znak Znak Znak1,Glava Znak Znak Znak Znak Znak Znak Znak Znak Znak Znak Znak Znak Znak Zn Znak Znak,Znak Znak1,Glava - napis Znak Znak"/>
    <w:rsid w:val="00EE738F"/>
    <w:rPr>
      <w:sz w:val="24"/>
      <w:szCs w:val="24"/>
      <w:lang w:val="sl-SI" w:eastAsia="sl-SI" w:bidi="ar-SA"/>
    </w:rPr>
  </w:style>
  <w:style w:type="paragraph" w:customStyle="1" w:styleId="p">
    <w:name w:val="p"/>
    <w:basedOn w:val="Navaden"/>
    <w:rsid w:val="00EE738F"/>
    <w:pPr>
      <w:spacing w:before="60" w:after="15" w:line="240" w:lineRule="auto"/>
      <w:ind w:left="15" w:right="15" w:firstLine="240"/>
      <w:jc w:val="both"/>
    </w:pPr>
    <w:rPr>
      <w:rFonts w:ascii="Arial" w:eastAsia="Times New Roman" w:hAnsi="Arial" w:cs="Arial"/>
      <w:color w:val="222222"/>
      <w:lang w:eastAsia="sl-SI"/>
    </w:rPr>
  </w:style>
  <w:style w:type="paragraph" w:styleId="Golobesedilo">
    <w:name w:val="Plain Text"/>
    <w:basedOn w:val="Navaden"/>
    <w:link w:val="GolobesediloZnak"/>
    <w:uiPriority w:val="99"/>
    <w:unhideWhenUsed/>
    <w:rsid w:val="00EE738F"/>
    <w:pPr>
      <w:spacing w:after="0" w:line="240" w:lineRule="auto"/>
    </w:pPr>
    <w:rPr>
      <w:lang w:eastAsia="sl-SI"/>
    </w:rPr>
  </w:style>
  <w:style w:type="character" w:customStyle="1" w:styleId="GolobesediloZnak">
    <w:name w:val="Golo besedilo Znak"/>
    <w:basedOn w:val="Privzetapisavaodstavka"/>
    <w:link w:val="Golobesedilo"/>
    <w:uiPriority w:val="99"/>
    <w:rsid w:val="00EE73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2"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6E7F"/>
    <w:pPr>
      <w:spacing w:after="200" w:line="276" w:lineRule="auto"/>
    </w:pPr>
    <w:rPr>
      <w:sz w:val="22"/>
      <w:szCs w:val="22"/>
      <w:lang w:eastAsia="en-US"/>
    </w:rPr>
  </w:style>
  <w:style w:type="paragraph" w:styleId="Naslov1">
    <w:name w:val="heading 1"/>
    <w:aliases w:val="APEK-1,H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aliases w:val="APEK-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APEK-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paragraph" w:styleId="Naslov5">
    <w:name w:val="heading 5"/>
    <w:basedOn w:val="Navaden"/>
    <w:next w:val="Navaden"/>
    <w:link w:val="Naslov5Znak"/>
    <w:unhideWhenUsed/>
    <w:qFormat/>
    <w:rsid w:val="004175E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EE738F"/>
    <w:pPr>
      <w:keepNext/>
      <w:keepLines/>
      <w:spacing w:before="40" w:after="0" w:line="240" w:lineRule="auto"/>
      <w:jc w:val="both"/>
      <w:outlineLvl w:val="5"/>
    </w:pPr>
    <w:rPr>
      <w:rFonts w:asciiTheme="majorHAnsi" w:eastAsiaTheme="majorEastAsia" w:hAnsiTheme="majorHAnsi" w:cstheme="majorBidi"/>
      <w:noProof/>
      <w:color w:val="243F60" w:themeColor="accent1" w:themeShade="7F"/>
      <w:sz w:val="18"/>
      <w:szCs w:val="24"/>
      <w:lang w:eastAsia="sl-SI"/>
    </w:rPr>
  </w:style>
  <w:style w:type="paragraph" w:styleId="Naslov7">
    <w:name w:val="heading 7"/>
    <w:basedOn w:val="Navaden"/>
    <w:next w:val="Navaden"/>
    <w:link w:val="Naslov7Znak"/>
    <w:unhideWhenUsed/>
    <w:qFormat/>
    <w:rsid w:val="00C51D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4175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9"/>
    <w:unhideWhenUsed/>
    <w:qFormat/>
    <w:rsid w:val="00EE738F"/>
    <w:pPr>
      <w:keepNext/>
      <w:keepLines/>
      <w:spacing w:before="40" w:after="0" w:line="240" w:lineRule="auto"/>
      <w:jc w:val="both"/>
      <w:outlineLvl w:val="8"/>
    </w:pPr>
    <w:rPr>
      <w:rFonts w:asciiTheme="majorHAnsi" w:eastAsiaTheme="majorEastAsia" w:hAnsiTheme="majorHAnsi" w:cstheme="majorBidi"/>
      <w:i/>
      <w:iCs/>
      <w:noProof/>
      <w:color w:val="272727" w:themeColor="text1" w:themeTint="D8"/>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APEK-1 Znak,H1 Znak"/>
    <w:link w:val="Naslov1"/>
    <w:rsid w:val="00D36E5A"/>
    <w:rPr>
      <w:rFonts w:ascii="Times New Roman" w:eastAsia="Times New Roman" w:hAnsi="Times New Roman"/>
      <w:b/>
      <w:bCs/>
      <w:sz w:val="24"/>
      <w:lang w:eastAsia="en-US"/>
    </w:rPr>
  </w:style>
  <w:style w:type="character" w:customStyle="1" w:styleId="Naslov2Znak">
    <w:name w:val="Naslov 2 Znak"/>
    <w:aliases w:val="APEK-2 Znak"/>
    <w:link w:val="Naslov2"/>
    <w:rsid w:val="00D36E5A"/>
    <w:rPr>
      <w:rFonts w:ascii="Arial" w:eastAsia="Times New Roman" w:hAnsi="Arial" w:cs="Arial"/>
      <w:b/>
      <w:bCs/>
      <w:i/>
      <w:iCs/>
      <w:sz w:val="28"/>
      <w:szCs w:val="28"/>
    </w:rPr>
  </w:style>
  <w:style w:type="character" w:customStyle="1" w:styleId="Naslov3Znak">
    <w:name w:val="Naslov 3 Znak"/>
    <w:aliases w:val="APEK-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39"/>
    <w:rsid w:val="00D36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 Znak Znak, Znak Znak Znak Znak,Znak Znak Znak,Znak Znak Znak Znak,APEK-4,E-PVO-glava, Znak,Header-PR,Glava Znak Znak Znak Znak,Glava Znak Znak Znak Znak Znak,Glava Znak Znak Znak,Glava - napis"/>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APEK-4 Znak,E-PVO-glava Znak, Znak Znak,Header-PR Znak,Glava Znak Znak Znak Znak Znak2,Glava Znak Znak Znak Znak Znak Znak1,Glava - napis Znak"/>
    <w:link w:val="Glava"/>
    <w:rsid w:val="00D36E5A"/>
    <w:rPr>
      <w:rFonts w:ascii="Times New Roman" w:eastAsia="Times New Roman" w:hAnsi="Times New Roman"/>
      <w:sz w:val="24"/>
      <w:szCs w:val="24"/>
    </w:rPr>
  </w:style>
  <w:style w:type="paragraph" w:styleId="Noga">
    <w:name w:val="footer"/>
    <w:aliases w:val="APEK-5"/>
    <w:basedOn w:val="Navaden"/>
    <w:link w:val="Nog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aliases w:val="APEK-5 Znak"/>
    <w:link w:val="Noga"/>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uiPriority w:val="99"/>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aliases w:val="Bulets"/>
    <w:basedOn w:val="Navaden"/>
    <w:link w:val="TelobesedilaZnak"/>
    <w:qFormat/>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aliases w:val="Bulets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uiPriority w:val="99"/>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rsid w:val="00D36E5A"/>
    <w:rPr>
      <w:rFonts w:ascii="Tahoma" w:eastAsia="Times New Roman" w:hAnsi="Tahoma" w:cs="Tahoma"/>
      <w:shd w:val="clear" w:color="auto" w:fill="000080"/>
    </w:rPr>
  </w:style>
  <w:style w:type="paragraph" w:customStyle="1" w:styleId="Default">
    <w:name w:val="Default"/>
    <w:uiPriority w:val="99"/>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uiPriority w:val="99"/>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nhideWhenUsed/>
    <w:rsid w:val="00D36E5A"/>
    <w:rPr>
      <w:sz w:val="16"/>
      <w:szCs w:val="16"/>
    </w:rPr>
  </w:style>
  <w:style w:type="paragraph" w:styleId="Pripombabesedilo">
    <w:name w:val="annotation text"/>
    <w:basedOn w:val="Navaden"/>
    <w:link w:val="PripombabesediloZnak"/>
    <w:uiPriority w:val="99"/>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unhideWhenUsed/>
    <w:rsid w:val="00D36E5A"/>
    <w:rPr>
      <w:b/>
      <w:bCs/>
    </w:rPr>
  </w:style>
  <w:style w:type="character" w:customStyle="1" w:styleId="ZadevapripombeZnak">
    <w:name w:val="Zadeva pripombe Znak"/>
    <w:link w:val="Zadevapripombe"/>
    <w:uiPriority w:val="99"/>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rsid w:val="00D36E5A"/>
    <w:rPr>
      <w:rFonts w:ascii="Times New Roman" w:eastAsia="Times New Roman" w:hAnsi="Times New Roman"/>
    </w:rPr>
  </w:style>
  <w:style w:type="character" w:styleId="Sprotnaopomba-sklic">
    <w:name w:val="footnote reference"/>
    <w:aliases w:val="Footnote number,-E Fußnotenzeich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 w:type="table" w:customStyle="1" w:styleId="TableGrid1">
    <w:name w:val="Table Grid1"/>
    <w:basedOn w:val="Navadnatabela"/>
    <w:next w:val="Tabelamrea"/>
    <w:uiPriority w:val="39"/>
    <w:rsid w:val="004516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4516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Znak">
    <w:name w:val="Naslov 8 Znak"/>
    <w:basedOn w:val="Privzetapisavaodstavka"/>
    <w:link w:val="Naslov8"/>
    <w:rsid w:val="004175EE"/>
    <w:rPr>
      <w:rFonts w:asciiTheme="majorHAnsi" w:eastAsiaTheme="majorEastAsia" w:hAnsiTheme="majorHAnsi" w:cstheme="majorBidi"/>
      <w:color w:val="404040" w:themeColor="text1" w:themeTint="BF"/>
      <w:lang w:eastAsia="en-US"/>
    </w:rPr>
  </w:style>
  <w:style w:type="character" w:customStyle="1" w:styleId="Naslov5Znak">
    <w:name w:val="Naslov 5 Znak"/>
    <w:basedOn w:val="Privzetapisavaodstavka"/>
    <w:link w:val="Naslov5"/>
    <w:rsid w:val="004175EE"/>
    <w:rPr>
      <w:rFonts w:asciiTheme="majorHAnsi" w:eastAsiaTheme="majorEastAsia" w:hAnsiTheme="majorHAnsi" w:cstheme="majorBidi"/>
      <w:color w:val="243F60" w:themeColor="accent1" w:themeShade="7F"/>
      <w:sz w:val="22"/>
      <w:szCs w:val="22"/>
      <w:lang w:eastAsia="en-US"/>
    </w:rPr>
  </w:style>
  <w:style w:type="character" w:customStyle="1" w:styleId="Naslov7Znak">
    <w:name w:val="Naslov 7 Znak"/>
    <w:basedOn w:val="Privzetapisavaodstavka"/>
    <w:link w:val="Naslov7"/>
    <w:rsid w:val="00C51D42"/>
    <w:rPr>
      <w:rFonts w:asciiTheme="majorHAnsi" w:eastAsiaTheme="majorEastAsia" w:hAnsiTheme="majorHAnsi" w:cstheme="majorBidi"/>
      <w:i/>
      <w:iCs/>
      <w:color w:val="404040" w:themeColor="text1" w:themeTint="BF"/>
      <w:sz w:val="22"/>
      <w:szCs w:val="22"/>
      <w:lang w:eastAsia="en-US"/>
    </w:rPr>
  </w:style>
  <w:style w:type="paragraph" w:styleId="Telobesedila-zamik3">
    <w:name w:val="Body Text Indent 3"/>
    <w:basedOn w:val="Navaden"/>
    <w:link w:val="Telobesedila-zamik3Znak"/>
    <w:unhideWhenUsed/>
    <w:rsid w:val="00C51D42"/>
    <w:pPr>
      <w:spacing w:after="120"/>
      <w:ind w:left="283"/>
    </w:pPr>
    <w:rPr>
      <w:sz w:val="16"/>
      <w:szCs w:val="16"/>
    </w:rPr>
  </w:style>
  <w:style w:type="character" w:customStyle="1" w:styleId="Telobesedila-zamik3Znak">
    <w:name w:val="Telo besedila - zamik 3 Znak"/>
    <w:basedOn w:val="Privzetapisavaodstavka"/>
    <w:link w:val="Telobesedila-zamik3"/>
    <w:rsid w:val="00C51D42"/>
    <w:rPr>
      <w:sz w:val="16"/>
      <w:szCs w:val="16"/>
      <w:lang w:eastAsia="en-US"/>
    </w:rPr>
  </w:style>
  <w:style w:type="character" w:customStyle="1" w:styleId="Naslov6Znak">
    <w:name w:val="Naslov 6 Znak"/>
    <w:basedOn w:val="Privzetapisavaodstavka"/>
    <w:link w:val="Naslov6"/>
    <w:rsid w:val="00EE738F"/>
    <w:rPr>
      <w:rFonts w:asciiTheme="majorHAnsi" w:eastAsiaTheme="majorEastAsia" w:hAnsiTheme="majorHAnsi" w:cstheme="majorBidi"/>
      <w:noProof/>
      <w:color w:val="243F60" w:themeColor="accent1" w:themeShade="7F"/>
      <w:sz w:val="18"/>
      <w:szCs w:val="24"/>
    </w:rPr>
  </w:style>
  <w:style w:type="character" w:customStyle="1" w:styleId="Naslov9Znak">
    <w:name w:val="Naslov 9 Znak"/>
    <w:basedOn w:val="Privzetapisavaodstavka"/>
    <w:link w:val="Naslov9"/>
    <w:uiPriority w:val="99"/>
    <w:rsid w:val="00EE738F"/>
    <w:rPr>
      <w:rFonts w:asciiTheme="majorHAnsi" w:eastAsiaTheme="majorEastAsia" w:hAnsiTheme="majorHAnsi" w:cstheme="majorBidi"/>
      <w:i/>
      <w:iCs/>
      <w:noProof/>
      <w:color w:val="272727" w:themeColor="text1" w:themeTint="D8"/>
      <w:sz w:val="21"/>
      <w:szCs w:val="21"/>
    </w:rPr>
  </w:style>
  <w:style w:type="table" w:customStyle="1" w:styleId="TableNormal1">
    <w:name w:val="Table Normal1"/>
    <w:uiPriority w:val="2"/>
    <w:semiHidden/>
    <w:unhideWhenUsed/>
    <w:qFormat/>
    <w:rsid w:val="00EE738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EE738F"/>
    <w:pPr>
      <w:spacing w:after="0" w:line="240" w:lineRule="auto"/>
      <w:jc w:val="both"/>
    </w:pPr>
    <w:rPr>
      <w:rFonts w:ascii="Arial" w:eastAsia="Times New Roman" w:hAnsi="Arial"/>
      <w:noProof/>
      <w:sz w:val="18"/>
      <w:szCs w:val="24"/>
      <w:lang w:eastAsia="sl-SI"/>
    </w:rPr>
  </w:style>
  <w:style w:type="character" w:styleId="Besediloograde">
    <w:name w:val="Placeholder Text"/>
    <w:basedOn w:val="Privzetapisavaodstavka"/>
    <w:uiPriority w:val="99"/>
    <w:semiHidden/>
    <w:rsid w:val="00EE738F"/>
    <w:rPr>
      <w:color w:val="808080"/>
    </w:rPr>
  </w:style>
  <w:style w:type="paragraph" w:customStyle="1" w:styleId="BodyText21">
    <w:name w:val="Body Text 21"/>
    <w:basedOn w:val="Navaden"/>
    <w:rsid w:val="00EE738F"/>
    <w:pPr>
      <w:spacing w:after="0" w:line="240" w:lineRule="auto"/>
      <w:jc w:val="both"/>
    </w:pPr>
    <w:rPr>
      <w:rFonts w:ascii="Times New Roman" w:eastAsia="Times New Roman" w:hAnsi="Times New Roman"/>
      <w:noProof/>
      <w:sz w:val="24"/>
      <w:szCs w:val="20"/>
      <w:lang w:eastAsia="sl-SI"/>
    </w:rPr>
  </w:style>
  <w:style w:type="paragraph" w:customStyle="1" w:styleId="podatki">
    <w:name w:val="podatki"/>
    <w:basedOn w:val="Navaden"/>
    <w:rsid w:val="00EE738F"/>
    <w:pPr>
      <w:spacing w:after="0" w:line="160" w:lineRule="atLeast"/>
      <w:ind w:left="1077"/>
    </w:pPr>
    <w:rPr>
      <w:rFonts w:ascii="Arial" w:eastAsia="Times New Roman" w:hAnsi="Arial"/>
      <w:noProof/>
      <w:sz w:val="13"/>
      <w:szCs w:val="20"/>
      <w:lang w:val="en-GB"/>
    </w:rPr>
  </w:style>
  <w:style w:type="paragraph" w:styleId="Oznaenseznam2">
    <w:name w:val="List Bullet 2"/>
    <w:basedOn w:val="Navaden"/>
    <w:autoRedefine/>
    <w:rsid w:val="00EE738F"/>
    <w:pPr>
      <w:tabs>
        <w:tab w:val="num" w:pos="643"/>
      </w:tabs>
      <w:spacing w:after="0" w:line="240" w:lineRule="auto"/>
      <w:ind w:left="643" w:hanging="360"/>
    </w:pPr>
    <w:rPr>
      <w:rFonts w:ascii="Arial" w:eastAsia="Times New Roman" w:hAnsi="Arial"/>
      <w:noProof/>
      <w:sz w:val="24"/>
      <w:szCs w:val="24"/>
      <w:lang w:eastAsia="sl-SI"/>
    </w:rPr>
  </w:style>
  <w:style w:type="paragraph" w:customStyle="1" w:styleId="0tekst">
    <w:name w:val="0tekst"/>
    <w:rsid w:val="00EE738F"/>
    <w:pPr>
      <w:spacing w:line="200" w:lineRule="atLeast"/>
      <w:ind w:firstLine="397"/>
      <w:jc w:val="both"/>
    </w:pPr>
    <w:rPr>
      <w:rFonts w:ascii="NimbusSanDEE" w:eastAsia="Times New Roman" w:hAnsi="NimbusSanDEE" w:cs="NimbusSanDEE"/>
      <w:color w:val="000000"/>
      <w:sz w:val="19"/>
      <w:szCs w:val="19"/>
      <w:lang w:val="en-US" w:eastAsia="en-US"/>
    </w:rPr>
  </w:style>
  <w:style w:type="paragraph" w:styleId="Kazalovsebine2">
    <w:name w:val="toc 2"/>
    <w:basedOn w:val="Navaden"/>
    <w:next w:val="Navaden"/>
    <w:uiPriority w:val="39"/>
    <w:qFormat/>
    <w:rsid w:val="00EE738F"/>
    <w:pPr>
      <w:tabs>
        <w:tab w:val="right" w:leader="dot" w:pos="9355"/>
      </w:tabs>
      <w:spacing w:after="100" w:line="300" w:lineRule="atLeast"/>
      <w:ind w:left="992" w:hanging="992"/>
    </w:pPr>
    <w:rPr>
      <w:rFonts w:ascii="Arial" w:eastAsia="Times New Roman" w:hAnsi="Arial"/>
      <w:caps/>
      <w:noProof/>
      <w:szCs w:val="20"/>
      <w:lang w:eastAsia="sl-SI"/>
    </w:rPr>
  </w:style>
  <w:style w:type="paragraph" w:styleId="Kazalovsebine1">
    <w:name w:val="toc 1"/>
    <w:basedOn w:val="Navaden"/>
    <w:next w:val="Navaden"/>
    <w:uiPriority w:val="39"/>
    <w:qFormat/>
    <w:rsid w:val="00EE738F"/>
    <w:pPr>
      <w:tabs>
        <w:tab w:val="right" w:leader="dot" w:pos="9355"/>
      </w:tabs>
      <w:spacing w:before="120" w:after="120" w:line="300" w:lineRule="atLeast"/>
      <w:ind w:left="992" w:hanging="992"/>
    </w:pPr>
    <w:rPr>
      <w:rFonts w:ascii="Arial" w:eastAsia="Times New Roman" w:hAnsi="Arial"/>
      <w:b/>
      <w:caps/>
      <w:noProof/>
      <w:szCs w:val="20"/>
      <w:lang w:eastAsia="sl-SI"/>
    </w:rPr>
  </w:style>
  <w:style w:type="paragraph" w:styleId="Kazalovsebine3">
    <w:name w:val="toc 3"/>
    <w:basedOn w:val="Navaden"/>
    <w:next w:val="Navaden"/>
    <w:uiPriority w:val="39"/>
    <w:qFormat/>
    <w:rsid w:val="00EE738F"/>
    <w:pPr>
      <w:tabs>
        <w:tab w:val="right" w:leader="dot" w:pos="9355"/>
      </w:tabs>
      <w:spacing w:after="40" w:line="300" w:lineRule="atLeast"/>
      <w:ind w:left="992" w:hanging="992"/>
    </w:pPr>
    <w:rPr>
      <w:rFonts w:ascii="Arial" w:eastAsia="Times New Roman" w:hAnsi="Arial"/>
      <w:i/>
      <w:noProof/>
      <w:szCs w:val="20"/>
      <w:lang w:eastAsia="sl-SI"/>
    </w:rPr>
  </w:style>
  <w:style w:type="paragraph" w:styleId="Kazalovsebine4">
    <w:name w:val="toc 4"/>
    <w:basedOn w:val="Navaden"/>
    <w:next w:val="Navaden"/>
    <w:rsid w:val="00EE738F"/>
    <w:pPr>
      <w:tabs>
        <w:tab w:val="right" w:leader="dot" w:pos="9355"/>
      </w:tabs>
      <w:spacing w:after="0" w:line="300" w:lineRule="atLeast"/>
      <w:ind w:left="992" w:hanging="992"/>
    </w:pPr>
    <w:rPr>
      <w:rFonts w:ascii="Arial" w:eastAsia="Times New Roman" w:hAnsi="Arial"/>
      <w:noProof/>
      <w:sz w:val="20"/>
      <w:szCs w:val="20"/>
      <w:lang w:eastAsia="sl-SI"/>
    </w:rPr>
  </w:style>
  <w:style w:type="paragraph" w:styleId="Kazalovsebine5">
    <w:name w:val="toc 5"/>
    <w:basedOn w:val="Navaden"/>
    <w:next w:val="Navaden"/>
    <w:rsid w:val="00EE738F"/>
    <w:pPr>
      <w:tabs>
        <w:tab w:val="right" w:leader="dot" w:pos="9355"/>
      </w:tabs>
      <w:spacing w:after="0" w:line="300" w:lineRule="atLeast"/>
      <w:ind w:left="992" w:hanging="992"/>
    </w:pPr>
    <w:rPr>
      <w:rFonts w:ascii="Arial" w:eastAsia="Times New Roman" w:hAnsi="Arial"/>
      <w:i/>
      <w:noProof/>
      <w:sz w:val="20"/>
      <w:szCs w:val="20"/>
      <w:lang w:eastAsia="sl-SI"/>
    </w:rPr>
  </w:style>
  <w:style w:type="paragraph" w:styleId="Kazalovsebine6">
    <w:name w:val="toc 6"/>
    <w:basedOn w:val="Navaden"/>
    <w:next w:val="Navaden"/>
    <w:rsid w:val="00EE738F"/>
    <w:pPr>
      <w:tabs>
        <w:tab w:val="right" w:leader="dot" w:pos="9355"/>
      </w:tabs>
      <w:spacing w:after="0" w:line="300" w:lineRule="atLeast"/>
      <w:ind w:left="992" w:hanging="992"/>
    </w:pPr>
    <w:rPr>
      <w:rFonts w:ascii="Arial" w:eastAsia="Times New Roman" w:hAnsi="Arial"/>
      <w:noProof/>
      <w:sz w:val="18"/>
      <w:szCs w:val="20"/>
      <w:lang w:eastAsia="sl-SI"/>
    </w:rPr>
  </w:style>
  <w:style w:type="paragraph" w:styleId="Kazalovsebine7">
    <w:name w:val="toc 7"/>
    <w:basedOn w:val="Navaden"/>
    <w:next w:val="Navaden"/>
    <w:rsid w:val="00EE738F"/>
    <w:pPr>
      <w:tabs>
        <w:tab w:val="right" w:leader="dot" w:pos="9355"/>
      </w:tabs>
      <w:spacing w:after="0" w:line="300" w:lineRule="atLeast"/>
      <w:ind w:left="1320"/>
    </w:pPr>
    <w:rPr>
      <w:rFonts w:ascii="Arial" w:eastAsia="Times New Roman" w:hAnsi="Arial"/>
      <w:noProof/>
      <w:sz w:val="18"/>
      <w:szCs w:val="20"/>
      <w:lang w:eastAsia="sl-SI"/>
    </w:rPr>
  </w:style>
  <w:style w:type="paragraph" w:styleId="Kazalovsebine8">
    <w:name w:val="toc 8"/>
    <w:basedOn w:val="Navaden"/>
    <w:next w:val="Navaden"/>
    <w:rsid w:val="00EE738F"/>
    <w:pPr>
      <w:tabs>
        <w:tab w:val="right" w:leader="dot" w:pos="9355"/>
      </w:tabs>
      <w:spacing w:after="0" w:line="300" w:lineRule="atLeast"/>
      <w:ind w:left="1540"/>
    </w:pPr>
    <w:rPr>
      <w:rFonts w:ascii="Arial" w:eastAsia="Times New Roman" w:hAnsi="Arial"/>
      <w:noProof/>
      <w:sz w:val="18"/>
      <w:szCs w:val="20"/>
      <w:lang w:eastAsia="sl-SI"/>
    </w:rPr>
  </w:style>
  <w:style w:type="paragraph" w:styleId="Kazalovsebine9">
    <w:name w:val="toc 9"/>
    <w:basedOn w:val="Navaden"/>
    <w:next w:val="Navaden"/>
    <w:rsid w:val="00EE738F"/>
    <w:pPr>
      <w:tabs>
        <w:tab w:val="right" w:leader="dot" w:pos="9355"/>
      </w:tabs>
      <w:spacing w:after="0" w:line="300" w:lineRule="atLeast"/>
      <w:ind w:left="1760"/>
    </w:pPr>
    <w:rPr>
      <w:rFonts w:ascii="Arial" w:eastAsia="Times New Roman" w:hAnsi="Arial"/>
      <w:noProof/>
      <w:sz w:val="18"/>
      <w:szCs w:val="20"/>
      <w:lang w:eastAsia="sl-SI"/>
    </w:rPr>
  </w:style>
  <w:style w:type="paragraph" w:styleId="Kazalovirov">
    <w:name w:val="table of authorities"/>
    <w:basedOn w:val="Navaden"/>
    <w:next w:val="Navaden"/>
    <w:rsid w:val="00EE738F"/>
    <w:pPr>
      <w:tabs>
        <w:tab w:val="right" w:leader="dot" w:pos="9355"/>
      </w:tabs>
      <w:spacing w:after="0" w:line="300" w:lineRule="atLeast"/>
      <w:ind w:left="220" w:hanging="220"/>
      <w:jc w:val="both"/>
    </w:pPr>
    <w:rPr>
      <w:rFonts w:ascii="Arial" w:eastAsia="Times New Roman" w:hAnsi="Arial"/>
      <w:noProof/>
      <w:szCs w:val="20"/>
      <w:lang w:eastAsia="sl-SI"/>
    </w:rPr>
  </w:style>
  <w:style w:type="paragraph" w:styleId="Otevilenseznam5">
    <w:name w:val="List Number 5"/>
    <w:basedOn w:val="Navaden"/>
    <w:rsid w:val="00EE738F"/>
    <w:pPr>
      <w:spacing w:after="0" w:line="300" w:lineRule="atLeast"/>
      <w:ind w:left="1415" w:hanging="283"/>
      <w:jc w:val="both"/>
    </w:pPr>
    <w:rPr>
      <w:rFonts w:ascii="Arial" w:eastAsia="Times New Roman" w:hAnsi="Arial"/>
      <w:noProof/>
      <w:szCs w:val="20"/>
      <w:lang w:eastAsia="sl-SI"/>
    </w:rPr>
  </w:style>
  <w:style w:type="paragraph" w:styleId="Kazaloslik">
    <w:name w:val="table of figures"/>
    <w:basedOn w:val="Navaden"/>
    <w:next w:val="Navaden"/>
    <w:rsid w:val="00EE738F"/>
    <w:pPr>
      <w:tabs>
        <w:tab w:val="right" w:leader="dot" w:pos="9355"/>
      </w:tabs>
      <w:spacing w:after="0" w:line="300" w:lineRule="atLeast"/>
      <w:ind w:left="440" w:hanging="440"/>
      <w:jc w:val="both"/>
    </w:pPr>
    <w:rPr>
      <w:rFonts w:ascii="Arial" w:eastAsia="Times New Roman" w:hAnsi="Arial"/>
      <w:noProof/>
      <w:szCs w:val="20"/>
      <w:lang w:eastAsia="sl-SI"/>
    </w:rPr>
  </w:style>
  <w:style w:type="paragraph" w:styleId="Seznam2">
    <w:name w:val="List 2"/>
    <w:basedOn w:val="Navaden"/>
    <w:rsid w:val="00EE738F"/>
    <w:pPr>
      <w:spacing w:after="0" w:line="300" w:lineRule="atLeast"/>
      <w:ind w:left="566" w:hanging="283"/>
      <w:jc w:val="both"/>
    </w:pPr>
    <w:rPr>
      <w:rFonts w:ascii="Arial" w:eastAsia="Times New Roman" w:hAnsi="Arial"/>
      <w:noProof/>
      <w:szCs w:val="20"/>
      <w:lang w:eastAsia="sl-SI"/>
    </w:rPr>
  </w:style>
  <w:style w:type="paragraph" w:styleId="Kazalovirov-naslov">
    <w:name w:val="toa heading"/>
    <w:basedOn w:val="Navaden"/>
    <w:next w:val="Navaden"/>
    <w:rsid w:val="00EE738F"/>
    <w:pPr>
      <w:spacing w:before="120" w:after="0" w:line="300" w:lineRule="atLeast"/>
      <w:jc w:val="both"/>
    </w:pPr>
    <w:rPr>
      <w:rFonts w:ascii="Arial" w:eastAsia="Times New Roman" w:hAnsi="Arial"/>
      <w:b/>
      <w:noProof/>
      <w:sz w:val="24"/>
      <w:szCs w:val="20"/>
      <w:lang w:eastAsia="sl-SI"/>
    </w:rPr>
  </w:style>
  <w:style w:type="paragraph" w:styleId="Oznaenseznam">
    <w:name w:val="List Bullet"/>
    <w:basedOn w:val="Navaden"/>
    <w:rsid w:val="00EE738F"/>
    <w:pPr>
      <w:spacing w:after="100" w:line="300" w:lineRule="atLeast"/>
      <w:ind w:left="284" w:hanging="284"/>
      <w:jc w:val="both"/>
    </w:pPr>
    <w:rPr>
      <w:rFonts w:ascii="Arial" w:eastAsia="Times New Roman" w:hAnsi="Arial"/>
      <w:noProof/>
      <w:szCs w:val="20"/>
      <w:lang w:eastAsia="sl-SI"/>
    </w:rPr>
  </w:style>
  <w:style w:type="paragraph" w:customStyle="1" w:styleId="Slog2">
    <w:name w:val="Slog2"/>
    <w:basedOn w:val="Navaden"/>
    <w:rsid w:val="00EE738F"/>
    <w:pPr>
      <w:numPr>
        <w:ilvl w:val="1"/>
        <w:numId w:val="38"/>
      </w:numPr>
      <w:spacing w:before="120" w:after="0" w:line="300" w:lineRule="atLeast"/>
      <w:jc w:val="both"/>
    </w:pPr>
    <w:rPr>
      <w:rFonts w:ascii="Arial" w:eastAsia="Times New Roman" w:hAnsi="Arial"/>
      <w:noProof/>
      <w:szCs w:val="20"/>
      <w:lang w:eastAsia="sl-SI"/>
    </w:rPr>
  </w:style>
  <w:style w:type="character" w:customStyle="1" w:styleId="Slog12pt">
    <w:name w:val="Slog 12 pt"/>
    <w:rsid w:val="00EE738F"/>
    <w:rPr>
      <w:rFonts w:ascii="Arial" w:hAnsi="Arial" w:cs="Times New Roman"/>
      <w:sz w:val="22"/>
    </w:rPr>
  </w:style>
  <w:style w:type="paragraph" w:customStyle="1" w:styleId="alinea">
    <w:name w:val="alinea"/>
    <w:basedOn w:val="Navaden"/>
    <w:rsid w:val="00EE738F"/>
    <w:pPr>
      <w:numPr>
        <w:numId w:val="39"/>
      </w:numPr>
      <w:spacing w:before="120" w:after="0" w:line="300" w:lineRule="atLeast"/>
      <w:jc w:val="both"/>
    </w:pPr>
    <w:rPr>
      <w:rFonts w:ascii="Arial" w:eastAsia="Times New Roman" w:hAnsi="Arial"/>
      <w:noProof/>
      <w:szCs w:val="20"/>
      <w:lang w:eastAsia="sl-SI"/>
    </w:rPr>
  </w:style>
  <w:style w:type="paragraph" w:customStyle="1" w:styleId="Barvniseznampoudarek11">
    <w:name w:val="Barvni seznam – poudarek 11"/>
    <w:basedOn w:val="Navaden"/>
    <w:rsid w:val="00EE738F"/>
    <w:pPr>
      <w:spacing w:after="0" w:line="192" w:lineRule="atLeast"/>
      <w:ind w:left="720"/>
      <w:contextualSpacing/>
    </w:pPr>
    <w:rPr>
      <w:rFonts w:ascii="Arial" w:eastAsia="Times New Roman" w:hAnsi="Arial"/>
      <w:noProof/>
      <w:sz w:val="18"/>
      <w:szCs w:val="20"/>
      <w:lang w:val="en-GB"/>
    </w:rPr>
  </w:style>
  <w:style w:type="paragraph" w:customStyle="1" w:styleId="SlogNaslov110ptObojestranskoPred0ptPo0ptRazm">
    <w:name w:val="Slog Naslov 1 + 10 pt Obojestransko Pred:  0 pt Po:  0 pt Razm..."/>
    <w:basedOn w:val="Naslov1"/>
    <w:rsid w:val="00EE738F"/>
    <w:pPr>
      <w:numPr>
        <w:numId w:val="40"/>
      </w:numPr>
      <w:spacing w:line="300" w:lineRule="atLeast"/>
    </w:pPr>
    <w:rPr>
      <w:rFonts w:ascii="Arial" w:hAnsi="Arial"/>
      <w:noProof/>
      <w:kern w:val="32"/>
      <w:sz w:val="20"/>
      <w:lang w:val="en-GB"/>
    </w:rPr>
  </w:style>
  <w:style w:type="paragraph" w:customStyle="1" w:styleId="SlogNaslov2ObojestranskoRazmikvrsticVsaj15pt">
    <w:name w:val="Slog Naslov 2 + Obojestransko Razmik vrstic:  Vsaj 15 pt"/>
    <w:basedOn w:val="Naslov2"/>
    <w:rsid w:val="00EE738F"/>
    <w:pPr>
      <w:numPr>
        <w:ilvl w:val="1"/>
        <w:numId w:val="40"/>
      </w:numPr>
      <w:spacing w:before="0" w:after="0" w:line="300" w:lineRule="atLeast"/>
      <w:jc w:val="both"/>
    </w:pPr>
    <w:rPr>
      <w:rFonts w:cs="Times New Roman"/>
      <w:i w:val="0"/>
      <w:iCs w:val="0"/>
      <w:noProof/>
      <w:sz w:val="20"/>
      <w:szCs w:val="20"/>
      <w:lang w:val="en-GB" w:eastAsia="en-US"/>
    </w:rPr>
  </w:style>
  <w:style w:type="paragraph" w:customStyle="1" w:styleId="ColorfulList-Accent11">
    <w:name w:val="Colorful List - Accent 11"/>
    <w:basedOn w:val="Navaden"/>
    <w:uiPriority w:val="34"/>
    <w:qFormat/>
    <w:rsid w:val="00EE738F"/>
    <w:pPr>
      <w:spacing w:after="0" w:line="240" w:lineRule="auto"/>
      <w:ind w:left="720"/>
    </w:pPr>
    <w:rPr>
      <w:rFonts w:ascii="Times New Roman" w:eastAsia="Times New Roman" w:hAnsi="Times New Roman"/>
      <w:noProof/>
      <w:sz w:val="24"/>
      <w:szCs w:val="24"/>
      <w:lang w:val="en-GB"/>
    </w:rPr>
  </w:style>
  <w:style w:type="paragraph" w:customStyle="1" w:styleId="ColorfulList-Accent12">
    <w:name w:val="Colorful List - Accent 12"/>
    <w:basedOn w:val="Navaden"/>
    <w:qFormat/>
    <w:rsid w:val="00EE738F"/>
    <w:pPr>
      <w:spacing w:after="0" w:line="192" w:lineRule="atLeast"/>
      <w:ind w:left="708"/>
    </w:pPr>
    <w:rPr>
      <w:rFonts w:ascii="Arial" w:eastAsia="Times New Roman" w:hAnsi="Arial"/>
      <w:noProof/>
      <w:sz w:val="18"/>
      <w:szCs w:val="20"/>
      <w:lang w:val="en-GB"/>
    </w:rPr>
  </w:style>
  <w:style w:type="paragraph" w:customStyle="1" w:styleId="ColorfulShading-Accent11">
    <w:name w:val="Colorful Shading - Accent 11"/>
    <w:hidden/>
    <w:rsid w:val="00EE738F"/>
    <w:rPr>
      <w:rFonts w:ascii="Arial" w:eastAsia="Times New Roman" w:hAnsi="Arial"/>
      <w:noProof/>
      <w:sz w:val="18"/>
      <w:lang w:val="en-GB" w:eastAsia="en-US"/>
    </w:rPr>
  </w:style>
  <w:style w:type="paragraph" w:styleId="Podnaslov">
    <w:name w:val="Subtitle"/>
    <w:basedOn w:val="Navaden"/>
    <w:next w:val="Navaden"/>
    <w:link w:val="PodnaslovZnak"/>
    <w:uiPriority w:val="11"/>
    <w:qFormat/>
    <w:rsid w:val="00EE738F"/>
    <w:pPr>
      <w:numPr>
        <w:ilvl w:val="1"/>
      </w:numPr>
      <w:spacing w:after="0" w:line="240" w:lineRule="auto"/>
    </w:pPr>
    <w:rPr>
      <w:rFonts w:ascii="Cambria" w:eastAsia="SimSun" w:hAnsi="Cambria"/>
      <w:i/>
      <w:iCs/>
      <w:color w:val="4F81BD"/>
      <w:spacing w:val="15"/>
      <w:sz w:val="24"/>
      <w:szCs w:val="24"/>
      <w:lang w:val="x-none" w:eastAsia="sl-SI"/>
    </w:rPr>
  </w:style>
  <w:style w:type="character" w:customStyle="1" w:styleId="PodnaslovZnak">
    <w:name w:val="Podnaslov Znak"/>
    <w:basedOn w:val="Privzetapisavaodstavka"/>
    <w:link w:val="Podnaslov"/>
    <w:uiPriority w:val="11"/>
    <w:rsid w:val="00EE738F"/>
    <w:rPr>
      <w:rFonts w:ascii="Cambria" w:eastAsia="SimSun" w:hAnsi="Cambria"/>
      <w:i/>
      <w:iCs/>
      <w:color w:val="4F81BD"/>
      <w:spacing w:val="15"/>
      <w:sz w:val="24"/>
      <w:szCs w:val="24"/>
      <w:lang w:val="x-none"/>
    </w:rPr>
  </w:style>
  <w:style w:type="paragraph" w:customStyle="1" w:styleId="MediumList2-Accent41">
    <w:name w:val="Medium List 2 - Accent 41"/>
    <w:basedOn w:val="Navaden"/>
    <w:qFormat/>
    <w:rsid w:val="00EE738F"/>
    <w:pPr>
      <w:numPr>
        <w:ilvl w:val="2"/>
        <w:numId w:val="41"/>
      </w:numPr>
      <w:spacing w:after="0" w:line="240" w:lineRule="auto"/>
      <w:contextualSpacing/>
      <w:jc w:val="both"/>
    </w:pPr>
    <w:rPr>
      <w:rFonts w:ascii="Arial" w:eastAsia="Times New Roman" w:hAnsi="Arial" w:cs="Arial"/>
      <w:bCs/>
      <w:noProof/>
      <w:lang w:eastAsia="sl-SI"/>
    </w:rPr>
  </w:style>
  <w:style w:type="paragraph" w:customStyle="1" w:styleId="ColorfulList-Accent13">
    <w:name w:val="Colorful List - Accent 13"/>
    <w:basedOn w:val="Navaden"/>
    <w:qFormat/>
    <w:rsid w:val="00EE738F"/>
    <w:pPr>
      <w:spacing w:after="0" w:line="240" w:lineRule="auto"/>
      <w:ind w:left="720" w:hanging="720"/>
      <w:contextualSpacing/>
      <w:jc w:val="both"/>
    </w:pPr>
    <w:rPr>
      <w:rFonts w:ascii="Arial" w:eastAsia="Times New Roman" w:hAnsi="Arial" w:cs="Arial"/>
      <w:bCs/>
      <w:noProof/>
      <w:lang w:eastAsia="sl-SI"/>
    </w:rPr>
  </w:style>
  <w:style w:type="character" w:customStyle="1" w:styleId="hps">
    <w:name w:val="hps"/>
    <w:rsid w:val="00EE738F"/>
  </w:style>
  <w:style w:type="character" w:styleId="Krepko">
    <w:name w:val="Strong"/>
    <w:basedOn w:val="Privzetapisavaodstavka"/>
    <w:qFormat/>
    <w:rsid w:val="00EE738F"/>
    <w:rPr>
      <w:b/>
      <w:bCs/>
    </w:rPr>
  </w:style>
  <w:style w:type="paragraph" w:styleId="Brezrazmikov">
    <w:name w:val="No Spacing"/>
    <w:uiPriority w:val="1"/>
    <w:qFormat/>
    <w:rsid w:val="00EE738F"/>
    <w:pPr>
      <w:widowControl w:val="0"/>
    </w:pPr>
    <w:rPr>
      <w:rFonts w:asciiTheme="minorHAnsi" w:eastAsiaTheme="minorHAnsi" w:hAnsiTheme="minorHAnsi" w:cstheme="minorBidi"/>
      <w:sz w:val="22"/>
      <w:szCs w:val="22"/>
      <w:lang w:val="en-US" w:eastAsia="en-US"/>
    </w:rPr>
  </w:style>
  <w:style w:type="table" w:customStyle="1" w:styleId="Tabelamrea4poudarek11">
    <w:name w:val="Tabela – mreža 4 (poudarek 1)1"/>
    <w:basedOn w:val="Navadnatabela"/>
    <w:uiPriority w:val="49"/>
    <w:rsid w:val="00EE738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SEDILO">
    <w:name w:val="BESEDILO"/>
    <w:rsid w:val="00EE738F"/>
    <w:pPr>
      <w:keepLines/>
      <w:widowControl w:val="0"/>
      <w:tabs>
        <w:tab w:val="left" w:pos="2155"/>
      </w:tabs>
      <w:jc w:val="both"/>
    </w:pPr>
    <w:rPr>
      <w:rFonts w:ascii="Arial" w:eastAsia="Times New Roman" w:hAnsi="Arial"/>
      <w:kern w:val="16"/>
      <w:lang w:eastAsia="en-US"/>
    </w:rPr>
  </w:style>
  <w:style w:type="paragraph" w:styleId="Naslovpoiljatelja">
    <w:name w:val="envelope return"/>
    <w:basedOn w:val="Navaden"/>
    <w:rsid w:val="00EE738F"/>
    <w:pPr>
      <w:spacing w:after="0" w:line="240" w:lineRule="auto"/>
    </w:pPr>
    <w:rPr>
      <w:rFonts w:ascii="Times New Roman" w:eastAsia="Times New Roman" w:hAnsi="Times New Roman"/>
      <w:sz w:val="24"/>
      <w:szCs w:val="20"/>
      <w:lang w:eastAsia="sl-SI"/>
    </w:rPr>
  </w:style>
  <w:style w:type="character" w:customStyle="1" w:styleId="Naslov1Znak1">
    <w:name w:val="Naslov 1 Znak1"/>
    <w:aliases w:val="H1 Znak1"/>
    <w:basedOn w:val="Privzetapisavaodstavka"/>
    <w:rsid w:val="00EE738F"/>
    <w:rPr>
      <w:rFonts w:asciiTheme="majorHAnsi" w:eastAsiaTheme="majorEastAsia" w:hAnsiTheme="majorHAnsi" w:cstheme="majorBidi"/>
      <w:color w:val="365F91" w:themeColor="accent1" w:themeShade="BF"/>
      <w:sz w:val="32"/>
      <w:szCs w:val="32"/>
      <w:lang w:eastAsia="sl-SI"/>
    </w:rPr>
  </w:style>
  <w:style w:type="paragraph" w:styleId="Stvarnokazalo3">
    <w:name w:val="index 3"/>
    <w:basedOn w:val="Navaden"/>
    <w:next w:val="Navaden"/>
    <w:autoRedefine/>
    <w:uiPriority w:val="99"/>
    <w:semiHidden/>
    <w:unhideWhenUsed/>
    <w:rsid w:val="00EE738F"/>
    <w:pPr>
      <w:spacing w:after="0" w:line="240" w:lineRule="auto"/>
      <w:ind w:left="720" w:hanging="240"/>
    </w:pPr>
    <w:rPr>
      <w:rFonts w:ascii="Times New Roman" w:eastAsia="Times New Roman" w:hAnsi="Times New Roman"/>
      <w:sz w:val="24"/>
      <w:szCs w:val="24"/>
      <w:lang w:eastAsia="sl-SI"/>
    </w:rPr>
  </w:style>
  <w:style w:type="character" w:customStyle="1" w:styleId="GlavaZnak1">
    <w:name w:val="Glava Znak1"/>
    <w:aliases w:val="E-PVO-glava Znak1,Header-PR Znak1"/>
    <w:basedOn w:val="Privzetapisavaodstavka"/>
    <w:uiPriority w:val="99"/>
    <w:semiHidden/>
    <w:rsid w:val="00EE738F"/>
    <w:rPr>
      <w:rFonts w:ascii="Times New Roman" w:eastAsia="Times New Roman" w:hAnsi="Times New Roman" w:cs="Times New Roman"/>
      <w:sz w:val="24"/>
      <w:szCs w:val="24"/>
      <w:lang w:eastAsia="sl-SI"/>
    </w:rPr>
  </w:style>
  <w:style w:type="character" w:customStyle="1" w:styleId="BodyText3Znak">
    <w:name w:val="Body Text 3 Znak"/>
    <w:link w:val="BodyText33"/>
    <w:locked/>
    <w:rsid w:val="00EE738F"/>
    <w:rPr>
      <w:rFonts w:ascii="Times New Roman" w:eastAsia="Times New Roman" w:hAnsi="Times New Roman"/>
      <w:sz w:val="24"/>
    </w:rPr>
  </w:style>
  <w:style w:type="paragraph" w:customStyle="1" w:styleId="BodyText33">
    <w:name w:val="Body Text 33"/>
    <w:basedOn w:val="Navaden"/>
    <w:link w:val="BodyText3Znak"/>
    <w:rsid w:val="00EE73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WW-Telobesedila2">
    <w:name w:val="WW-Telo besedila 2"/>
    <w:basedOn w:val="Navaden"/>
    <w:uiPriority w:val="99"/>
    <w:rsid w:val="00EE738F"/>
    <w:pPr>
      <w:suppressAutoHyphens/>
      <w:spacing w:after="120" w:line="240" w:lineRule="auto"/>
      <w:jc w:val="center"/>
    </w:pPr>
    <w:rPr>
      <w:rFonts w:ascii="Verdana" w:eastAsia="Times New Roman" w:hAnsi="Verdana"/>
      <w:b/>
      <w:bCs/>
      <w:sz w:val="44"/>
      <w:szCs w:val="24"/>
      <w:lang w:eastAsia="ar-SA"/>
    </w:rPr>
  </w:style>
  <w:style w:type="paragraph" w:customStyle="1" w:styleId="CM1">
    <w:name w:val="CM1"/>
    <w:basedOn w:val="Default"/>
    <w:next w:val="Default"/>
    <w:uiPriority w:val="99"/>
    <w:rsid w:val="00EE738F"/>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EE738F"/>
    <w:pPr>
      <w:widowControl w:val="0"/>
    </w:pPr>
    <w:rPr>
      <w:rFonts w:ascii="Helvetica" w:hAnsi="Helvetica" w:cs="Helvetica"/>
      <w:color w:val="auto"/>
    </w:rPr>
  </w:style>
  <w:style w:type="paragraph" w:customStyle="1" w:styleId="CM55">
    <w:name w:val="CM55"/>
    <w:basedOn w:val="Default"/>
    <w:next w:val="Default"/>
    <w:uiPriority w:val="99"/>
    <w:rsid w:val="00EE738F"/>
    <w:pPr>
      <w:widowControl w:val="0"/>
    </w:pPr>
    <w:rPr>
      <w:rFonts w:ascii="Helvetica" w:hAnsi="Helvetica" w:cs="Helvetica"/>
      <w:color w:val="auto"/>
    </w:rPr>
  </w:style>
  <w:style w:type="paragraph" w:customStyle="1" w:styleId="CM2">
    <w:name w:val="CM2"/>
    <w:basedOn w:val="Default"/>
    <w:next w:val="Default"/>
    <w:uiPriority w:val="99"/>
    <w:rsid w:val="00EE738F"/>
    <w:pPr>
      <w:widowControl w:val="0"/>
    </w:pPr>
    <w:rPr>
      <w:rFonts w:ascii="Helvetica" w:hAnsi="Helvetica" w:cs="Helvetica"/>
      <w:color w:val="auto"/>
    </w:rPr>
  </w:style>
  <w:style w:type="paragraph" w:customStyle="1" w:styleId="CM56">
    <w:name w:val="CM56"/>
    <w:basedOn w:val="Default"/>
    <w:next w:val="Default"/>
    <w:uiPriority w:val="99"/>
    <w:rsid w:val="00EE738F"/>
    <w:pPr>
      <w:widowControl w:val="0"/>
    </w:pPr>
    <w:rPr>
      <w:rFonts w:ascii="Helvetica" w:hAnsi="Helvetica" w:cs="Helvetica"/>
      <w:color w:val="auto"/>
    </w:rPr>
  </w:style>
  <w:style w:type="paragraph" w:customStyle="1" w:styleId="CM57">
    <w:name w:val="CM57"/>
    <w:basedOn w:val="Default"/>
    <w:next w:val="Default"/>
    <w:uiPriority w:val="99"/>
    <w:rsid w:val="00EE738F"/>
    <w:pPr>
      <w:widowControl w:val="0"/>
    </w:pPr>
    <w:rPr>
      <w:rFonts w:ascii="Helvetica" w:hAnsi="Helvetica" w:cs="Helvetica"/>
      <w:color w:val="auto"/>
    </w:rPr>
  </w:style>
  <w:style w:type="paragraph" w:customStyle="1" w:styleId="CM3">
    <w:name w:val="CM3"/>
    <w:basedOn w:val="Default"/>
    <w:next w:val="Default"/>
    <w:uiPriority w:val="99"/>
    <w:rsid w:val="00EE738F"/>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EE738F"/>
    <w:pPr>
      <w:widowControl w:val="0"/>
    </w:pPr>
    <w:rPr>
      <w:rFonts w:ascii="Helvetica" w:hAnsi="Helvetica" w:cs="Helvetica"/>
      <w:color w:val="auto"/>
    </w:rPr>
  </w:style>
  <w:style w:type="paragraph" w:customStyle="1" w:styleId="CM4">
    <w:name w:val="CM4"/>
    <w:basedOn w:val="Default"/>
    <w:next w:val="Default"/>
    <w:uiPriority w:val="99"/>
    <w:rsid w:val="00EE738F"/>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EE738F"/>
    <w:pPr>
      <w:widowControl w:val="0"/>
    </w:pPr>
    <w:rPr>
      <w:rFonts w:ascii="Helvetica" w:hAnsi="Helvetica" w:cs="Helvetica"/>
      <w:color w:val="auto"/>
    </w:rPr>
  </w:style>
  <w:style w:type="paragraph" w:customStyle="1" w:styleId="CM60">
    <w:name w:val="CM60"/>
    <w:basedOn w:val="Default"/>
    <w:next w:val="Default"/>
    <w:uiPriority w:val="99"/>
    <w:rsid w:val="00EE738F"/>
    <w:pPr>
      <w:widowControl w:val="0"/>
    </w:pPr>
    <w:rPr>
      <w:rFonts w:ascii="Helvetica" w:hAnsi="Helvetica" w:cs="Helvetica"/>
      <w:color w:val="auto"/>
    </w:rPr>
  </w:style>
  <w:style w:type="paragraph" w:customStyle="1" w:styleId="CM6">
    <w:name w:val="CM6"/>
    <w:basedOn w:val="Default"/>
    <w:next w:val="Default"/>
    <w:uiPriority w:val="99"/>
    <w:rsid w:val="00EE738F"/>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EE738F"/>
    <w:pPr>
      <w:widowControl w:val="0"/>
    </w:pPr>
    <w:rPr>
      <w:rFonts w:ascii="Helvetica" w:hAnsi="Helvetica" w:cs="Helvetica"/>
      <w:color w:val="auto"/>
    </w:rPr>
  </w:style>
  <w:style w:type="paragraph" w:customStyle="1" w:styleId="CM7">
    <w:name w:val="CM7"/>
    <w:basedOn w:val="Default"/>
    <w:next w:val="Default"/>
    <w:uiPriority w:val="99"/>
    <w:rsid w:val="00EE738F"/>
    <w:pPr>
      <w:widowControl w:val="0"/>
    </w:pPr>
    <w:rPr>
      <w:rFonts w:ascii="Helvetica" w:hAnsi="Helvetica" w:cs="Helvetica"/>
      <w:color w:val="auto"/>
    </w:rPr>
  </w:style>
  <w:style w:type="paragraph" w:customStyle="1" w:styleId="CM62">
    <w:name w:val="CM62"/>
    <w:basedOn w:val="Default"/>
    <w:next w:val="Default"/>
    <w:uiPriority w:val="99"/>
    <w:rsid w:val="00EE738F"/>
    <w:pPr>
      <w:widowControl w:val="0"/>
    </w:pPr>
    <w:rPr>
      <w:rFonts w:ascii="Helvetica" w:hAnsi="Helvetica" w:cs="Helvetica"/>
      <w:color w:val="auto"/>
    </w:rPr>
  </w:style>
  <w:style w:type="paragraph" w:customStyle="1" w:styleId="CM8">
    <w:name w:val="CM8"/>
    <w:basedOn w:val="Default"/>
    <w:next w:val="Default"/>
    <w:uiPriority w:val="99"/>
    <w:rsid w:val="00EE738F"/>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EE738F"/>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EE738F"/>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EE738F"/>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EE738F"/>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EE738F"/>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EE738F"/>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EE738F"/>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EE738F"/>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EE738F"/>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EE738F"/>
    <w:pPr>
      <w:widowControl w:val="0"/>
    </w:pPr>
    <w:rPr>
      <w:rFonts w:ascii="Helvetica" w:hAnsi="Helvetica" w:cs="Helvetica"/>
      <w:color w:val="auto"/>
    </w:rPr>
  </w:style>
  <w:style w:type="paragraph" w:customStyle="1" w:styleId="CM20">
    <w:name w:val="CM20"/>
    <w:basedOn w:val="Default"/>
    <w:next w:val="Default"/>
    <w:uiPriority w:val="99"/>
    <w:rsid w:val="00EE738F"/>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EE738F"/>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EE738F"/>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EE738F"/>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EE738F"/>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EE738F"/>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EE738F"/>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EE738F"/>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EE738F"/>
    <w:pPr>
      <w:widowControl w:val="0"/>
    </w:pPr>
    <w:rPr>
      <w:rFonts w:ascii="Helvetica" w:hAnsi="Helvetica" w:cs="Helvetica"/>
      <w:color w:val="auto"/>
    </w:rPr>
  </w:style>
  <w:style w:type="paragraph" w:customStyle="1" w:styleId="CM64">
    <w:name w:val="CM64"/>
    <w:basedOn w:val="Default"/>
    <w:next w:val="Default"/>
    <w:uiPriority w:val="99"/>
    <w:rsid w:val="00EE738F"/>
    <w:pPr>
      <w:widowControl w:val="0"/>
    </w:pPr>
    <w:rPr>
      <w:rFonts w:ascii="Helvetica" w:hAnsi="Helvetica" w:cs="Helvetica"/>
      <w:color w:val="auto"/>
    </w:rPr>
  </w:style>
  <w:style w:type="paragraph" w:customStyle="1" w:styleId="CM29">
    <w:name w:val="CM29"/>
    <w:basedOn w:val="Default"/>
    <w:next w:val="Default"/>
    <w:uiPriority w:val="99"/>
    <w:rsid w:val="00EE738F"/>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EE738F"/>
    <w:pPr>
      <w:widowControl w:val="0"/>
    </w:pPr>
    <w:rPr>
      <w:rFonts w:ascii="Helvetica" w:hAnsi="Helvetica" w:cs="Helvetica"/>
      <w:color w:val="auto"/>
    </w:rPr>
  </w:style>
  <w:style w:type="paragraph" w:customStyle="1" w:styleId="CM30">
    <w:name w:val="CM30"/>
    <w:basedOn w:val="Default"/>
    <w:next w:val="Default"/>
    <w:uiPriority w:val="99"/>
    <w:rsid w:val="00EE738F"/>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EE738F"/>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EE738F"/>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EE738F"/>
    <w:pPr>
      <w:widowControl w:val="0"/>
    </w:pPr>
    <w:rPr>
      <w:rFonts w:ascii="Helvetica" w:hAnsi="Helvetica" w:cs="Helvetica"/>
      <w:color w:val="auto"/>
    </w:rPr>
  </w:style>
  <w:style w:type="paragraph" w:customStyle="1" w:styleId="CM33">
    <w:name w:val="CM33"/>
    <w:basedOn w:val="Default"/>
    <w:next w:val="Default"/>
    <w:uiPriority w:val="99"/>
    <w:rsid w:val="00EE738F"/>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EE738F"/>
    <w:pPr>
      <w:widowControl w:val="0"/>
    </w:pPr>
    <w:rPr>
      <w:rFonts w:ascii="Helvetica" w:hAnsi="Helvetica" w:cs="Helvetica"/>
      <w:color w:val="auto"/>
    </w:rPr>
  </w:style>
  <w:style w:type="paragraph" w:customStyle="1" w:styleId="CM34">
    <w:name w:val="CM34"/>
    <w:basedOn w:val="Default"/>
    <w:next w:val="Default"/>
    <w:uiPriority w:val="99"/>
    <w:rsid w:val="00EE738F"/>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EE738F"/>
    <w:pPr>
      <w:widowControl w:val="0"/>
    </w:pPr>
    <w:rPr>
      <w:rFonts w:ascii="Helvetica" w:hAnsi="Helvetica" w:cs="Helvetica"/>
      <w:color w:val="auto"/>
    </w:rPr>
  </w:style>
  <w:style w:type="paragraph" w:customStyle="1" w:styleId="CM35">
    <w:name w:val="CM35"/>
    <w:basedOn w:val="Default"/>
    <w:next w:val="Default"/>
    <w:uiPriority w:val="99"/>
    <w:rsid w:val="00EE738F"/>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EE738F"/>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EE738F"/>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EE738F"/>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EE738F"/>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EE738F"/>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EE738F"/>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EE738F"/>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EE738F"/>
    <w:pPr>
      <w:widowControl w:val="0"/>
    </w:pPr>
    <w:rPr>
      <w:rFonts w:ascii="Helvetica" w:hAnsi="Helvetica" w:cs="Helvetica"/>
      <w:color w:val="auto"/>
    </w:rPr>
  </w:style>
  <w:style w:type="paragraph" w:customStyle="1" w:styleId="CM48">
    <w:name w:val="CM48"/>
    <w:basedOn w:val="Default"/>
    <w:next w:val="Default"/>
    <w:uiPriority w:val="99"/>
    <w:rsid w:val="00EE738F"/>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EE738F"/>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EE738F"/>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EE738F"/>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EE738F"/>
    <w:pPr>
      <w:widowControl w:val="0"/>
    </w:pPr>
    <w:rPr>
      <w:rFonts w:ascii="Helvetica" w:hAnsi="Helvetica" w:cs="Helvetica"/>
      <w:color w:val="auto"/>
    </w:rPr>
  </w:style>
  <w:style w:type="paragraph" w:customStyle="1" w:styleId="Preformatted">
    <w:name w:val="Preformatted"/>
    <w:basedOn w:val="Navaden"/>
    <w:uiPriority w:val="99"/>
    <w:rsid w:val="00EE738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sz w:val="20"/>
      <w:szCs w:val="20"/>
      <w:lang w:val="de-DE" w:eastAsia="sl-SI"/>
    </w:rPr>
  </w:style>
  <w:style w:type="paragraph" w:customStyle="1" w:styleId="Slog1">
    <w:name w:val="Slog1"/>
    <w:basedOn w:val="Navaden"/>
    <w:uiPriority w:val="99"/>
    <w:rsid w:val="00EE738F"/>
    <w:pPr>
      <w:spacing w:before="120" w:after="120" w:line="240" w:lineRule="auto"/>
    </w:pPr>
    <w:rPr>
      <w:rFonts w:ascii="Verdana" w:eastAsia="Times New Roman" w:hAnsi="Verdana"/>
      <w:sz w:val="18"/>
      <w:lang w:val="en-GB"/>
    </w:rPr>
  </w:style>
  <w:style w:type="paragraph" w:customStyle="1" w:styleId="Naslov-zadeva">
    <w:name w:val="Naslov - zadeva"/>
    <w:basedOn w:val="Navaden"/>
    <w:next w:val="Navaden"/>
    <w:uiPriority w:val="99"/>
    <w:rsid w:val="00EE738F"/>
    <w:pPr>
      <w:spacing w:after="0" w:line="260" w:lineRule="atLeast"/>
    </w:pPr>
    <w:rPr>
      <w:rFonts w:ascii="Frutiger" w:eastAsia="Times New Roman" w:hAnsi="Frutiger"/>
      <w:b/>
      <w:szCs w:val="20"/>
      <w:lang w:eastAsia="sl-SI"/>
    </w:rPr>
  </w:style>
  <w:style w:type="paragraph" w:customStyle="1" w:styleId="Odstavekseznama1">
    <w:name w:val="Odstavek seznama1"/>
    <w:basedOn w:val="Navaden"/>
    <w:uiPriority w:val="34"/>
    <w:qFormat/>
    <w:rsid w:val="00EE738F"/>
    <w:pPr>
      <w:spacing w:after="0" w:line="240" w:lineRule="auto"/>
      <w:ind w:left="708"/>
    </w:pPr>
    <w:rPr>
      <w:rFonts w:ascii="Times New Roman" w:eastAsia="Times New Roman" w:hAnsi="Times New Roman"/>
      <w:sz w:val="24"/>
      <w:szCs w:val="24"/>
      <w:lang w:eastAsia="sl-SI"/>
    </w:rPr>
  </w:style>
  <w:style w:type="paragraph" w:customStyle="1" w:styleId="NaslovTOC1">
    <w:name w:val="Naslov TOC1"/>
    <w:basedOn w:val="Naslov1"/>
    <w:next w:val="Navaden"/>
    <w:uiPriority w:val="39"/>
    <w:qFormat/>
    <w:rsid w:val="00EE738F"/>
    <w:pPr>
      <w:keepLines/>
      <w:tabs>
        <w:tab w:val="num" w:pos="432"/>
      </w:tabs>
      <w:spacing w:before="480" w:line="276" w:lineRule="auto"/>
      <w:ind w:left="432" w:hanging="432"/>
      <w:jc w:val="left"/>
      <w:outlineLvl w:val="9"/>
    </w:pPr>
    <w:rPr>
      <w:rFonts w:ascii="Cambria" w:hAnsi="Cambria"/>
      <w:color w:val="365F91"/>
      <w:sz w:val="28"/>
      <w:szCs w:val="28"/>
    </w:rPr>
  </w:style>
  <w:style w:type="paragraph" w:customStyle="1" w:styleId="FE1">
    <w:name w:val="FE1"/>
    <w:basedOn w:val="Navaden"/>
    <w:uiPriority w:val="99"/>
    <w:qFormat/>
    <w:rsid w:val="00EE738F"/>
    <w:pPr>
      <w:spacing w:after="0" w:line="240" w:lineRule="auto"/>
    </w:pPr>
    <w:rPr>
      <w:rFonts w:ascii="Arial" w:eastAsia="Times New Roman" w:hAnsi="Arial" w:cs="Arial"/>
      <w:b/>
      <w:i/>
      <w:sz w:val="28"/>
      <w:lang w:eastAsia="sl-SI"/>
    </w:rPr>
  </w:style>
  <w:style w:type="paragraph" w:customStyle="1" w:styleId="FE2">
    <w:name w:val="FE2"/>
    <w:basedOn w:val="Naslov2"/>
    <w:uiPriority w:val="99"/>
    <w:qFormat/>
    <w:rsid w:val="00EE738F"/>
    <w:pPr>
      <w:numPr>
        <w:ilvl w:val="1"/>
        <w:numId w:val="42"/>
      </w:numPr>
      <w:spacing w:before="0" w:after="0"/>
    </w:pPr>
    <w:rPr>
      <w:rFonts w:cs="Times New Roman"/>
      <w:lang w:val="x-none" w:eastAsia="x-none"/>
    </w:rPr>
  </w:style>
  <w:style w:type="paragraph" w:customStyle="1" w:styleId="NoSpacing1">
    <w:name w:val="No Spacing1"/>
    <w:uiPriority w:val="1"/>
    <w:qFormat/>
    <w:rsid w:val="00EE738F"/>
    <w:rPr>
      <w:sz w:val="22"/>
      <w:szCs w:val="22"/>
      <w:lang w:eastAsia="en-US"/>
    </w:rPr>
  </w:style>
  <w:style w:type="paragraph" w:customStyle="1" w:styleId="Standard">
    <w:name w:val="Standard"/>
    <w:uiPriority w:val="99"/>
    <w:rsid w:val="00EE738F"/>
    <w:pPr>
      <w:widowControl w:val="0"/>
      <w:suppressAutoHyphens/>
      <w:autoSpaceDN w:val="0"/>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EE738F"/>
    <w:rPr>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avaden"/>
    <w:rsid w:val="00EE738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Privzetapisavaodstavka"/>
    <w:rsid w:val="00EE738F"/>
  </w:style>
  <w:style w:type="character" w:customStyle="1" w:styleId="eop">
    <w:name w:val="eop"/>
    <w:basedOn w:val="Privzetapisavaodstavka"/>
    <w:rsid w:val="00EE738F"/>
  </w:style>
  <w:style w:type="paragraph" w:customStyle="1" w:styleId="Telobesedila-zamik22">
    <w:name w:val="Telo besedila - zamik 22"/>
    <w:basedOn w:val="Navaden"/>
    <w:rsid w:val="00EE738F"/>
    <w:pPr>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1">
    <w:name w:val="1"/>
    <w:basedOn w:val="Pripombabesedilo"/>
    <w:next w:val="Pripombabesedilo"/>
    <w:rsid w:val="00EE738F"/>
    <w:rPr>
      <w:b/>
      <w:bCs/>
    </w:rPr>
  </w:style>
  <w:style w:type="paragraph" w:styleId="NaslovTOC">
    <w:name w:val="TOC Heading"/>
    <w:basedOn w:val="Naslov1"/>
    <w:next w:val="Navaden"/>
    <w:uiPriority w:val="39"/>
    <w:unhideWhenUsed/>
    <w:qFormat/>
    <w:rsid w:val="00EE738F"/>
    <w:pPr>
      <w:keepLines/>
      <w:spacing w:before="480" w:line="276" w:lineRule="auto"/>
      <w:jc w:val="left"/>
      <w:outlineLvl w:val="9"/>
    </w:pPr>
    <w:rPr>
      <w:rFonts w:ascii="Cambria" w:hAnsi="Cambria"/>
      <w:color w:val="365F91"/>
      <w:sz w:val="28"/>
      <w:szCs w:val="28"/>
    </w:rPr>
  </w:style>
  <w:style w:type="paragraph" w:customStyle="1" w:styleId="StyleHeading3NotBold">
    <w:name w:val="Style Heading 3 + Not Bold"/>
    <w:basedOn w:val="Naslov3"/>
    <w:rsid w:val="00EE738F"/>
    <w:pPr>
      <w:widowControl w:val="0"/>
      <w:tabs>
        <w:tab w:val="num" w:pos="360"/>
      </w:tabs>
      <w:adjustRightInd w:val="0"/>
      <w:spacing w:before="0" w:after="0" w:line="0" w:lineRule="atLeast"/>
      <w:ind w:left="720" w:hanging="432"/>
      <w:jc w:val="both"/>
      <w:textAlignment w:val="baseline"/>
    </w:pPr>
    <w:rPr>
      <w:rFonts w:ascii="Times New Roman" w:hAnsi="Times New Roman" w:cs="Times New Roman"/>
      <w:bCs w:val="0"/>
      <w:sz w:val="24"/>
      <w:szCs w:val="24"/>
      <w:lang w:val="en-US" w:eastAsia="en-US"/>
    </w:rPr>
  </w:style>
  <w:style w:type="character" w:customStyle="1" w:styleId="page-title">
    <w:name w:val="page-title"/>
    <w:rsid w:val="00EE738F"/>
  </w:style>
  <w:style w:type="character" w:customStyle="1" w:styleId="GlavaZnakZnakZnakZnakZnak1">
    <w:name w:val="Glava Znak Znak Znak Znak Znak1"/>
    <w:aliases w:val="Glava Znak Znak,Glava Znak Znak Znak Znak Znak Znak,Glava Znak Znak Znak Znak1,Glava Znak Znak Znak Znak Znak Znak Znak Znak Znak Znak Znak Znak Znak Zn Znak Znak,Znak Znak1,Glava - napis Znak Znak"/>
    <w:rsid w:val="00EE738F"/>
    <w:rPr>
      <w:sz w:val="24"/>
      <w:szCs w:val="24"/>
      <w:lang w:val="sl-SI" w:eastAsia="sl-SI" w:bidi="ar-SA"/>
    </w:rPr>
  </w:style>
  <w:style w:type="paragraph" w:customStyle="1" w:styleId="p">
    <w:name w:val="p"/>
    <w:basedOn w:val="Navaden"/>
    <w:rsid w:val="00EE738F"/>
    <w:pPr>
      <w:spacing w:before="60" w:after="15" w:line="240" w:lineRule="auto"/>
      <w:ind w:left="15" w:right="15" w:firstLine="240"/>
      <w:jc w:val="both"/>
    </w:pPr>
    <w:rPr>
      <w:rFonts w:ascii="Arial" w:eastAsia="Times New Roman" w:hAnsi="Arial" w:cs="Arial"/>
      <w:color w:val="222222"/>
      <w:lang w:eastAsia="sl-SI"/>
    </w:rPr>
  </w:style>
  <w:style w:type="paragraph" w:styleId="Golobesedilo">
    <w:name w:val="Plain Text"/>
    <w:basedOn w:val="Navaden"/>
    <w:link w:val="GolobesediloZnak"/>
    <w:uiPriority w:val="99"/>
    <w:unhideWhenUsed/>
    <w:rsid w:val="00EE738F"/>
    <w:pPr>
      <w:spacing w:after="0" w:line="240" w:lineRule="auto"/>
    </w:pPr>
    <w:rPr>
      <w:lang w:eastAsia="sl-SI"/>
    </w:rPr>
  </w:style>
  <w:style w:type="character" w:customStyle="1" w:styleId="GolobesediloZnak">
    <w:name w:val="Golo besedilo Znak"/>
    <w:basedOn w:val="Privzetapisavaodstavka"/>
    <w:link w:val="Golobesedilo"/>
    <w:uiPriority w:val="99"/>
    <w:rsid w:val="00EE73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drij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9BF6-42F1-44C9-90BE-64C7FDE5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27432</Words>
  <Characters>156363</Characters>
  <Application>Microsoft Office Word</Application>
  <DocSecurity>0</DocSecurity>
  <Lines>1303</Lines>
  <Paragraphs>366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Petrovčič</dc:creator>
  <cp:lastModifiedBy>Maja Petrovčič</cp:lastModifiedBy>
  <cp:revision>3</cp:revision>
  <cp:lastPrinted>2017-11-28T08:52:00Z</cp:lastPrinted>
  <dcterms:created xsi:type="dcterms:W3CDTF">2017-11-30T06:22:00Z</dcterms:created>
  <dcterms:modified xsi:type="dcterms:W3CDTF">2017-11-30T06:31:00Z</dcterms:modified>
</cp:coreProperties>
</file>