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10" w:rsidRPr="00B0036F" w:rsidRDefault="00371310" w:rsidP="00371310">
      <w:pPr>
        <w:spacing w:after="0"/>
        <w:jc w:val="center"/>
        <w:rPr>
          <w:rFonts w:ascii="Montserrat" w:hAnsi="Montserrat" w:cs="Tahoma"/>
          <w:b/>
          <w:sz w:val="24"/>
          <w:szCs w:val="24"/>
        </w:rPr>
      </w:pPr>
      <w:r w:rsidRPr="00B0036F">
        <w:rPr>
          <w:rFonts w:ascii="Montserrat" w:hAnsi="Montserrat" w:cs="Tahoma"/>
          <w:b/>
          <w:sz w:val="24"/>
          <w:szCs w:val="24"/>
        </w:rPr>
        <w:t xml:space="preserve">PRIJAVNICA </w:t>
      </w:r>
    </w:p>
    <w:p w:rsidR="00371310" w:rsidRPr="00B0036F" w:rsidRDefault="00371310" w:rsidP="00371310">
      <w:pPr>
        <w:spacing w:after="0"/>
        <w:jc w:val="center"/>
        <w:rPr>
          <w:rFonts w:ascii="Montserrat" w:hAnsi="Montserrat" w:cs="Tahoma"/>
          <w:b/>
          <w:color w:val="C00000"/>
          <w:sz w:val="24"/>
          <w:szCs w:val="24"/>
        </w:rPr>
      </w:pPr>
      <w:r w:rsidRPr="00B0036F">
        <w:rPr>
          <w:rFonts w:ascii="Montserrat" w:hAnsi="Montserrat" w:cs="Tahoma"/>
          <w:b/>
          <w:color w:val="C00000"/>
          <w:sz w:val="24"/>
          <w:szCs w:val="24"/>
        </w:rPr>
        <w:t>TURISTIČNI P</w:t>
      </w:r>
      <w:r w:rsidR="00B0036F" w:rsidRPr="00B0036F">
        <w:rPr>
          <w:rFonts w:ascii="Montserrat" w:hAnsi="Montserrat" w:cs="Tahoma"/>
          <w:b/>
          <w:color w:val="C00000"/>
          <w:sz w:val="24"/>
          <w:szCs w:val="24"/>
        </w:rPr>
        <w:t>ROGRAM IN DOŽIVETJE</w:t>
      </w:r>
    </w:p>
    <w:p w:rsidR="00371310" w:rsidRPr="00B0036F" w:rsidRDefault="00371310" w:rsidP="00371310">
      <w:pPr>
        <w:spacing w:after="0"/>
        <w:jc w:val="center"/>
        <w:rPr>
          <w:rFonts w:ascii="Montserrat" w:hAnsi="Montserrat" w:cs="Tahoma"/>
          <w:b/>
          <w:sz w:val="24"/>
          <w:szCs w:val="24"/>
        </w:rPr>
      </w:pPr>
      <w:r w:rsidRPr="00B0036F">
        <w:rPr>
          <w:rFonts w:ascii="Montserrat" w:hAnsi="Montserrat" w:cs="Tahoma"/>
          <w:b/>
          <w:sz w:val="24"/>
          <w:szCs w:val="24"/>
        </w:rPr>
        <w:t xml:space="preserve">za </w:t>
      </w:r>
      <w:proofErr w:type="spellStart"/>
      <w:r w:rsidRPr="00B0036F">
        <w:rPr>
          <w:rFonts w:ascii="Montserrat" w:hAnsi="Montserrat" w:cs="Tahoma"/>
          <w:b/>
          <w:sz w:val="24"/>
          <w:szCs w:val="24"/>
        </w:rPr>
        <w:t>pridobitev</w:t>
      </w:r>
      <w:proofErr w:type="spellEnd"/>
      <w:r w:rsidRPr="00B0036F">
        <w:rPr>
          <w:rFonts w:ascii="Montserrat" w:hAnsi="Montserrat" w:cs="Tahoma"/>
          <w:b/>
          <w:sz w:val="24"/>
          <w:szCs w:val="24"/>
        </w:rPr>
        <w:t xml:space="preserve"> </w:t>
      </w:r>
      <w:proofErr w:type="spellStart"/>
      <w:r w:rsidRPr="00B0036F">
        <w:rPr>
          <w:rFonts w:ascii="Montserrat" w:hAnsi="Montserrat" w:cs="Tahoma"/>
          <w:b/>
          <w:sz w:val="24"/>
          <w:szCs w:val="24"/>
        </w:rPr>
        <w:t>pravice</w:t>
      </w:r>
      <w:proofErr w:type="spellEnd"/>
      <w:r w:rsidRPr="00B0036F">
        <w:rPr>
          <w:rFonts w:ascii="Montserrat" w:hAnsi="Montserrat" w:cs="Tahoma"/>
          <w:b/>
          <w:sz w:val="24"/>
          <w:szCs w:val="24"/>
        </w:rPr>
        <w:t xml:space="preserve"> do </w:t>
      </w:r>
      <w:proofErr w:type="spellStart"/>
      <w:r w:rsidRPr="00B0036F">
        <w:rPr>
          <w:rFonts w:ascii="Montserrat" w:hAnsi="Montserrat" w:cs="Tahoma"/>
          <w:b/>
          <w:sz w:val="24"/>
          <w:szCs w:val="24"/>
        </w:rPr>
        <w:t>uporabe</w:t>
      </w:r>
      <w:proofErr w:type="spellEnd"/>
      <w:r w:rsidRPr="00B0036F">
        <w:rPr>
          <w:rFonts w:ascii="Montserrat" w:hAnsi="Montserrat" w:cs="Tahoma"/>
          <w:b/>
          <w:sz w:val="24"/>
          <w:szCs w:val="24"/>
        </w:rPr>
        <w:t xml:space="preserve"> KBZ GEOPARK IDRIJA</w:t>
      </w:r>
    </w:p>
    <w:p w:rsidR="00371310" w:rsidRPr="00371310" w:rsidRDefault="00371310" w:rsidP="00371310">
      <w:pPr>
        <w:spacing w:after="0"/>
        <w:jc w:val="center"/>
        <w:rPr>
          <w:rFonts w:ascii="Montserrat" w:hAnsi="Montserrat" w:cs="Tahoma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01"/>
        <w:gridCol w:w="1380"/>
        <w:gridCol w:w="5090"/>
        <w:gridCol w:w="791"/>
      </w:tblGrid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Naziv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naslov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pravne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/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fizične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osebe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-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Prijavitelja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Evidenčna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številka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Ponudnika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KBZ GEOPARK IDRIJA: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Evidenčna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številka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575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Ime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priimek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kontaktne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osebe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i/>
              </w:rPr>
            </w:pPr>
          </w:p>
        </w:tc>
      </w:tr>
      <w:tr w:rsidR="00371310" w:rsidRPr="00371310" w:rsidTr="001D715D">
        <w:trPr>
          <w:trHeight w:val="575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Naslov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kontaktne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osebe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i/>
              </w:rPr>
            </w:pPr>
          </w:p>
        </w:tc>
      </w:tr>
      <w:tr w:rsidR="00371310" w:rsidRPr="00371310" w:rsidTr="001D715D">
        <w:trPr>
          <w:trHeight w:val="43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Kontaktni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podatki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: </w:t>
            </w:r>
          </w:p>
          <w:p w:rsidR="00371310" w:rsidRPr="00371310" w:rsidRDefault="00371310" w:rsidP="001D715D">
            <w:pPr>
              <w:spacing w:after="0" w:line="240" w:lineRule="auto"/>
              <w:jc w:val="right"/>
              <w:rPr>
                <w:rFonts w:ascii="Montserrat" w:eastAsia="FangSong" w:hAnsi="Montserrat" w:cs="Tahoma"/>
              </w:rPr>
            </w:pPr>
            <w:r w:rsidRPr="00371310">
              <w:rPr>
                <w:rFonts w:ascii="Montserrat" w:eastAsia="FangSong" w:hAnsi="Montserrat" w:cs="Tahoma"/>
              </w:rPr>
              <w:t>Telefon, GSM</w:t>
            </w:r>
          </w:p>
          <w:p w:rsidR="00371310" w:rsidRPr="00371310" w:rsidRDefault="00371310" w:rsidP="001D715D">
            <w:pPr>
              <w:spacing w:after="0" w:line="240" w:lineRule="auto"/>
              <w:jc w:val="right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</w:rPr>
              <w:t>E-mail</w:t>
            </w:r>
            <w:proofErr w:type="spellEnd"/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43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703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Ime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priimek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avtorja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/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jev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–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88"/>
        </w:trPr>
        <w:tc>
          <w:tcPr>
            <w:tcW w:w="1809" w:type="dxa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r w:rsidRPr="00371310">
              <w:rPr>
                <w:rFonts w:ascii="Montserrat" w:eastAsia="FangSong" w:hAnsi="Montserrat" w:cs="Tahoma"/>
                <w:b/>
              </w:rPr>
              <w:t xml:space="preserve">V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kateri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tematski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koncept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Geoparka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Idrija je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uvrščen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označite</w:t>
            </w:r>
            <w:proofErr w:type="spellEnd"/>
            <w:r w:rsidR="002A4DCB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="002A4DCB">
              <w:rPr>
                <w:rFonts w:ascii="Montserrat" w:eastAsia="FangSong" w:hAnsi="Montserrat" w:cs="Tahoma"/>
              </w:rPr>
              <w:t>ustrezne</w:t>
            </w:r>
            <w:proofErr w:type="spellEnd"/>
            <w:r w:rsidR="002A4DCB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="002A4DCB">
              <w:rPr>
                <w:rFonts w:ascii="Montserrat" w:eastAsia="FangSong" w:hAnsi="Montserrat" w:cs="Tahoma"/>
              </w:rPr>
              <w:t>možnosti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Navadensplet"/>
              <w:spacing w:after="0" w:line="273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TK1 – </w:t>
            </w:r>
            <w:proofErr w:type="spellStart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>GeoEducation</w:t>
            </w:r>
            <w:proofErr w:type="spellEnd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 - izobraževalni programi </w:t>
            </w:r>
            <w:proofErr w:type="spellStart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>Geoparka</w:t>
            </w:r>
            <w:proofErr w:type="spellEnd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 Idrija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141"/>
        </w:trPr>
        <w:tc>
          <w:tcPr>
            <w:tcW w:w="1809" w:type="dxa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Navadensplet"/>
              <w:spacing w:after="0" w:line="273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TK2 – </w:t>
            </w:r>
            <w:proofErr w:type="spellStart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>GeoInterpret</w:t>
            </w:r>
            <w:proofErr w:type="spellEnd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 - interpretacija narave in kulturne dediščine </w:t>
            </w:r>
            <w:proofErr w:type="spellStart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>Geoparka</w:t>
            </w:r>
            <w:proofErr w:type="spellEnd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 Idrija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195"/>
        </w:trPr>
        <w:tc>
          <w:tcPr>
            <w:tcW w:w="1809" w:type="dxa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Navadensplet"/>
              <w:spacing w:after="0" w:line="273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371310">
              <w:rPr>
                <w:rFonts w:ascii="Montserrat" w:hAnsi="Montserrat" w:cs="Arial"/>
                <w:b/>
                <w:bCs/>
                <w:kern w:val="24"/>
                <w:sz w:val="22"/>
                <w:szCs w:val="22"/>
              </w:rPr>
              <w:t xml:space="preserve">TK3 – </w:t>
            </w:r>
            <w:proofErr w:type="spellStart"/>
            <w:r w:rsidRPr="00371310">
              <w:rPr>
                <w:rFonts w:ascii="Montserrat" w:hAnsi="Montserrat" w:cs="Arial"/>
                <w:b/>
                <w:bCs/>
                <w:kern w:val="24"/>
                <w:sz w:val="22"/>
                <w:szCs w:val="22"/>
              </w:rPr>
              <w:t>GeoFood</w:t>
            </w:r>
            <w:proofErr w:type="spellEnd"/>
            <w:r w:rsidRPr="00371310">
              <w:rPr>
                <w:rFonts w:ascii="Montserrat" w:hAnsi="Montserrat" w:cs="Arial"/>
                <w:b/>
                <w:bCs/>
                <w:kern w:val="24"/>
                <w:sz w:val="22"/>
                <w:szCs w:val="22"/>
              </w:rPr>
              <w:t xml:space="preserve"> – doživetja lokalne kulinarike s tradicijo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195"/>
        </w:trPr>
        <w:tc>
          <w:tcPr>
            <w:tcW w:w="1809" w:type="dxa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Navadensplet"/>
              <w:spacing w:after="0" w:line="273" w:lineRule="auto"/>
              <w:rPr>
                <w:rFonts w:ascii="Montserrat" w:hAnsi="Montserrat" w:cs="Arial"/>
                <w:b/>
                <w:kern w:val="24"/>
                <w:sz w:val="22"/>
                <w:szCs w:val="22"/>
              </w:rPr>
            </w:pPr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TK4 -  </w:t>
            </w:r>
            <w:proofErr w:type="spellStart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>GeoArt&amp;Craft</w:t>
            </w:r>
            <w:proofErr w:type="spellEnd"/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 – doživetja </w:t>
            </w:r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  <w:lang w:eastAsia="en-US"/>
              </w:rPr>
              <w:t>narave in kulturne dediščine in rokodelstva</w:t>
            </w:r>
            <w:r w:rsidRPr="00371310">
              <w:rPr>
                <w:rFonts w:ascii="Montserrat" w:hAnsi="Montserrat" w:cs="Arial"/>
                <w:b/>
                <w:kern w:val="24"/>
                <w:sz w:val="22"/>
                <w:szCs w:val="22"/>
              </w:rPr>
              <w:t xml:space="preserve">           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195"/>
        </w:trPr>
        <w:tc>
          <w:tcPr>
            <w:tcW w:w="1809" w:type="dxa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Navadensplet"/>
              <w:spacing w:after="0" w:line="273" w:lineRule="auto"/>
              <w:rPr>
                <w:rFonts w:ascii="Montserrat" w:hAnsi="Montserrat" w:cs="Arial"/>
                <w:b/>
                <w:sz w:val="22"/>
                <w:szCs w:val="22"/>
              </w:rPr>
            </w:pPr>
            <w:r w:rsidRPr="00371310">
              <w:rPr>
                <w:rFonts w:ascii="Montserrat" w:hAnsi="Montserrat" w:cs="Arial"/>
                <w:b/>
                <w:sz w:val="22"/>
                <w:szCs w:val="22"/>
              </w:rPr>
              <w:t xml:space="preserve">TK5 – </w:t>
            </w:r>
            <w:proofErr w:type="spellStart"/>
            <w:r w:rsidRPr="00371310">
              <w:rPr>
                <w:rFonts w:ascii="Montserrat" w:hAnsi="Montserrat" w:cs="Arial"/>
                <w:b/>
                <w:sz w:val="22"/>
                <w:szCs w:val="22"/>
              </w:rPr>
              <w:t>GeoOutdoor</w:t>
            </w:r>
            <w:proofErr w:type="spellEnd"/>
            <w:r w:rsidRPr="00371310">
              <w:rPr>
                <w:rFonts w:ascii="Montserrat" w:hAnsi="Montserrat" w:cs="Arial"/>
                <w:b/>
                <w:sz w:val="22"/>
                <w:szCs w:val="22"/>
              </w:rPr>
              <w:t xml:space="preserve"> – aktivna doživetja v</w:t>
            </w:r>
            <w:r w:rsidRPr="00371310">
              <w:rPr>
                <w:rFonts w:ascii="Montserrat" w:eastAsia="Calibri" w:hAnsi="Montserrat" w:cs="Arial"/>
                <w:b/>
                <w:sz w:val="22"/>
                <w:szCs w:val="22"/>
                <w:lang w:eastAsia="en-US"/>
              </w:rPr>
              <w:t xml:space="preserve"> naravi </w:t>
            </w:r>
            <w:proofErr w:type="spellStart"/>
            <w:r w:rsidRPr="00371310">
              <w:rPr>
                <w:rFonts w:ascii="Montserrat" w:eastAsia="Calibri" w:hAnsi="Montserrat" w:cs="Arial"/>
                <w:b/>
                <w:sz w:val="22"/>
                <w:szCs w:val="22"/>
                <w:lang w:eastAsia="en-US"/>
              </w:rPr>
              <w:t>Geoparka</w:t>
            </w:r>
            <w:proofErr w:type="spellEnd"/>
            <w:r w:rsidRPr="00371310">
              <w:rPr>
                <w:rFonts w:ascii="Montserrat" w:eastAsia="Calibri" w:hAnsi="Montserrat" w:cs="Arial"/>
                <w:b/>
                <w:sz w:val="22"/>
                <w:szCs w:val="22"/>
                <w:lang w:eastAsia="en-US"/>
              </w:rPr>
              <w:t xml:space="preserve"> Idrija</w:t>
            </w:r>
            <w:bookmarkStart w:id="0" w:name="_GoBack"/>
            <w:bookmarkEnd w:id="0"/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95"/>
        </w:trPr>
        <w:tc>
          <w:tcPr>
            <w:tcW w:w="1809" w:type="dxa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Vrsta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označite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Odstavekseznama"/>
              <w:spacing w:line="240" w:lineRule="auto"/>
              <w:ind w:left="0"/>
              <w:jc w:val="both"/>
              <w:rPr>
                <w:rFonts w:ascii="Montserrat" w:hAnsi="Montserrat" w:cs="Tahoma"/>
                <w:b/>
              </w:rPr>
            </w:pPr>
            <w:proofErr w:type="spellStart"/>
            <w:r w:rsidRPr="00371310">
              <w:rPr>
                <w:rFonts w:ascii="Montserrat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posamezne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turistične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atrakcije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v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Geoparku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Idrija – </w:t>
            </w:r>
            <w:proofErr w:type="spellStart"/>
            <w:r w:rsidRPr="00371310">
              <w:rPr>
                <w:rFonts w:ascii="Montserrat" w:hAnsi="Montserrat" w:cs="Tahoma"/>
              </w:rPr>
              <w:t>individualna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ali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skupinska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krajša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vodena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doživetja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(</w:t>
            </w:r>
            <w:proofErr w:type="spellStart"/>
            <w:r w:rsidRPr="00371310">
              <w:rPr>
                <w:rFonts w:ascii="Montserrat" w:hAnsi="Montserrat" w:cs="Tahoma"/>
              </w:rPr>
              <w:t>delavnice</w:t>
            </w:r>
            <w:proofErr w:type="spellEnd"/>
            <w:r w:rsidRPr="00371310">
              <w:rPr>
                <w:rFonts w:ascii="Montserrat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hAnsi="Montserrat" w:cs="Tahoma"/>
              </w:rPr>
              <w:t>vodene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okuševalnice</w:t>
            </w:r>
            <w:proofErr w:type="spellEnd"/>
            <w:r w:rsidRPr="00371310">
              <w:rPr>
                <w:rFonts w:ascii="Montserrat" w:hAnsi="Montserrat" w:cs="Tahoma"/>
              </w:rPr>
              <w:t xml:space="preserve"> - </w:t>
            </w:r>
            <w:proofErr w:type="spellStart"/>
            <w:r w:rsidRPr="00371310">
              <w:rPr>
                <w:rFonts w:ascii="Montserrat" w:hAnsi="Montserrat" w:cs="Tahoma"/>
              </w:rPr>
              <w:t>degustacije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enega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ponudnika</w:t>
            </w:r>
            <w:proofErr w:type="spellEnd"/>
            <w:r w:rsidRPr="00371310">
              <w:rPr>
                <w:rFonts w:ascii="Montserrat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hAnsi="Montserrat" w:cs="Tahoma"/>
              </w:rPr>
              <w:t>vodeni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ogledi</w:t>
            </w:r>
            <w:proofErr w:type="spellEnd"/>
            <w:r w:rsidRPr="00371310">
              <w:rPr>
                <w:rFonts w:ascii="Montserrat" w:hAnsi="Montserrat" w:cs="Tahoma"/>
              </w:rPr>
              <w:t>).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95"/>
        </w:trPr>
        <w:tc>
          <w:tcPr>
            <w:tcW w:w="1809" w:type="dxa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Odstavekseznama"/>
              <w:spacing w:line="240" w:lineRule="auto"/>
              <w:ind w:left="0"/>
              <w:jc w:val="both"/>
              <w:rPr>
                <w:rFonts w:ascii="Montserrat" w:hAnsi="Montserrat" w:cs="Tahoma"/>
                <w:b/>
              </w:rPr>
            </w:pPr>
            <w:proofErr w:type="spellStart"/>
            <w:r w:rsidRPr="00371310">
              <w:rPr>
                <w:rFonts w:ascii="Montserrat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več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turističnih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vsebin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,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zanimivosti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na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manjši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lokaciji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- </w:t>
            </w:r>
            <w:proofErr w:type="spellStart"/>
            <w:r w:rsidRPr="00371310">
              <w:rPr>
                <w:rFonts w:ascii="Montserrat" w:hAnsi="Montserrat" w:cs="Tahoma"/>
              </w:rPr>
              <w:t>poldnevna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ali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celodnevna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individualna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lastRenderedPageBreak/>
              <w:t>ali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skupinska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vodena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doživetja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po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Geoparku</w:t>
            </w:r>
            <w:proofErr w:type="spellEnd"/>
            <w:r w:rsidRPr="00371310">
              <w:rPr>
                <w:rFonts w:ascii="Montserrat" w:hAnsi="Montserrat" w:cs="Tahoma"/>
              </w:rPr>
              <w:t xml:space="preserve"> Idrija (</w:t>
            </w:r>
            <w:proofErr w:type="spellStart"/>
            <w:r w:rsidRPr="00371310">
              <w:rPr>
                <w:rFonts w:ascii="Montserrat" w:hAnsi="Montserrat" w:cs="Tahoma"/>
              </w:rPr>
              <w:t>prireditve</w:t>
            </w:r>
            <w:proofErr w:type="spellEnd"/>
            <w:r w:rsidRPr="00371310">
              <w:rPr>
                <w:rFonts w:ascii="Montserrat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hAnsi="Montserrat" w:cs="Tahoma"/>
              </w:rPr>
              <w:t>dnevi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odprtih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vrat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ipd</w:t>
            </w:r>
            <w:proofErr w:type="spellEnd"/>
            <w:r w:rsidRPr="00371310">
              <w:rPr>
                <w:rFonts w:ascii="Montserrat" w:hAnsi="Montserrat" w:cs="Tahoma"/>
              </w:rPr>
              <w:t>.).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95"/>
        </w:trPr>
        <w:tc>
          <w:tcPr>
            <w:tcW w:w="1809" w:type="dxa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Odstavekseznama"/>
              <w:spacing w:line="240" w:lineRule="auto"/>
              <w:ind w:left="0"/>
              <w:jc w:val="both"/>
              <w:rPr>
                <w:rFonts w:ascii="Montserrat" w:hAnsi="Montserrat" w:cs="Tahoma"/>
                <w:b/>
              </w:rPr>
            </w:pPr>
            <w:proofErr w:type="spellStart"/>
            <w:r w:rsidRPr="00371310">
              <w:rPr>
                <w:rFonts w:ascii="Montserrat" w:hAnsi="Montserrat" w:cs="Tahoma"/>
                <w:b/>
              </w:rPr>
              <w:t>Individualni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ali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skupinski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krožni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– </w:t>
            </w:r>
            <w:proofErr w:type="spellStart"/>
            <w:r w:rsidRPr="00371310">
              <w:rPr>
                <w:rFonts w:ascii="Montserrat" w:hAnsi="Montserrat" w:cs="Tahoma"/>
              </w:rPr>
              <w:t>organizirani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izleti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po</w:t>
            </w:r>
            <w:proofErr w:type="spellEnd"/>
            <w:r w:rsidRPr="00371310">
              <w:rPr>
                <w:rFonts w:ascii="Montserrat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</w:rPr>
              <w:t>Geoparku</w:t>
            </w:r>
            <w:proofErr w:type="spellEnd"/>
            <w:r w:rsidRPr="00371310">
              <w:rPr>
                <w:rFonts w:ascii="Montserrat" w:hAnsi="Montserrat" w:cs="Tahoma"/>
              </w:rPr>
              <w:t xml:space="preserve"> Idrija.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95"/>
        </w:trPr>
        <w:tc>
          <w:tcPr>
            <w:tcW w:w="1809" w:type="dxa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663" w:type="dxa"/>
            <w:gridSpan w:val="2"/>
          </w:tcPr>
          <w:p w:rsidR="00371310" w:rsidRPr="00371310" w:rsidRDefault="00371310" w:rsidP="001D715D">
            <w:pPr>
              <w:pStyle w:val="Odstavekseznama"/>
              <w:spacing w:line="240" w:lineRule="auto"/>
              <w:ind w:left="0"/>
              <w:jc w:val="both"/>
              <w:rPr>
                <w:rFonts w:ascii="Montserrat" w:hAnsi="Montserrat" w:cs="Tahoma"/>
                <w:b/>
              </w:rPr>
            </w:pPr>
            <w:proofErr w:type="spellStart"/>
            <w:r w:rsidRPr="00371310">
              <w:rPr>
                <w:rFonts w:ascii="Montserrat" w:hAnsi="Montserrat" w:cs="Tahoma"/>
                <w:b/>
              </w:rPr>
              <w:t>Stacionarni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večdnevni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v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Geoparku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Idrija. </w:t>
            </w:r>
          </w:p>
        </w:tc>
        <w:tc>
          <w:tcPr>
            <w:tcW w:w="81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377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Naziv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njegovih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variacij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40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40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90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Ciljna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/e skupina/e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njegovih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variacij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90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90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90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Sezona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izvajanja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: 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6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Zgodba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njegovih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variacij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6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6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65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Območje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-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lokacija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izvajanja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869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Možno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število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udeležencev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v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eni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izvedbi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77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Možno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število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ponovitev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v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časovni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enoti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83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Dobaviteljska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veriga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–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mreženje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ponudnikov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(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kakovost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),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sestavljajo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zgodbo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: 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260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277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290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lastRenderedPageBreak/>
              <w:t>Izvor-poreklo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gradiv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izdelkov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storitev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sestavljajo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290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Trajnostni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vidik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izvajanja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okoljska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socialno-kulturna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podnebna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komponenta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Vpletenost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narave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v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proofErr w:type="gramStart"/>
            <w:r w:rsidRPr="00371310">
              <w:rPr>
                <w:rFonts w:ascii="Montserrat" w:eastAsia="FangSong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proofErr w:type="gramEnd"/>
            <w:r w:rsidRPr="00371310">
              <w:rPr>
                <w:rFonts w:ascii="Montserrat" w:eastAsia="FangSong" w:hAnsi="Montserrat" w:cs="Tahoma"/>
              </w:rPr>
              <w:t>doživetja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rekreacija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Vpletenost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kulturne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dediščine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v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doživetja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rokodelstvo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Vzgojne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izobraževalne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sestavine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Umetniške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oz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.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oblikovalske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sestavine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Lokalne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/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regionalne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kulinarične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sestavine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32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Prodajna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cena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na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osebo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določenem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številu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oseb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na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variacijo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4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Vzpostavljene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prodajne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poti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neposredne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posredne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)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za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doseganje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ciljnih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trgov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4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4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Vzpostavljeni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načini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marketinškega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lastRenderedPageBreak/>
              <w:t>komuniciranja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s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ciljnimi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skupinami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orodja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10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Usposobljen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kader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za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izvajanje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vodniki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izvajalci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delnih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storitev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02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290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98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Članstvo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v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Mreži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Geoparka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Idrija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katerih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97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Zgodovina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izvajanja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85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Vzpostavljeni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standardi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izvajanja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263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Celostna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podoba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482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533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Ekonomska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vrednost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vrednost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za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denar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število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prodanih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532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371310" w:rsidRPr="00371310" w:rsidTr="001D715D">
        <w:trPr>
          <w:trHeight w:val="382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Priloge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: </w:t>
            </w: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</w:rPr>
              <w:t>Pridobljeni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certifikati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/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znaki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kakovosti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nagrade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nacionalni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ravni</w:t>
            </w:r>
            <w:proofErr w:type="spellEnd"/>
            <w:r w:rsidRPr="00371310">
              <w:rPr>
                <w:rFonts w:ascii="Montserrat" w:eastAsia="FangSong" w:hAnsi="Montserrat" w:cs="Tahoma"/>
              </w:rPr>
              <w:t>.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38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37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Priloge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  <w:proofErr w:type="spellStart"/>
            <w:r w:rsidRPr="00371310">
              <w:rPr>
                <w:rFonts w:ascii="Montserrat" w:eastAsia="FangSong" w:hAnsi="Montserrat" w:cs="Tahoma"/>
              </w:rPr>
              <w:t>Turistični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program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predstavljen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v/na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promocijskih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materialih</w:t>
            </w:r>
            <w:proofErr w:type="spellEnd"/>
            <w:r w:rsidRPr="00371310">
              <w:rPr>
                <w:rFonts w:ascii="Montserrat" w:eastAsia="FangSong" w:hAnsi="Montserrat" w:cs="Tahoma"/>
              </w:rPr>
              <w:t>/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orodjih</w:t>
            </w:r>
            <w:proofErr w:type="spellEnd"/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 w:val="restart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Priloge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</w:rPr>
              <w:t>Dokazila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o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izvoru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gradiv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izdelkov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storitev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r w:rsidRPr="00371310">
              <w:rPr>
                <w:rFonts w:ascii="Montserrat" w:eastAsia="FangSong" w:hAnsi="Montserrat" w:cs="Tahoma"/>
              </w:rPr>
              <w:t>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dobavnice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računi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pogodbe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ipd</w:t>
            </w:r>
            <w:proofErr w:type="spellEnd"/>
            <w:r w:rsidRPr="00371310">
              <w:rPr>
                <w:rFonts w:ascii="Montserrat" w:eastAsia="FangSong" w:hAnsi="Montserrat" w:cs="Tahoma"/>
              </w:rPr>
              <w:t>.)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355"/>
        </w:trPr>
        <w:tc>
          <w:tcPr>
            <w:tcW w:w="3227" w:type="dxa"/>
            <w:gridSpan w:val="2"/>
            <w:vMerge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6061" w:type="dxa"/>
            <w:gridSpan w:val="2"/>
          </w:tcPr>
          <w:p w:rsid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371310" w:rsidRPr="00371310" w:rsidRDefault="00371310" w:rsidP="00371310">
            <w:pPr>
              <w:tabs>
                <w:tab w:val="left" w:pos="1848"/>
              </w:tabs>
              <w:rPr>
                <w:rFonts w:ascii="Montserrat" w:eastAsia="FangSong" w:hAnsi="Montserrat" w:cs="Tahoma"/>
              </w:rPr>
            </w:pPr>
            <w:r>
              <w:rPr>
                <w:rFonts w:ascii="Montserrat" w:eastAsia="FangSong" w:hAnsi="Montserrat" w:cs="Tahoma"/>
              </w:rPr>
              <w:tab/>
            </w:r>
          </w:p>
        </w:tc>
      </w:tr>
      <w:tr w:rsidR="00371310" w:rsidRPr="00371310" w:rsidTr="001D715D">
        <w:trPr>
          <w:trHeight w:val="416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Priloge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</w:rPr>
            </w:pPr>
            <w:proofErr w:type="spellStart"/>
            <w:r w:rsidRPr="00371310">
              <w:rPr>
                <w:rFonts w:ascii="Montserrat" w:eastAsia="FangSong" w:hAnsi="Montserrat" w:cs="Tahoma"/>
              </w:rPr>
              <w:lastRenderedPageBreak/>
              <w:t>Licenca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vodnika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mojstra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ki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izvaja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doživljajski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program</w:t>
            </w:r>
            <w:proofErr w:type="spellEnd"/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371310" w:rsidRPr="00371310" w:rsidTr="001D715D">
        <w:trPr>
          <w:trHeight w:val="416"/>
        </w:trPr>
        <w:tc>
          <w:tcPr>
            <w:tcW w:w="3227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r w:rsidRPr="00371310">
              <w:rPr>
                <w:rFonts w:ascii="Montserrat" w:eastAsia="FangSong" w:hAnsi="Montserrat" w:cs="Tahoma"/>
                <w:b/>
              </w:rPr>
              <w:t xml:space="preserve">Datum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oblikovanja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trženja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turističnega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6061" w:type="dxa"/>
            <w:gridSpan w:val="2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</w:tbl>
    <w:p w:rsidR="00371310" w:rsidRPr="00371310" w:rsidRDefault="00371310" w:rsidP="00371310">
      <w:pPr>
        <w:rPr>
          <w:rFonts w:ascii="Montserrat" w:hAnsi="Montserrat"/>
        </w:rPr>
      </w:pPr>
    </w:p>
    <w:p w:rsidR="00371310" w:rsidRPr="00371310" w:rsidRDefault="00371310" w:rsidP="00371310">
      <w:pPr>
        <w:rPr>
          <w:rFonts w:ascii="Montserrat" w:hAnsi="Montserra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371310" w:rsidRPr="00371310" w:rsidTr="001D715D">
        <w:trPr>
          <w:trHeight w:val="170"/>
        </w:trPr>
        <w:tc>
          <w:tcPr>
            <w:tcW w:w="9288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371310">
              <w:rPr>
                <w:rFonts w:ascii="Montserrat" w:eastAsia="FangSong" w:hAnsi="Montserrat" w:cs="Tahoma"/>
                <w:b/>
              </w:rPr>
              <w:t>Izjava</w:t>
            </w:r>
            <w:proofErr w:type="spellEnd"/>
            <w:r w:rsidRPr="00371310">
              <w:rPr>
                <w:rFonts w:ascii="Montserrat" w:eastAsia="FangSong" w:hAnsi="Montserrat" w:cs="Tahoma"/>
                <w:b/>
              </w:rPr>
              <w:t xml:space="preserve"> </w:t>
            </w:r>
          </w:p>
          <w:p w:rsidR="00371310" w:rsidRPr="00371310" w:rsidRDefault="00371310" w:rsidP="001D715D">
            <w:pPr>
              <w:spacing w:after="0" w:line="240" w:lineRule="auto"/>
              <w:jc w:val="both"/>
              <w:rPr>
                <w:rFonts w:ascii="Montserrat" w:eastAsia="FangSong" w:hAnsi="Montserrat" w:cs="Tahoma"/>
              </w:rPr>
            </w:pPr>
            <w:proofErr w:type="spellStart"/>
            <w:r w:rsidRPr="00371310">
              <w:rPr>
                <w:rFonts w:ascii="Montserrat" w:eastAsia="FangSong" w:hAnsi="Montserrat" w:cs="Tahoma"/>
              </w:rPr>
              <w:t>Spodaj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podpisani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Prijavitelj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izjavljam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gramStart"/>
            <w:r w:rsidRPr="00371310">
              <w:rPr>
                <w:rFonts w:ascii="Montserrat" w:eastAsia="FangSong" w:hAnsi="Montserrat" w:cs="Tahoma"/>
              </w:rPr>
              <w:t>da</w:t>
            </w:r>
            <w:r w:rsidRPr="00371310">
              <w:rPr>
                <w:rFonts w:ascii="Montserrat" w:hAnsi="Montserrat"/>
              </w:rPr>
              <w:t xml:space="preserve">  </w:t>
            </w:r>
            <w:proofErr w:type="spellStart"/>
            <w:r w:rsidRPr="00371310">
              <w:rPr>
                <w:rFonts w:ascii="Montserrat" w:hAnsi="Montserrat"/>
              </w:rPr>
              <w:t>turistični</w:t>
            </w:r>
            <w:proofErr w:type="spellEnd"/>
            <w:proofErr w:type="gramEnd"/>
            <w:r w:rsidRPr="00371310">
              <w:rPr>
                <w:rFonts w:ascii="Montserrat" w:hAnsi="Montserrat"/>
              </w:rPr>
              <w:t xml:space="preserve"> </w:t>
            </w:r>
            <w:proofErr w:type="spellStart"/>
            <w:r w:rsidRPr="00371310">
              <w:rPr>
                <w:rFonts w:ascii="Montserrat" w:hAnsi="Montserrat"/>
              </w:rPr>
              <w:t>produkt</w:t>
            </w:r>
            <w:proofErr w:type="spellEnd"/>
            <w:r w:rsidRPr="00371310">
              <w:rPr>
                <w:rFonts w:ascii="Montserrat" w:hAnsi="Montserrat"/>
              </w:rPr>
              <w:t xml:space="preserve"> </w:t>
            </w:r>
            <w:proofErr w:type="spellStart"/>
            <w:r w:rsidRPr="00371310">
              <w:rPr>
                <w:rFonts w:ascii="Montserrat" w:hAnsi="Montserrat"/>
              </w:rPr>
              <w:t>t</w:t>
            </w:r>
            <w:r w:rsidRPr="00371310">
              <w:rPr>
                <w:rFonts w:ascii="Montserrat" w:eastAsia="FangSong" w:hAnsi="Montserrat" w:cs="Tahoma"/>
              </w:rPr>
              <w:t>emelji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lokalnih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posebnostih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območja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več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kot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50 %)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destinacije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Geopark Idrija in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omogoča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unikatno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doživetje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znamenitosti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lokalnega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okolja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ljudi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ki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v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njem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živijo</w:t>
            </w:r>
            <w:proofErr w:type="spellEnd"/>
            <w:r w:rsidRPr="00371310">
              <w:rPr>
                <w:rFonts w:ascii="Montserrat" w:eastAsia="FangSong" w:hAnsi="Montserrat" w:cs="Tahoma"/>
              </w:rPr>
              <w:t>.</w:t>
            </w:r>
          </w:p>
          <w:p w:rsidR="00371310" w:rsidRPr="00371310" w:rsidRDefault="00371310" w:rsidP="001D715D">
            <w:pPr>
              <w:spacing w:after="0" w:line="240" w:lineRule="auto"/>
              <w:jc w:val="both"/>
              <w:rPr>
                <w:rFonts w:ascii="Montserrat" w:eastAsia="FangSong" w:hAnsi="Montserrat" w:cs="Tahoma"/>
              </w:rPr>
            </w:pPr>
            <w:proofErr w:type="spellStart"/>
            <w:r w:rsidRPr="00371310">
              <w:rPr>
                <w:rFonts w:ascii="Montserrat" w:eastAsia="FangSong" w:hAnsi="Montserrat" w:cs="Tahoma"/>
              </w:rPr>
              <w:t>Izjavljam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tudi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da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ravnam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etično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sprejemljivo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- v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procesu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razvoja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izvedbe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promocije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prodaje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predvidevam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minimiziram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vse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negativne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posledice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neželene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stranske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učinke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ljudi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okolje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(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upoštevana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je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moralna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odgovornost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dejanj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ki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se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nanašajo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turistični</w:t>
            </w:r>
            <w:proofErr w:type="spellEnd"/>
            <w:r w:rsidRPr="00371310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371310">
              <w:rPr>
                <w:rFonts w:ascii="Montserrat" w:eastAsia="FangSong" w:hAnsi="Montserrat" w:cs="Tahoma"/>
              </w:rPr>
              <w:t>produkt</w:t>
            </w:r>
            <w:proofErr w:type="spellEnd"/>
            <w:r w:rsidRPr="00371310">
              <w:rPr>
                <w:rFonts w:ascii="Montserrat" w:eastAsia="FangSong" w:hAnsi="Montserrat" w:cs="Tahoma"/>
              </w:rPr>
              <w:t>).</w:t>
            </w:r>
          </w:p>
        </w:tc>
      </w:tr>
    </w:tbl>
    <w:p w:rsidR="00371310" w:rsidRPr="00371310" w:rsidRDefault="00371310" w:rsidP="00371310">
      <w:pPr>
        <w:rPr>
          <w:rFonts w:ascii="Montserrat" w:hAnsi="Montserrat"/>
        </w:rPr>
      </w:pPr>
    </w:p>
    <w:p w:rsidR="00371310" w:rsidRPr="00371310" w:rsidRDefault="00371310" w:rsidP="00371310">
      <w:pPr>
        <w:rPr>
          <w:rFonts w:ascii="Montserrat" w:hAnsi="Montserra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371310" w:rsidRPr="00371310" w:rsidTr="001D715D">
        <w:trPr>
          <w:trHeight w:val="304"/>
        </w:trPr>
        <w:tc>
          <w:tcPr>
            <w:tcW w:w="478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371310">
              <w:rPr>
                <w:rFonts w:ascii="Montserrat" w:hAnsi="Montserrat" w:cs="Tahoma"/>
                <w:b/>
              </w:rPr>
              <w:t xml:space="preserve">Datum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:                 </w:t>
            </w:r>
          </w:p>
        </w:tc>
        <w:tc>
          <w:tcPr>
            <w:tcW w:w="4502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Podpis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Prijavitelja</w:t>
            </w:r>
            <w:proofErr w:type="spellEnd"/>
            <w:r w:rsidRPr="00371310">
              <w:rPr>
                <w:rFonts w:ascii="Montserrat" w:hAnsi="Montserrat" w:cs="Tahoma"/>
                <w:b/>
              </w:rPr>
              <w:t>:</w:t>
            </w:r>
          </w:p>
        </w:tc>
      </w:tr>
      <w:tr w:rsidR="00371310" w:rsidRPr="00371310" w:rsidTr="001D715D">
        <w:trPr>
          <w:trHeight w:val="547"/>
        </w:trPr>
        <w:tc>
          <w:tcPr>
            <w:tcW w:w="478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371310">
              <w:rPr>
                <w:rFonts w:ascii="Montserrat" w:hAnsi="Montserrat" w:cs="Tahoma"/>
                <w:b/>
              </w:rPr>
              <w:t xml:space="preserve">Idrija, </w:t>
            </w:r>
          </w:p>
        </w:tc>
        <w:tc>
          <w:tcPr>
            <w:tcW w:w="4502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</w:tc>
      </w:tr>
      <w:tr w:rsidR="00371310" w:rsidRPr="00371310" w:rsidTr="001D715D">
        <w:tc>
          <w:tcPr>
            <w:tcW w:w="478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371310">
              <w:rPr>
                <w:rFonts w:ascii="Montserrat" w:hAnsi="Montserrat" w:cs="Tahoma"/>
                <w:b/>
              </w:rPr>
              <w:t xml:space="preserve">Datum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prejema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371310">
              <w:rPr>
                <w:rFonts w:ascii="Montserrat" w:hAnsi="Montserrat" w:cs="Tahoma"/>
                <w:b/>
              </w:rPr>
              <w:t>:</w:t>
            </w:r>
          </w:p>
        </w:tc>
        <w:tc>
          <w:tcPr>
            <w:tcW w:w="4502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proofErr w:type="spellStart"/>
            <w:r w:rsidRPr="00371310">
              <w:rPr>
                <w:rFonts w:ascii="Montserrat" w:hAnsi="Montserrat" w:cs="Tahoma"/>
                <w:b/>
              </w:rPr>
              <w:t>Podpis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prejemnika</w:t>
            </w:r>
            <w:proofErr w:type="spellEnd"/>
            <w:r w:rsidRPr="00371310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371310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371310">
              <w:rPr>
                <w:rFonts w:ascii="Montserrat" w:hAnsi="Montserrat" w:cs="Tahoma"/>
                <w:b/>
              </w:rPr>
              <w:t>:</w:t>
            </w:r>
          </w:p>
        </w:tc>
      </w:tr>
      <w:tr w:rsidR="00371310" w:rsidRPr="00371310" w:rsidTr="001D715D">
        <w:trPr>
          <w:trHeight w:val="547"/>
        </w:trPr>
        <w:tc>
          <w:tcPr>
            <w:tcW w:w="4786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371310">
              <w:rPr>
                <w:rFonts w:ascii="Montserrat" w:hAnsi="Montserrat" w:cs="Tahoma"/>
                <w:b/>
              </w:rPr>
              <w:t xml:space="preserve">Idrija, </w:t>
            </w:r>
          </w:p>
        </w:tc>
        <w:tc>
          <w:tcPr>
            <w:tcW w:w="4502" w:type="dxa"/>
          </w:tcPr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371310" w:rsidRPr="00371310" w:rsidRDefault="00371310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</w:tc>
      </w:tr>
    </w:tbl>
    <w:p w:rsidR="00371310" w:rsidRPr="00371310" w:rsidRDefault="00371310" w:rsidP="00371310">
      <w:pPr>
        <w:rPr>
          <w:rFonts w:ascii="Montserrat" w:hAnsi="Montserrat"/>
        </w:rPr>
      </w:pPr>
    </w:p>
    <w:p w:rsidR="00FC33F1" w:rsidRPr="00FC33F1" w:rsidRDefault="00FC33F1" w:rsidP="00FC33F1">
      <w:pPr>
        <w:spacing w:after="200" w:line="276" w:lineRule="auto"/>
        <w:rPr>
          <w:rFonts w:ascii="Montserrat" w:hAnsi="Montserrat" w:cs="Times New Roman"/>
          <w:lang w:val="sl-SI"/>
        </w:rPr>
      </w:pPr>
    </w:p>
    <w:p w:rsidR="00C14C4C" w:rsidRPr="00FC33F1" w:rsidRDefault="00C14C4C" w:rsidP="00FC33F1"/>
    <w:sectPr w:rsidR="00C14C4C" w:rsidRPr="00FC33F1" w:rsidSect="00F1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5B" w:rsidRDefault="00CC2B5B" w:rsidP="007602EE">
      <w:pPr>
        <w:spacing w:after="0" w:line="240" w:lineRule="auto"/>
      </w:pPr>
      <w:r>
        <w:separator/>
      </w:r>
    </w:p>
  </w:endnote>
  <w:endnote w:type="continuationSeparator" w:id="0">
    <w:p w:rsidR="00CC2B5B" w:rsidRDefault="00CC2B5B" w:rsidP="007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287841" w:rsidP="00287841">
    <w:pPr>
      <w:pStyle w:val="Noga"/>
      <w:rPr>
        <w:rFonts w:ascii="Montserrat" w:hAnsi="Montserrat" w:cs="Montserrat"/>
        <w:color w:val="B3B3B2"/>
        <w:sz w:val="18"/>
        <w:szCs w:val="18"/>
      </w:rPr>
    </w:pPr>
    <w:r w:rsidRPr="000B268B">
      <w:rPr>
        <w:rFonts w:ascii="Montserrat" w:hAnsi="Montserrat" w:cs="Montserrat"/>
        <w:color w:val="B3B3B2"/>
        <w:sz w:val="18"/>
        <w:szCs w:val="18"/>
      </w:rPr>
      <w:t xml:space="preserve">Projekt je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sofinanciran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iz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skladov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Evropske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Unije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(ESRR, </w:t>
    </w:r>
    <w:proofErr w:type="gramStart"/>
    <w:r w:rsidRPr="000B268B">
      <w:rPr>
        <w:rFonts w:ascii="Montserrat" w:hAnsi="Montserrat" w:cs="Montserrat"/>
        <w:color w:val="B3B3B2"/>
        <w:sz w:val="18"/>
        <w:szCs w:val="18"/>
      </w:rPr>
      <w:t>IPA)</w:t>
    </w:r>
    <w:r w:rsidR="00F157F2">
      <w:rPr>
        <w:rFonts w:ascii="Montserrat" w:hAnsi="Montserrat" w:cs="Montserrat"/>
        <w:color w:val="B3B3B2"/>
        <w:sz w:val="18"/>
        <w:szCs w:val="18"/>
      </w:rPr>
      <w:t xml:space="preserve">   </w:t>
    </w:r>
    <w:proofErr w:type="gramEnd"/>
    <w:r w:rsidR="00F157F2">
      <w:rPr>
        <w:rFonts w:ascii="Montserrat" w:hAnsi="Montserrat" w:cs="Montserrat"/>
        <w:color w:val="B3B3B2"/>
        <w:sz w:val="18"/>
        <w:szCs w:val="18"/>
      </w:rPr>
      <w:t xml:space="preserve">                       </w:t>
    </w:r>
    <w:r w:rsidR="00F157F2">
      <w:rPr>
        <w:noProof/>
      </w:rPr>
      <w:drawing>
        <wp:inline distT="0" distB="0" distL="0" distR="0" wp14:anchorId="48A42D01" wp14:editId="0183878E">
          <wp:extent cx="716280" cy="373380"/>
          <wp:effectExtent l="0" t="0" r="7620" b="7620"/>
          <wp:docPr id="31" name="Slika 31" descr="http://www.geopark-idrija.si/slik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opark-idrija.si/slik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23" cy="38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7F2" w:rsidRPr="000B268B">
      <w:rPr>
        <w:rFonts w:ascii="Montserrat" w:hAnsi="Montserrat" w:cs="Montserrat"/>
        <w:color w:val="B3B3B2"/>
        <w:sz w:val="18"/>
        <w:szCs w:val="18"/>
      </w:rPr>
      <w:t>www.interreg-danube.eu/danube-geotour</w:t>
    </w:r>
    <w:r>
      <w:rPr>
        <w:rFonts w:ascii="Montserrat" w:hAnsi="Montserrat" w:cs="Montserrat"/>
        <w:color w:val="B3B3B2"/>
        <w:sz w:val="18"/>
        <w:szCs w:val="18"/>
      </w:rPr>
      <w:t xml:space="preserve"> </w:t>
    </w:r>
  </w:p>
  <w:p w:rsidR="00287841" w:rsidRPr="000B268B" w:rsidRDefault="00287841" w:rsidP="00F157F2">
    <w:pPr>
      <w:pStyle w:val="Noga"/>
      <w:jc w:val="right"/>
      <w:rPr>
        <w:rFonts w:ascii="Montserrat" w:hAnsi="Montserrat" w:cs="Montserrat"/>
        <w:color w:val="B3B3B2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 xml:space="preserve">                             </w:t>
    </w:r>
    <w:r w:rsidRPr="000B268B">
      <w:rPr>
        <w:rFonts w:ascii="Montserrat" w:hAnsi="Montserrat" w:cs="Montserrat"/>
        <w:color w:val="B3B3B2"/>
        <w:sz w:val="18"/>
        <w:szCs w:val="18"/>
      </w:rPr>
      <w:tab/>
    </w:r>
  </w:p>
  <w:p w:rsidR="00E4089D" w:rsidRPr="000B268B" w:rsidRDefault="00287841" w:rsidP="00287841">
    <w:pPr>
      <w:pStyle w:val="Noga"/>
      <w:tabs>
        <w:tab w:val="clear" w:pos="9072"/>
      </w:tabs>
      <w:rPr>
        <w:rFonts w:ascii="Montserrat" w:hAnsi="Montserrat" w:cs="Montserrat"/>
        <w:color w:val="BBBCBC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ab/>
    </w:r>
    <w: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5B" w:rsidRDefault="00CC2B5B" w:rsidP="007602EE">
      <w:pPr>
        <w:spacing w:after="0" w:line="240" w:lineRule="auto"/>
      </w:pPr>
      <w:r>
        <w:separator/>
      </w:r>
    </w:p>
  </w:footnote>
  <w:footnote w:type="continuationSeparator" w:id="0">
    <w:p w:rsidR="00CC2B5B" w:rsidRDefault="00CC2B5B" w:rsidP="0076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D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-168910</wp:posOffset>
          </wp:positionV>
          <wp:extent cx="2143125" cy="847725"/>
          <wp:effectExtent l="0" t="0" r="0" b="0"/>
          <wp:wrapNone/>
          <wp:docPr id="3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Valorizacija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geo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dediščine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za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trajnostni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in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inovativni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razvoj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turizma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v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p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odonavskih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geoparkih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sl-SI"/>
      </w:rPr>
      <w:t xml:space="preserve"> </w:t>
    </w:r>
  </w:p>
  <w:p w:rsidR="00E4089D" w:rsidRPr="000B268B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</w:p>
  <w:p w:rsidR="00E4089D" w:rsidRPr="000B268B" w:rsidRDefault="00E4089D" w:rsidP="007B32CE">
    <w:pPr>
      <w:pStyle w:val="Glava"/>
      <w:tabs>
        <w:tab w:val="clear" w:pos="4536"/>
        <w:tab w:val="center" w:pos="3600"/>
      </w:tabs>
      <w:ind w:left="3600"/>
      <w:rPr>
        <w:rFonts w:ascii="Montserrat" w:hAnsi="Montserrat" w:cs="Montserrat"/>
        <w:color w:val="003399"/>
        <w:sz w:val="18"/>
        <w:szCs w:val="18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850"/>
    <w:multiLevelType w:val="hybridMultilevel"/>
    <w:tmpl w:val="2FE82B88"/>
    <w:lvl w:ilvl="0" w:tplc="DDAC96C6">
      <w:start w:val="3"/>
      <w:numFmt w:val="bullet"/>
      <w:lvlText w:val="-"/>
      <w:lvlJc w:val="left"/>
      <w:pPr>
        <w:ind w:left="180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800B4"/>
    <w:multiLevelType w:val="hybridMultilevel"/>
    <w:tmpl w:val="4642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7CC"/>
    <w:multiLevelType w:val="hybridMultilevel"/>
    <w:tmpl w:val="9216CA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2283E"/>
    <w:multiLevelType w:val="hybridMultilevel"/>
    <w:tmpl w:val="D5F84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5E2"/>
    <w:multiLevelType w:val="hybridMultilevel"/>
    <w:tmpl w:val="35A8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DE6"/>
    <w:multiLevelType w:val="hybridMultilevel"/>
    <w:tmpl w:val="4F6C306E"/>
    <w:lvl w:ilvl="0" w:tplc="84B20108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E39E6"/>
    <w:multiLevelType w:val="hybridMultilevel"/>
    <w:tmpl w:val="FBD22D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C4B0E"/>
    <w:multiLevelType w:val="hybridMultilevel"/>
    <w:tmpl w:val="F7CC1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1365"/>
    <w:multiLevelType w:val="hybridMultilevel"/>
    <w:tmpl w:val="6F3CC04E"/>
    <w:lvl w:ilvl="0" w:tplc="14AE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C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0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C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6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C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0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9753E"/>
    <w:multiLevelType w:val="hybridMultilevel"/>
    <w:tmpl w:val="A4224E12"/>
    <w:lvl w:ilvl="0" w:tplc="92FA1F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5A8"/>
    <w:multiLevelType w:val="hybridMultilevel"/>
    <w:tmpl w:val="961C1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0C68"/>
    <w:multiLevelType w:val="hybridMultilevel"/>
    <w:tmpl w:val="F27C120E"/>
    <w:lvl w:ilvl="0" w:tplc="A428FDE6">
      <w:start w:val="24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6551E"/>
    <w:multiLevelType w:val="hybridMultilevel"/>
    <w:tmpl w:val="6C847DCA"/>
    <w:lvl w:ilvl="0" w:tplc="3ECA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4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6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E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4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8F0A7D"/>
    <w:multiLevelType w:val="hybridMultilevel"/>
    <w:tmpl w:val="E77AEC92"/>
    <w:lvl w:ilvl="0" w:tplc="0DF4978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61E80"/>
    <w:multiLevelType w:val="hybridMultilevel"/>
    <w:tmpl w:val="BA4C8964"/>
    <w:lvl w:ilvl="0" w:tplc="37A6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6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6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4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C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C74CD9"/>
    <w:multiLevelType w:val="hybridMultilevel"/>
    <w:tmpl w:val="C134773C"/>
    <w:lvl w:ilvl="0" w:tplc="D852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C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8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8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C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A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7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6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C30CA"/>
    <w:multiLevelType w:val="hybridMultilevel"/>
    <w:tmpl w:val="6D4A2B6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94EAB"/>
    <w:multiLevelType w:val="hybridMultilevel"/>
    <w:tmpl w:val="4E708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55F6"/>
    <w:multiLevelType w:val="hybridMultilevel"/>
    <w:tmpl w:val="C1CAECBE"/>
    <w:lvl w:ilvl="0" w:tplc="43209C32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342249"/>
    <w:multiLevelType w:val="hybridMultilevel"/>
    <w:tmpl w:val="BC56E182"/>
    <w:lvl w:ilvl="0" w:tplc="DDAC96C6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0918"/>
    <w:multiLevelType w:val="hybridMultilevel"/>
    <w:tmpl w:val="3D22A41A"/>
    <w:lvl w:ilvl="0" w:tplc="30FC7F4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12E3"/>
    <w:multiLevelType w:val="hybridMultilevel"/>
    <w:tmpl w:val="D9926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EAD"/>
    <w:multiLevelType w:val="hybridMultilevel"/>
    <w:tmpl w:val="F6549B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8755D"/>
    <w:multiLevelType w:val="hybridMultilevel"/>
    <w:tmpl w:val="B5506D7E"/>
    <w:lvl w:ilvl="0" w:tplc="0E204E56"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66AA2"/>
    <w:multiLevelType w:val="hybridMultilevel"/>
    <w:tmpl w:val="0FDA7B02"/>
    <w:lvl w:ilvl="0" w:tplc="0E204E56">
      <w:numFmt w:val="bullet"/>
      <w:lvlText w:val="-"/>
      <w:lvlJc w:val="left"/>
      <w:pPr>
        <w:ind w:left="186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C8969B1"/>
    <w:multiLevelType w:val="hybridMultilevel"/>
    <w:tmpl w:val="DE88AF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E2D06"/>
    <w:multiLevelType w:val="hybridMultilevel"/>
    <w:tmpl w:val="66B80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7932"/>
    <w:multiLevelType w:val="hybridMultilevel"/>
    <w:tmpl w:val="8E54C082"/>
    <w:lvl w:ilvl="0" w:tplc="B1CE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E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7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C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8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266666"/>
    <w:multiLevelType w:val="hybridMultilevel"/>
    <w:tmpl w:val="48CC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45D73"/>
    <w:multiLevelType w:val="hybridMultilevel"/>
    <w:tmpl w:val="C28890B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BB3"/>
    <w:multiLevelType w:val="hybridMultilevel"/>
    <w:tmpl w:val="B6E27F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50211"/>
    <w:multiLevelType w:val="hybridMultilevel"/>
    <w:tmpl w:val="39BA1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BCD"/>
    <w:multiLevelType w:val="hybridMultilevel"/>
    <w:tmpl w:val="666833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886E2B"/>
    <w:multiLevelType w:val="hybridMultilevel"/>
    <w:tmpl w:val="7138DC66"/>
    <w:lvl w:ilvl="0" w:tplc="0D3ADA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FA5A70"/>
    <w:multiLevelType w:val="hybridMultilevel"/>
    <w:tmpl w:val="A3F2063E"/>
    <w:lvl w:ilvl="0" w:tplc="DC7C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8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9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E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E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4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0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63811"/>
    <w:multiLevelType w:val="hybridMultilevel"/>
    <w:tmpl w:val="16D423A8"/>
    <w:lvl w:ilvl="0" w:tplc="68F8629A">
      <w:start w:val="1"/>
      <w:numFmt w:val="bullet"/>
      <w:lvlText w:val="-"/>
      <w:lvlJc w:val="left"/>
      <w:pPr>
        <w:ind w:left="644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79D01CB"/>
    <w:multiLevelType w:val="hybridMultilevel"/>
    <w:tmpl w:val="F4BA1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724C1E"/>
    <w:multiLevelType w:val="hybridMultilevel"/>
    <w:tmpl w:val="E98C4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8"/>
  </w:num>
  <w:num w:numId="5">
    <w:abstractNumId w:val="33"/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25"/>
  </w:num>
  <w:num w:numId="11">
    <w:abstractNumId w:val="22"/>
  </w:num>
  <w:num w:numId="12">
    <w:abstractNumId w:val="6"/>
  </w:num>
  <w:num w:numId="13">
    <w:abstractNumId w:val="2"/>
  </w:num>
  <w:num w:numId="14">
    <w:abstractNumId w:val="32"/>
  </w:num>
  <w:num w:numId="15">
    <w:abstractNumId w:val="26"/>
  </w:num>
  <w:num w:numId="16">
    <w:abstractNumId w:val="36"/>
  </w:num>
  <w:num w:numId="17">
    <w:abstractNumId w:val="11"/>
  </w:num>
  <w:num w:numId="18">
    <w:abstractNumId w:val="27"/>
  </w:num>
  <w:num w:numId="19">
    <w:abstractNumId w:val="21"/>
  </w:num>
  <w:num w:numId="20">
    <w:abstractNumId w:val="19"/>
  </w:num>
  <w:num w:numId="21">
    <w:abstractNumId w:val="0"/>
  </w:num>
  <w:num w:numId="22">
    <w:abstractNumId w:val="13"/>
  </w:num>
  <w:num w:numId="23">
    <w:abstractNumId w:val="30"/>
  </w:num>
  <w:num w:numId="24">
    <w:abstractNumId w:val="12"/>
  </w:num>
  <w:num w:numId="25">
    <w:abstractNumId w:val="7"/>
  </w:num>
  <w:num w:numId="26">
    <w:abstractNumId w:val="23"/>
  </w:num>
  <w:num w:numId="27">
    <w:abstractNumId w:val="24"/>
  </w:num>
  <w:num w:numId="28">
    <w:abstractNumId w:val="37"/>
  </w:num>
  <w:num w:numId="29">
    <w:abstractNumId w:val="1"/>
  </w:num>
  <w:num w:numId="30">
    <w:abstractNumId w:val="18"/>
  </w:num>
  <w:num w:numId="31">
    <w:abstractNumId w:val="34"/>
  </w:num>
  <w:num w:numId="32">
    <w:abstractNumId w:val="5"/>
  </w:num>
  <w:num w:numId="33">
    <w:abstractNumId w:val="29"/>
  </w:num>
  <w:num w:numId="34">
    <w:abstractNumId w:val="28"/>
  </w:num>
  <w:num w:numId="35">
    <w:abstractNumId w:val="3"/>
  </w:num>
  <w:num w:numId="36">
    <w:abstractNumId w:val="31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F"/>
    <w:rsid w:val="000266F0"/>
    <w:rsid w:val="00031834"/>
    <w:rsid w:val="000406BD"/>
    <w:rsid w:val="00042222"/>
    <w:rsid w:val="000522EF"/>
    <w:rsid w:val="00076184"/>
    <w:rsid w:val="0008598E"/>
    <w:rsid w:val="00086089"/>
    <w:rsid w:val="000B0A4F"/>
    <w:rsid w:val="000B0C71"/>
    <w:rsid w:val="000B1741"/>
    <w:rsid w:val="000B268B"/>
    <w:rsid w:val="000C2D11"/>
    <w:rsid w:val="001019A6"/>
    <w:rsid w:val="00101A70"/>
    <w:rsid w:val="001077A9"/>
    <w:rsid w:val="00125737"/>
    <w:rsid w:val="00135F10"/>
    <w:rsid w:val="001763F9"/>
    <w:rsid w:val="00176BCF"/>
    <w:rsid w:val="00182846"/>
    <w:rsid w:val="00193EF0"/>
    <w:rsid w:val="001B2A5F"/>
    <w:rsid w:val="001E1E5F"/>
    <w:rsid w:val="001F0560"/>
    <w:rsid w:val="00205038"/>
    <w:rsid w:val="00215ED1"/>
    <w:rsid w:val="0024006F"/>
    <w:rsid w:val="00263635"/>
    <w:rsid w:val="00264406"/>
    <w:rsid w:val="00272DFC"/>
    <w:rsid w:val="002741ED"/>
    <w:rsid w:val="00282262"/>
    <w:rsid w:val="00287716"/>
    <w:rsid w:val="00287841"/>
    <w:rsid w:val="00293768"/>
    <w:rsid w:val="002A07A9"/>
    <w:rsid w:val="002A3109"/>
    <w:rsid w:val="002A4B55"/>
    <w:rsid w:val="002A4DCB"/>
    <w:rsid w:val="002C2D61"/>
    <w:rsid w:val="002C400A"/>
    <w:rsid w:val="002D48C4"/>
    <w:rsid w:val="002E1F14"/>
    <w:rsid w:val="00307FD1"/>
    <w:rsid w:val="003166EF"/>
    <w:rsid w:val="00332F9A"/>
    <w:rsid w:val="003345D9"/>
    <w:rsid w:val="0035732F"/>
    <w:rsid w:val="00371310"/>
    <w:rsid w:val="00394961"/>
    <w:rsid w:val="003A398F"/>
    <w:rsid w:val="003F296E"/>
    <w:rsid w:val="004002C5"/>
    <w:rsid w:val="004004CD"/>
    <w:rsid w:val="004408BE"/>
    <w:rsid w:val="00443B81"/>
    <w:rsid w:val="0045187D"/>
    <w:rsid w:val="00463643"/>
    <w:rsid w:val="00487A42"/>
    <w:rsid w:val="004B1B34"/>
    <w:rsid w:val="004B5373"/>
    <w:rsid w:val="004E416B"/>
    <w:rsid w:val="005138E2"/>
    <w:rsid w:val="00533B10"/>
    <w:rsid w:val="00536448"/>
    <w:rsid w:val="00564F84"/>
    <w:rsid w:val="00567E46"/>
    <w:rsid w:val="00573017"/>
    <w:rsid w:val="0058305B"/>
    <w:rsid w:val="005B512F"/>
    <w:rsid w:val="005C0556"/>
    <w:rsid w:val="005C2525"/>
    <w:rsid w:val="005D219D"/>
    <w:rsid w:val="005D3466"/>
    <w:rsid w:val="006032EF"/>
    <w:rsid w:val="00621A68"/>
    <w:rsid w:val="006335A5"/>
    <w:rsid w:val="006B13D8"/>
    <w:rsid w:val="006B388E"/>
    <w:rsid w:val="006B4B3B"/>
    <w:rsid w:val="006C21E7"/>
    <w:rsid w:val="006C5A6C"/>
    <w:rsid w:val="00700D6E"/>
    <w:rsid w:val="00720E50"/>
    <w:rsid w:val="00741FE4"/>
    <w:rsid w:val="0074455F"/>
    <w:rsid w:val="007512CD"/>
    <w:rsid w:val="007602EE"/>
    <w:rsid w:val="0076618E"/>
    <w:rsid w:val="00773C02"/>
    <w:rsid w:val="007B32CE"/>
    <w:rsid w:val="007D4BFF"/>
    <w:rsid w:val="007D5AB6"/>
    <w:rsid w:val="007F1649"/>
    <w:rsid w:val="00815433"/>
    <w:rsid w:val="00816C26"/>
    <w:rsid w:val="0083069C"/>
    <w:rsid w:val="00845542"/>
    <w:rsid w:val="00847421"/>
    <w:rsid w:val="0085006B"/>
    <w:rsid w:val="0089386C"/>
    <w:rsid w:val="00894238"/>
    <w:rsid w:val="008B5E88"/>
    <w:rsid w:val="008C35C7"/>
    <w:rsid w:val="008D67F2"/>
    <w:rsid w:val="008D6996"/>
    <w:rsid w:val="008E79AD"/>
    <w:rsid w:val="008F533B"/>
    <w:rsid w:val="00904910"/>
    <w:rsid w:val="0091298E"/>
    <w:rsid w:val="00933C57"/>
    <w:rsid w:val="0095227A"/>
    <w:rsid w:val="00977776"/>
    <w:rsid w:val="009A1B95"/>
    <w:rsid w:val="009B16C9"/>
    <w:rsid w:val="009D2972"/>
    <w:rsid w:val="009E0234"/>
    <w:rsid w:val="009F34B2"/>
    <w:rsid w:val="00A00D54"/>
    <w:rsid w:val="00A127DF"/>
    <w:rsid w:val="00A13D6C"/>
    <w:rsid w:val="00A1483A"/>
    <w:rsid w:val="00A20BD4"/>
    <w:rsid w:val="00A22CD0"/>
    <w:rsid w:val="00A33534"/>
    <w:rsid w:val="00A6091D"/>
    <w:rsid w:val="00A802BA"/>
    <w:rsid w:val="00A93C06"/>
    <w:rsid w:val="00A977C3"/>
    <w:rsid w:val="00AB301A"/>
    <w:rsid w:val="00AD6B23"/>
    <w:rsid w:val="00AE6393"/>
    <w:rsid w:val="00B0036F"/>
    <w:rsid w:val="00B06038"/>
    <w:rsid w:val="00B076AD"/>
    <w:rsid w:val="00B443BA"/>
    <w:rsid w:val="00B80EB9"/>
    <w:rsid w:val="00B9473C"/>
    <w:rsid w:val="00BA2480"/>
    <w:rsid w:val="00BC2F8B"/>
    <w:rsid w:val="00BD6897"/>
    <w:rsid w:val="00BE164C"/>
    <w:rsid w:val="00C005A2"/>
    <w:rsid w:val="00C14C4C"/>
    <w:rsid w:val="00C321BE"/>
    <w:rsid w:val="00C5587D"/>
    <w:rsid w:val="00C74F7A"/>
    <w:rsid w:val="00C8095A"/>
    <w:rsid w:val="00C93B3D"/>
    <w:rsid w:val="00CB0D36"/>
    <w:rsid w:val="00CC24CF"/>
    <w:rsid w:val="00CC2B5B"/>
    <w:rsid w:val="00CF2D99"/>
    <w:rsid w:val="00CF390F"/>
    <w:rsid w:val="00CF7F3E"/>
    <w:rsid w:val="00D00B2F"/>
    <w:rsid w:val="00D033DB"/>
    <w:rsid w:val="00D044AD"/>
    <w:rsid w:val="00D04E5D"/>
    <w:rsid w:val="00D05055"/>
    <w:rsid w:val="00D31AEF"/>
    <w:rsid w:val="00D37957"/>
    <w:rsid w:val="00D633A6"/>
    <w:rsid w:val="00D74CD9"/>
    <w:rsid w:val="00D80E5A"/>
    <w:rsid w:val="00DA0C43"/>
    <w:rsid w:val="00DA73AD"/>
    <w:rsid w:val="00DD1BA7"/>
    <w:rsid w:val="00DD2EF5"/>
    <w:rsid w:val="00DD489C"/>
    <w:rsid w:val="00DE1F95"/>
    <w:rsid w:val="00DF244E"/>
    <w:rsid w:val="00DF7DDC"/>
    <w:rsid w:val="00E16C61"/>
    <w:rsid w:val="00E22D71"/>
    <w:rsid w:val="00E4089D"/>
    <w:rsid w:val="00E742A3"/>
    <w:rsid w:val="00EA5199"/>
    <w:rsid w:val="00EB6060"/>
    <w:rsid w:val="00EE0D22"/>
    <w:rsid w:val="00EF12A8"/>
    <w:rsid w:val="00F157F2"/>
    <w:rsid w:val="00F40E7A"/>
    <w:rsid w:val="00F46D55"/>
    <w:rsid w:val="00F82DCC"/>
    <w:rsid w:val="00FA3DF3"/>
    <w:rsid w:val="00FB09E5"/>
    <w:rsid w:val="00FC33F1"/>
    <w:rsid w:val="00FC5A74"/>
    <w:rsid w:val="00FD6ED8"/>
    <w:rsid w:val="00FD6FE2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47B5B"/>
  <w15:docId w15:val="{0D4E1D67-D4D5-4901-960E-BFF9F45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44AD"/>
    <w:pPr>
      <w:spacing w:after="160" w:line="259" w:lineRule="auto"/>
    </w:pPr>
    <w:rPr>
      <w:rFonts w:cs="Calibri"/>
      <w:lang w:val="de-D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602EE"/>
  </w:style>
  <w:style w:type="paragraph" w:styleId="Noga">
    <w:name w:val="footer"/>
    <w:basedOn w:val="Navaden"/>
    <w:link w:val="Nog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602EE"/>
  </w:style>
  <w:style w:type="paragraph" w:styleId="Besedilooblaka">
    <w:name w:val="Balloon Text"/>
    <w:basedOn w:val="Navaden"/>
    <w:link w:val="BesedilooblakaZnak"/>
    <w:uiPriority w:val="99"/>
    <w:semiHidden/>
    <w:rsid w:val="0003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3183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6AD"/>
    <w:pPr>
      <w:ind w:left="720"/>
      <w:contextualSpacing/>
    </w:pPr>
  </w:style>
  <w:style w:type="table" w:styleId="Tabelamrea">
    <w:name w:val="Table Grid"/>
    <w:basedOn w:val="Navadnatabela"/>
    <w:uiPriority w:val="59"/>
    <w:locked/>
    <w:rsid w:val="00A1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489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489C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unhideWhenUsed/>
    <w:rsid w:val="0037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Gulas_Eisenwurzen</dc:creator>
  <cp:keywords/>
  <dc:description/>
  <cp:lastModifiedBy>Nina</cp:lastModifiedBy>
  <cp:revision>3</cp:revision>
  <cp:lastPrinted>2018-05-10T08:47:00Z</cp:lastPrinted>
  <dcterms:created xsi:type="dcterms:W3CDTF">2018-07-02T06:26:00Z</dcterms:created>
  <dcterms:modified xsi:type="dcterms:W3CDTF">2018-07-02T08:54:00Z</dcterms:modified>
</cp:coreProperties>
</file>